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30BE9" w14:textId="27E47699" w:rsidR="009D51EF" w:rsidRDefault="00E26F77">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 xml:space="preserve">3GPP TSG-RAN WG4 Meeting #101-bis-e  </w:t>
      </w:r>
      <w:r>
        <w:rPr>
          <w:rFonts w:ascii="Arial" w:eastAsia="Arial" w:hAnsi="Arial" w:cs="Arial"/>
          <w:b/>
          <w:color w:val="000000"/>
          <w:sz w:val="24"/>
          <w:szCs w:val="24"/>
          <w:lang w:val="en-US"/>
        </w:rPr>
        <w:tab/>
      </w:r>
      <w:r>
        <w:rPr>
          <w:rFonts w:ascii="Arial" w:eastAsia="Arial" w:hAnsi="Arial" w:cs="Arial"/>
          <w:b/>
          <w:color w:val="000000"/>
          <w:sz w:val="24"/>
          <w:szCs w:val="24"/>
          <w:lang w:val="en-US"/>
        </w:rPr>
        <w:tab/>
        <w:t xml:space="preserve">                                            </w:t>
      </w:r>
      <w:bookmarkStart w:id="0" w:name="_GoBack"/>
      <w:r w:rsidR="00DF603E" w:rsidRPr="00DF603E">
        <w:rPr>
          <w:rFonts w:ascii="Arial" w:eastAsia="Arial" w:hAnsi="Arial" w:cs="Arial"/>
          <w:b/>
          <w:color w:val="000000"/>
          <w:sz w:val="24"/>
          <w:szCs w:val="24"/>
          <w:lang w:val="en-US"/>
        </w:rPr>
        <w:t>R4-2202969</w:t>
      </w:r>
      <w:bookmarkEnd w:id="0"/>
      <w:r w:rsidR="00DF603E" w:rsidRPr="00DF603E">
        <w:rPr>
          <w:rFonts w:ascii="Arial" w:eastAsia="Arial" w:hAnsi="Arial" w:cs="Arial"/>
          <w:b/>
          <w:color w:val="000000"/>
          <w:sz w:val="24"/>
          <w:szCs w:val="24"/>
          <w:lang w:val="en-US"/>
        </w:rPr>
        <w:tab/>
      </w:r>
    </w:p>
    <w:p w14:paraId="61DC96E6" w14:textId="77777777" w:rsidR="009D51EF" w:rsidRDefault="00E26F77">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Electronic Meeting, 17th-25th of January, 2022</w:t>
      </w:r>
    </w:p>
    <w:p w14:paraId="6695EAAA" w14:textId="77777777" w:rsidR="009D51EF" w:rsidRDefault="009D51EF">
      <w:pPr>
        <w:spacing w:after="120"/>
        <w:ind w:left="1985" w:hanging="1985"/>
        <w:rPr>
          <w:rFonts w:ascii="Arial" w:eastAsia="MS Mincho" w:hAnsi="Arial" w:cs="Arial"/>
          <w:b/>
          <w:sz w:val="22"/>
          <w:lang w:val="en-US"/>
        </w:rPr>
      </w:pPr>
    </w:p>
    <w:p w14:paraId="2058784A" w14:textId="77777777" w:rsidR="009D51EF" w:rsidRDefault="00E26F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6.13.1,</w:t>
      </w:r>
      <w:r>
        <w:rPr>
          <w:rFonts w:ascii="Arial" w:eastAsia="MS Mincho" w:hAnsi="Arial" w:cs="Arial"/>
          <w:b/>
          <w:color w:val="000000"/>
          <w:sz w:val="22"/>
          <w:lang w:val="en-US" w:eastAsia="ja-JP"/>
        </w:rPr>
        <w:t xml:space="preserve"> </w:t>
      </w:r>
      <w:r>
        <w:rPr>
          <w:rFonts w:ascii="Arial" w:eastAsiaTheme="minorEastAsia" w:hAnsi="Arial" w:cs="Arial"/>
          <w:color w:val="000000"/>
          <w:sz w:val="22"/>
          <w:lang w:val="en-US" w:eastAsia="zh-CN"/>
        </w:rPr>
        <w:t>6.13.1.1, 6.13.1.2, 6.13.1.3, 6.13.1.4</w:t>
      </w:r>
    </w:p>
    <w:p w14:paraId="7D0B845F" w14:textId="77777777" w:rsidR="009D51EF" w:rsidRDefault="00E26F77">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3DE23A61" w14:textId="77777777" w:rsidR="009D51EF" w:rsidRDefault="00E26F7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[101-bis-e][306] NTN_Solutions_Part1</w:t>
      </w:r>
    </w:p>
    <w:p w14:paraId="2AE67D79" w14:textId="77777777" w:rsidR="009D51EF" w:rsidRDefault="00E26F77">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67684373" w14:textId="77777777" w:rsidR="009D51EF" w:rsidRDefault="00E26F77">
      <w:pPr>
        <w:pStyle w:val="Titre1"/>
        <w:rPr>
          <w:rFonts w:eastAsiaTheme="minorEastAsia"/>
          <w:lang w:val="en-US" w:eastAsia="zh-CN"/>
        </w:rPr>
      </w:pPr>
      <w:r>
        <w:rPr>
          <w:lang w:val="en-US" w:eastAsia="ja-JP"/>
        </w:rPr>
        <w:t>Introduction</w:t>
      </w:r>
    </w:p>
    <w:p w14:paraId="25F09155" w14:textId="77777777" w:rsidR="009D51EF" w:rsidRDefault="00E26F77">
      <w:pPr>
        <w:jc w:val="both"/>
        <w:rPr>
          <w:iCs/>
          <w:sz w:val="22"/>
          <w:szCs w:val="22"/>
          <w:lang w:val="en-US" w:eastAsia="zh-CN"/>
        </w:rPr>
      </w:pPr>
      <w:r>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6.13.1.1, 6.13.1.2, 6.13.1.3, 6.13.1.4 at TSG-RAN WG4 #101-bis-e, together with identified key open issues and recommends topics/questions to be handled via email discussions. The goal of this document is to provide recommendation on prioritization of discussion.</w:t>
      </w:r>
    </w:p>
    <w:p w14:paraId="19043BB4" w14:textId="77777777" w:rsidR="009D51EF" w:rsidRDefault="00E26F77">
      <w:pPr>
        <w:jc w:val="both"/>
        <w:rPr>
          <w:iCs/>
          <w:sz w:val="22"/>
          <w:szCs w:val="22"/>
          <w:lang w:val="en-US" w:eastAsia="zh-CN"/>
        </w:rPr>
      </w:pPr>
      <w:r>
        <w:rPr>
          <w:iCs/>
          <w:sz w:val="22"/>
          <w:szCs w:val="22"/>
          <w:lang w:val="en-US" w:eastAsia="zh-CN"/>
        </w:rPr>
        <w:t>Please also note the draft TSG-RAN WG4 #101-bis-e meeting agenda with respect to NTN topic:</w:t>
      </w:r>
    </w:p>
    <w:p w14:paraId="5273295A" w14:textId="77777777" w:rsidR="009D51EF" w:rsidRDefault="00E26F77">
      <w:pPr>
        <w:jc w:val="both"/>
        <w:rPr>
          <w:iCs/>
          <w:sz w:val="22"/>
          <w:szCs w:val="22"/>
          <w:lang w:val="en-US" w:eastAsia="zh-CN"/>
        </w:rPr>
      </w:pPr>
      <w:r>
        <w:rPr>
          <w:iCs/>
          <w:sz w:val="22"/>
          <w:szCs w:val="22"/>
          <w:lang w:val="en-US" w:eastAsia="zh-CN"/>
        </w:rPr>
        <w:t>-------------------------------------- Items led by other working group ----------------------------------------------------</w:t>
      </w:r>
    </w:p>
    <w:p w14:paraId="27064E0B" w14:textId="77777777" w:rsidR="009D51EF" w:rsidRDefault="00E26F77">
      <w:pPr>
        <w:jc w:val="both"/>
        <w:rPr>
          <w:iCs/>
          <w:sz w:val="22"/>
          <w:szCs w:val="22"/>
          <w:lang w:val="en-US" w:eastAsia="zh-CN"/>
        </w:rPr>
      </w:pPr>
      <w:r>
        <w:rPr>
          <w:iCs/>
          <w:sz w:val="22"/>
          <w:szCs w:val="22"/>
          <w:lang w:val="en-US" w:eastAsia="zh-CN"/>
        </w:rPr>
        <w:t>6.13</w:t>
      </w:r>
      <w:r>
        <w:rPr>
          <w:iCs/>
          <w:sz w:val="22"/>
          <w:szCs w:val="22"/>
          <w:lang w:val="en-US" w:eastAsia="zh-CN"/>
        </w:rPr>
        <w:tab/>
        <w:t>Solutions for NR to support non-terrestrial networks (NTN)</w:t>
      </w:r>
      <w:r>
        <w:rPr>
          <w:iCs/>
          <w:sz w:val="22"/>
          <w:szCs w:val="22"/>
          <w:lang w:val="en-US" w:eastAsia="zh-CN"/>
        </w:rPr>
        <w:tab/>
        <w:t>[NR_NTN_solutions]</w:t>
      </w:r>
    </w:p>
    <w:p w14:paraId="37ECC880" w14:textId="77777777" w:rsidR="009D51EF" w:rsidRDefault="00E26F77">
      <w:pPr>
        <w:ind w:firstLine="284"/>
        <w:jc w:val="both"/>
        <w:rPr>
          <w:iCs/>
          <w:sz w:val="22"/>
          <w:szCs w:val="22"/>
          <w:highlight w:val="yellow"/>
          <w:lang w:val="en-US" w:eastAsia="zh-CN"/>
        </w:rPr>
      </w:pPr>
      <w:r>
        <w:rPr>
          <w:iCs/>
          <w:sz w:val="22"/>
          <w:szCs w:val="22"/>
          <w:highlight w:val="yellow"/>
          <w:lang w:val="en-US" w:eastAsia="zh-CN"/>
        </w:rPr>
        <w:t>6.13.1</w:t>
      </w:r>
      <w:r>
        <w:rPr>
          <w:iCs/>
          <w:sz w:val="22"/>
          <w:szCs w:val="22"/>
          <w:highlight w:val="yellow"/>
          <w:lang w:val="en-US" w:eastAsia="zh-CN"/>
        </w:rPr>
        <w:tab/>
        <w:t>General</w:t>
      </w:r>
      <w:r>
        <w:rPr>
          <w:iCs/>
          <w:sz w:val="22"/>
          <w:szCs w:val="22"/>
          <w:highlight w:val="yellow"/>
          <w:lang w:val="en-US" w:eastAsia="zh-CN"/>
        </w:rPr>
        <w:tab/>
        <w:t>[NR_NTN_solutions-Core]</w:t>
      </w:r>
    </w:p>
    <w:p w14:paraId="11D49B70" w14:textId="77777777" w:rsidR="009D51EF" w:rsidRDefault="00E26F77">
      <w:pPr>
        <w:ind w:firstLine="284"/>
        <w:jc w:val="both"/>
        <w:rPr>
          <w:iCs/>
          <w:color w:val="00B050"/>
          <w:sz w:val="22"/>
          <w:szCs w:val="22"/>
          <w:highlight w:val="yellow"/>
          <w:lang w:val="en-US" w:eastAsia="zh-CN"/>
        </w:rPr>
      </w:pPr>
      <w:r>
        <w:rPr>
          <w:iCs/>
          <w:color w:val="00B050"/>
          <w:sz w:val="22"/>
          <w:szCs w:val="22"/>
          <w:highlight w:val="yellow"/>
          <w:lang w:val="en-US" w:eastAsia="zh-CN"/>
        </w:rPr>
        <w:t xml:space="preserve">* T-docs related to TS skeleton and TS drafting work split can be submitted under this AI </w:t>
      </w:r>
    </w:p>
    <w:p w14:paraId="245BCF5C" w14:textId="77777777" w:rsidR="009D51EF" w:rsidRDefault="00E26F77">
      <w:pPr>
        <w:ind w:left="284" w:firstLine="284"/>
        <w:jc w:val="both"/>
        <w:rPr>
          <w:iCs/>
          <w:sz w:val="22"/>
          <w:szCs w:val="22"/>
          <w:highlight w:val="yellow"/>
          <w:lang w:val="en-US" w:eastAsia="zh-CN"/>
        </w:rPr>
      </w:pPr>
      <w:r>
        <w:rPr>
          <w:iCs/>
          <w:sz w:val="22"/>
          <w:szCs w:val="22"/>
          <w:highlight w:val="yellow"/>
          <w:lang w:val="en-US" w:eastAsia="zh-CN"/>
        </w:rPr>
        <w:t>6.13.1.1</w:t>
      </w:r>
      <w:r>
        <w:rPr>
          <w:iCs/>
          <w:sz w:val="22"/>
          <w:szCs w:val="22"/>
          <w:highlight w:val="yellow"/>
          <w:lang w:val="en-US" w:eastAsia="zh-CN"/>
        </w:rPr>
        <w:tab/>
        <w:t>System parameters</w:t>
      </w:r>
      <w:r>
        <w:rPr>
          <w:iCs/>
          <w:sz w:val="22"/>
          <w:szCs w:val="22"/>
          <w:highlight w:val="yellow"/>
          <w:lang w:val="en-US" w:eastAsia="zh-CN"/>
        </w:rPr>
        <w:tab/>
        <w:t>[NR_NTN_solutions-Core]</w:t>
      </w:r>
    </w:p>
    <w:p w14:paraId="712ED4AF" w14:textId="77777777" w:rsidR="009D51EF" w:rsidRDefault="00E26F77">
      <w:pPr>
        <w:ind w:left="284" w:firstLine="284"/>
        <w:jc w:val="both"/>
        <w:rPr>
          <w:iCs/>
          <w:sz w:val="22"/>
          <w:szCs w:val="22"/>
          <w:highlight w:val="yellow"/>
          <w:lang w:val="en-US" w:eastAsia="zh-CN"/>
        </w:rPr>
      </w:pPr>
      <w:r>
        <w:rPr>
          <w:iCs/>
          <w:sz w:val="22"/>
          <w:szCs w:val="22"/>
          <w:highlight w:val="yellow"/>
          <w:lang w:val="en-US" w:eastAsia="zh-CN"/>
        </w:rPr>
        <w:t>6.13.1.2</w:t>
      </w:r>
      <w:r>
        <w:rPr>
          <w:iCs/>
          <w:sz w:val="22"/>
          <w:szCs w:val="22"/>
          <w:highlight w:val="yellow"/>
          <w:lang w:val="en-US" w:eastAsia="zh-CN"/>
        </w:rPr>
        <w:tab/>
        <w:t>NTN Satellite Access Node Class/Type</w:t>
      </w:r>
      <w:r>
        <w:rPr>
          <w:iCs/>
          <w:sz w:val="22"/>
          <w:szCs w:val="22"/>
          <w:highlight w:val="yellow"/>
          <w:lang w:val="en-US" w:eastAsia="zh-CN"/>
        </w:rPr>
        <w:tab/>
        <w:t xml:space="preserve"> [NR_NTN_solutions-Core]</w:t>
      </w:r>
    </w:p>
    <w:p w14:paraId="2CA23CBB" w14:textId="77777777" w:rsidR="009D51EF" w:rsidRDefault="00E26F77">
      <w:pPr>
        <w:ind w:left="284" w:firstLine="284"/>
        <w:jc w:val="both"/>
        <w:rPr>
          <w:iCs/>
          <w:sz w:val="22"/>
          <w:szCs w:val="22"/>
          <w:highlight w:val="yellow"/>
          <w:lang w:val="en-US" w:eastAsia="zh-CN"/>
        </w:rPr>
      </w:pPr>
      <w:r>
        <w:rPr>
          <w:iCs/>
          <w:sz w:val="22"/>
          <w:szCs w:val="22"/>
          <w:highlight w:val="yellow"/>
          <w:lang w:val="en-US" w:eastAsia="zh-CN"/>
        </w:rPr>
        <w:t>6.13.1.3</w:t>
      </w:r>
      <w:r>
        <w:rPr>
          <w:iCs/>
          <w:sz w:val="22"/>
          <w:szCs w:val="22"/>
          <w:highlight w:val="yellow"/>
          <w:lang w:val="en-US" w:eastAsia="zh-CN"/>
        </w:rPr>
        <w:tab/>
        <w:t>Regulatory information</w:t>
      </w:r>
      <w:r>
        <w:rPr>
          <w:iCs/>
          <w:sz w:val="22"/>
          <w:szCs w:val="22"/>
          <w:highlight w:val="yellow"/>
          <w:lang w:val="en-US" w:eastAsia="zh-CN"/>
        </w:rPr>
        <w:tab/>
        <w:t>[NR_NTN_solutions-Core]</w:t>
      </w:r>
    </w:p>
    <w:p w14:paraId="67008ED9" w14:textId="77777777" w:rsidR="009D51EF" w:rsidRDefault="00E26F77">
      <w:pPr>
        <w:ind w:left="284" w:firstLine="284"/>
        <w:jc w:val="both"/>
        <w:rPr>
          <w:iCs/>
          <w:sz w:val="22"/>
          <w:szCs w:val="22"/>
          <w:lang w:val="en-US" w:eastAsia="zh-CN"/>
        </w:rPr>
      </w:pPr>
      <w:r>
        <w:rPr>
          <w:iCs/>
          <w:sz w:val="22"/>
          <w:szCs w:val="22"/>
          <w:highlight w:val="yellow"/>
          <w:lang w:val="en-US" w:eastAsia="zh-CN"/>
        </w:rPr>
        <w:t>6.13.1.4</w:t>
      </w:r>
      <w:r>
        <w:rPr>
          <w:iCs/>
          <w:sz w:val="22"/>
          <w:szCs w:val="22"/>
          <w:highlight w:val="yellow"/>
          <w:lang w:val="en-US" w:eastAsia="zh-CN"/>
        </w:rPr>
        <w:tab/>
        <w:t xml:space="preserve">Others </w:t>
      </w:r>
      <w:r>
        <w:rPr>
          <w:iCs/>
          <w:sz w:val="22"/>
          <w:szCs w:val="22"/>
          <w:highlight w:val="yellow"/>
          <w:lang w:val="en-US" w:eastAsia="zh-CN"/>
        </w:rPr>
        <w:tab/>
        <w:t>[NR_NTN_solutions-Core]</w:t>
      </w:r>
    </w:p>
    <w:p w14:paraId="1B750E86" w14:textId="77777777" w:rsidR="009D51EF" w:rsidRDefault="00E26F77">
      <w:pPr>
        <w:ind w:firstLine="284"/>
        <w:jc w:val="both"/>
        <w:rPr>
          <w:iCs/>
          <w:sz w:val="22"/>
          <w:szCs w:val="22"/>
          <w:lang w:val="fr-FR" w:eastAsia="zh-CN"/>
        </w:rPr>
      </w:pPr>
      <w:r>
        <w:rPr>
          <w:iCs/>
          <w:sz w:val="22"/>
          <w:szCs w:val="22"/>
          <w:lang w:val="fr-FR" w:eastAsia="zh-CN"/>
        </w:rPr>
        <w:t>6.13.2</w:t>
      </w:r>
      <w:r>
        <w:rPr>
          <w:iCs/>
          <w:sz w:val="22"/>
          <w:szCs w:val="22"/>
          <w:lang w:val="fr-FR" w:eastAsia="zh-CN"/>
        </w:rPr>
        <w:tab/>
        <w:t>Coexistence aspects</w:t>
      </w:r>
      <w:r>
        <w:rPr>
          <w:iCs/>
          <w:sz w:val="22"/>
          <w:szCs w:val="22"/>
          <w:lang w:val="fr-FR" w:eastAsia="zh-CN"/>
        </w:rPr>
        <w:tab/>
        <w:t>[NR_NTN_solutions-Core]</w:t>
      </w:r>
    </w:p>
    <w:p w14:paraId="74BAEF89" w14:textId="77777777" w:rsidR="009D51EF" w:rsidRDefault="00E26F77">
      <w:pPr>
        <w:ind w:left="284" w:firstLine="284"/>
        <w:jc w:val="both"/>
        <w:rPr>
          <w:iCs/>
          <w:sz w:val="22"/>
          <w:szCs w:val="22"/>
          <w:lang w:val="fr-FR" w:eastAsia="zh-CN"/>
        </w:rPr>
      </w:pPr>
      <w:r>
        <w:rPr>
          <w:iCs/>
          <w:sz w:val="22"/>
          <w:szCs w:val="22"/>
          <w:lang w:val="fr-FR" w:eastAsia="zh-CN"/>
        </w:rPr>
        <w:t>6.13.2.1</w:t>
      </w:r>
      <w:r>
        <w:rPr>
          <w:iCs/>
          <w:sz w:val="22"/>
          <w:szCs w:val="22"/>
          <w:lang w:val="fr-FR" w:eastAsia="zh-CN"/>
        </w:rPr>
        <w:tab/>
        <w:t>NTN coexistence scenarios and simulations</w:t>
      </w:r>
      <w:r>
        <w:rPr>
          <w:iCs/>
          <w:sz w:val="22"/>
          <w:szCs w:val="22"/>
          <w:lang w:val="fr-FR" w:eastAsia="zh-CN"/>
        </w:rPr>
        <w:tab/>
        <w:t>[NR_NTN_solutions-Core]</w:t>
      </w:r>
    </w:p>
    <w:p w14:paraId="42845833" w14:textId="77777777" w:rsidR="009D51EF" w:rsidRDefault="00E26F77">
      <w:pPr>
        <w:ind w:left="284" w:firstLine="284"/>
        <w:jc w:val="both"/>
        <w:rPr>
          <w:iCs/>
          <w:sz w:val="22"/>
          <w:szCs w:val="22"/>
          <w:lang w:val="fr-FR" w:eastAsia="zh-CN"/>
        </w:rPr>
      </w:pPr>
      <w:r>
        <w:rPr>
          <w:iCs/>
          <w:sz w:val="22"/>
          <w:szCs w:val="22"/>
          <w:lang w:val="fr-FR" w:eastAsia="zh-CN"/>
        </w:rPr>
        <w:t>6.13.2.2</w:t>
      </w:r>
      <w:r>
        <w:rPr>
          <w:iCs/>
          <w:sz w:val="22"/>
          <w:szCs w:val="22"/>
          <w:lang w:val="fr-FR" w:eastAsia="zh-CN"/>
        </w:rPr>
        <w:tab/>
        <w:t xml:space="preserve">HAPS coexistence scenarios and simulations </w:t>
      </w:r>
      <w:r>
        <w:rPr>
          <w:iCs/>
          <w:sz w:val="22"/>
          <w:szCs w:val="22"/>
          <w:lang w:val="fr-FR" w:eastAsia="zh-CN"/>
        </w:rPr>
        <w:tab/>
        <w:t>[NR_NTN_solutions-Core]</w:t>
      </w:r>
    </w:p>
    <w:p w14:paraId="6A387910" w14:textId="77777777" w:rsidR="009D51EF" w:rsidRDefault="00E26F77">
      <w:pPr>
        <w:ind w:left="284" w:firstLine="284"/>
        <w:jc w:val="both"/>
        <w:rPr>
          <w:iCs/>
          <w:sz w:val="22"/>
          <w:szCs w:val="22"/>
          <w:lang w:val="fr-FR" w:eastAsia="zh-CN"/>
        </w:rPr>
      </w:pPr>
      <w:r>
        <w:rPr>
          <w:iCs/>
          <w:sz w:val="22"/>
          <w:szCs w:val="22"/>
          <w:lang w:val="fr-FR" w:eastAsia="zh-CN"/>
        </w:rPr>
        <w:t>6.13.2.3</w:t>
      </w:r>
      <w:r>
        <w:rPr>
          <w:iCs/>
          <w:sz w:val="22"/>
          <w:szCs w:val="22"/>
          <w:lang w:val="fr-FR" w:eastAsia="zh-CN"/>
        </w:rPr>
        <w:tab/>
        <w:t xml:space="preserve">ACLR/ACS proposals </w:t>
      </w:r>
      <w:r>
        <w:rPr>
          <w:iCs/>
          <w:sz w:val="22"/>
          <w:szCs w:val="22"/>
          <w:lang w:val="fr-FR" w:eastAsia="zh-CN"/>
        </w:rPr>
        <w:tab/>
        <w:t>[NR_NTN_solutions-Core]</w:t>
      </w:r>
    </w:p>
    <w:p w14:paraId="1389412B" w14:textId="77777777" w:rsidR="009D51EF" w:rsidRDefault="00E26F77">
      <w:pPr>
        <w:ind w:firstLine="284"/>
        <w:jc w:val="both"/>
        <w:rPr>
          <w:iCs/>
          <w:sz w:val="22"/>
          <w:szCs w:val="22"/>
          <w:lang w:val="en-US" w:eastAsia="zh-CN"/>
        </w:rPr>
      </w:pPr>
      <w:r>
        <w:rPr>
          <w:iCs/>
          <w:sz w:val="22"/>
          <w:szCs w:val="22"/>
          <w:lang w:val="en-US" w:eastAsia="zh-CN"/>
        </w:rPr>
        <w:t>6.13.3</w:t>
      </w:r>
      <w:r>
        <w:rPr>
          <w:iCs/>
          <w:sz w:val="22"/>
          <w:szCs w:val="22"/>
          <w:lang w:val="en-US" w:eastAsia="zh-CN"/>
        </w:rPr>
        <w:tab/>
        <w:t xml:space="preserve">Satellite Access Node RF requirements </w:t>
      </w:r>
      <w:r>
        <w:rPr>
          <w:iCs/>
          <w:sz w:val="22"/>
          <w:szCs w:val="22"/>
          <w:lang w:val="en-US" w:eastAsia="zh-CN"/>
        </w:rPr>
        <w:tab/>
        <w:t>[NR_NTN_solutions-Core]</w:t>
      </w:r>
    </w:p>
    <w:p w14:paraId="1395C6BF" w14:textId="77777777" w:rsidR="009D51EF" w:rsidRDefault="00E26F77">
      <w:pPr>
        <w:ind w:left="284" w:firstLine="284"/>
        <w:jc w:val="both"/>
        <w:rPr>
          <w:iCs/>
          <w:sz w:val="22"/>
          <w:szCs w:val="22"/>
          <w:lang w:val="en-US" w:eastAsia="zh-CN"/>
        </w:rPr>
      </w:pPr>
      <w:r>
        <w:rPr>
          <w:iCs/>
          <w:sz w:val="22"/>
          <w:szCs w:val="22"/>
          <w:lang w:val="en-US" w:eastAsia="zh-CN"/>
        </w:rPr>
        <w:t>6.13.3.1</w:t>
      </w:r>
      <w:r>
        <w:rPr>
          <w:iCs/>
          <w:sz w:val="22"/>
          <w:szCs w:val="22"/>
          <w:lang w:val="en-US" w:eastAsia="zh-CN"/>
        </w:rPr>
        <w:tab/>
        <w:t>TX requirements for radiated characteristics</w:t>
      </w:r>
      <w:r>
        <w:rPr>
          <w:iCs/>
          <w:sz w:val="22"/>
          <w:szCs w:val="22"/>
          <w:lang w:val="en-US" w:eastAsia="zh-CN"/>
        </w:rPr>
        <w:tab/>
        <w:t>[NR_NTN_solutions-Core]</w:t>
      </w:r>
    </w:p>
    <w:p w14:paraId="73F642BC" w14:textId="77777777" w:rsidR="009D51EF" w:rsidRDefault="00E26F77">
      <w:pPr>
        <w:ind w:left="284" w:firstLine="284"/>
        <w:jc w:val="both"/>
        <w:rPr>
          <w:iCs/>
          <w:sz w:val="22"/>
          <w:szCs w:val="22"/>
          <w:lang w:val="en-US" w:eastAsia="zh-CN"/>
        </w:rPr>
      </w:pPr>
      <w:r>
        <w:rPr>
          <w:iCs/>
          <w:sz w:val="22"/>
          <w:szCs w:val="22"/>
          <w:lang w:val="en-US" w:eastAsia="zh-CN"/>
        </w:rPr>
        <w:t>6.13.3.2</w:t>
      </w:r>
      <w:r>
        <w:rPr>
          <w:iCs/>
          <w:sz w:val="22"/>
          <w:szCs w:val="22"/>
          <w:lang w:val="en-US" w:eastAsia="zh-CN"/>
        </w:rPr>
        <w:tab/>
        <w:t xml:space="preserve">RX requirements for radiated characteristics </w:t>
      </w:r>
      <w:r>
        <w:rPr>
          <w:iCs/>
          <w:sz w:val="22"/>
          <w:szCs w:val="22"/>
          <w:lang w:val="en-US" w:eastAsia="zh-CN"/>
        </w:rPr>
        <w:tab/>
        <w:t>[NR_NTN_solutions-Core]</w:t>
      </w:r>
    </w:p>
    <w:p w14:paraId="496B0CB9" w14:textId="77777777" w:rsidR="009D51EF" w:rsidRDefault="00E26F77">
      <w:pPr>
        <w:ind w:left="284" w:firstLine="284"/>
        <w:jc w:val="both"/>
        <w:rPr>
          <w:iCs/>
          <w:sz w:val="22"/>
          <w:szCs w:val="22"/>
          <w:lang w:val="en-US" w:eastAsia="zh-CN"/>
        </w:rPr>
      </w:pPr>
      <w:r>
        <w:rPr>
          <w:iCs/>
          <w:sz w:val="22"/>
          <w:szCs w:val="22"/>
          <w:lang w:val="en-US" w:eastAsia="zh-CN"/>
        </w:rPr>
        <w:t>6.13.3.3</w:t>
      </w:r>
      <w:r>
        <w:rPr>
          <w:iCs/>
          <w:sz w:val="22"/>
          <w:szCs w:val="22"/>
          <w:lang w:val="en-US" w:eastAsia="zh-CN"/>
        </w:rPr>
        <w:tab/>
        <w:t>Tx requirements for conducted characteristics</w:t>
      </w:r>
      <w:r>
        <w:rPr>
          <w:iCs/>
          <w:sz w:val="22"/>
          <w:szCs w:val="22"/>
          <w:lang w:val="en-US" w:eastAsia="zh-CN"/>
        </w:rPr>
        <w:tab/>
        <w:t>[NR_NTN_solutions-Core]</w:t>
      </w:r>
    </w:p>
    <w:p w14:paraId="2AD3FABD" w14:textId="77777777" w:rsidR="009D51EF" w:rsidRDefault="00E26F77">
      <w:pPr>
        <w:ind w:left="284" w:firstLine="284"/>
        <w:jc w:val="both"/>
        <w:rPr>
          <w:iCs/>
          <w:sz w:val="22"/>
          <w:szCs w:val="22"/>
          <w:lang w:val="en-US" w:eastAsia="zh-CN"/>
        </w:rPr>
      </w:pPr>
      <w:r>
        <w:rPr>
          <w:iCs/>
          <w:sz w:val="22"/>
          <w:szCs w:val="22"/>
          <w:lang w:val="en-US" w:eastAsia="zh-CN"/>
        </w:rPr>
        <w:t>6.13.3.4</w:t>
      </w:r>
      <w:r>
        <w:rPr>
          <w:iCs/>
          <w:sz w:val="22"/>
          <w:szCs w:val="22"/>
          <w:lang w:val="en-US" w:eastAsia="zh-CN"/>
        </w:rPr>
        <w:tab/>
        <w:t>Rx requirements for conducted characteristics</w:t>
      </w:r>
      <w:r>
        <w:rPr>
          <w:iCs/>
          <w:sz w:val="22"/>
          <w:szCs w:val="22"/>
          <w:lang w:val="en-US" w:eastAsia="zh-CN"/>
        </w:rPr>
        <w:tab/>
        <w:t>[NR_NTN_solutions-Core]</w:t>
      </w:r>
    </w:p>
    <w:p w14:paraId="2146DCDC" w14:textId="77777777" w:rsidR="009D51EF" w:rsidRDefault="00E26F77">
      <w:pPr>
        <w:ind w:firstLine="284"/>
        <w:jc w:val="both"/>
        <w:rPr>
          <w:iCs/>
          <w:sz w:val="22"/>
          <w:szCs w:val="22"/>
          <w:lang w:val="en-US" w:eastAsia="zh-CN"/>
        </w:rPr>
      </w:pPr>
      <w:r>
        <w:rPr>
          <w:iCs/>
          <w:sz w:val="22"/>
          <w:szCs w:val="22"/>
          <w:lang w:val="en-US" w:eastAsia="zh-CN"/>
        </w:rPr>
        <w:t>6.13.4</w:t>
      </w:r>
      <w:r>
        <w:rPr>
          <w:iCs/>
          <w:sz w:val="22"/>
          <w:szCs w:val="22"/>
          <w:lang w:val="en-US" w:eastAsia="zh-CN"/>
        </w:rPr>
        <w:tab/>
        <w:t xml:space="preserve">UE RF requirements </w:t>
      </w:r>
      <w:r>
        <w:rPr>
          <w:iCs/>
          <w:sz w:val="22"/>
          <w:szCs w:val="22"/>
          <w:lang w:val="en-US" w:eastAsia="zh-CN"/>
        </w:rPr>
        <w:tab/>
        <w:t>[NR_NTN_solutions-Core]</w:t>
      </w:r>
    </w:p>
    <w:p w14:paraId="3693A03D" w14:textId="77777777" w:rsidR="009D51EF" w:rsidRDefault="00E26F77">
      <w:pPr>
        <w:ind w:left="284" w:firstLine="284"/>
        <w:jc w:val="both"/>
        <w:rPr>
          <w:iCs/>
          <w:sz w:val="22"/>
          <w:szCs w:val="22"/>
          <w:lang w:val="en-US" w:eastAsia="zh-CN"/>
        </w:rPr>
      </w:pPr>
      <w:r>
        <w:rPr>
          <w:iCs/>
          <w:sz w:val="22"/>
          <w:szCs w:val="22"/>
          <w:lang w:val="en-US" w:eastAsia="zh-CN"/>
        </w:rPr>
        <w:t>6.13.4.1</w:t>
      </w:r>
      <w:r>
        <w:rPr>
          <w:iCs/>
          <w:sz w:val="22"/>
          <w:szCs w:val="22"/>
          <w:lang w:val="en-US" w:eastAsia="zh-CN"/>
        </w:rPr>
        <w:tab/>
        <w:t>TX requirements</w:t>
      </w:r>
      <w:r>
        <w:rPr>
          <w:iCs/>
          <w:sz w:val="22"/>
          <w:szCs w:val="22"/>
          <w:lang w:val="en-US" w:eastAsia="zh-CN"/>
        </w:rPr>
        <w:tab/>
        <w:t>[NR_NTN_solutions-Core]</w:t>
      </w:r>
    </w:p>
    <w:p w14:paraId="58772677" w14:textId="77777777" w:rsidR="009D51EF" w:rsidRDefault="00E26F77">
      <w:pPr>
        <w:ind w:left="284" w:firstLine="284"/>
        <w:jc w:val="both"/>
        <w:rPr>
          <w:iCs/>
          <w:sz w:val="22"/>
          <w:szCs w:val="22"/>
          <w:lang w:val="en-US" w:eastAsia="zh-CN"/>
        </w:rPr>
      </w:pPr>
      <w:r>
        <w:rPr>
          <w:iCs/>
          <w:sz w:val="22"/>
          <w:szCs w:val="22"/>
          <w:lang w:val="en-US" w:eastAsia="zh-CN"/>
        </w:rPr>
        <w:lastRenderedPageBreak/>
        <w:t>6.13.4.2</w:t>
      </w:r>
      <w:r>
        <w:rPr>
          <w:iCs/>
          <w:sz w:val="22"/>
          <w:szCs w:val="22"/>
          <w:lang w:val="en-US" w:eastAsia="zh-CN"/>
        </w:rPr>
        <w:tab/>
        <w:t xml:space="preserve">RX requirements </w:t>
      </w:r>
      <w:r>
        <w:rPr>
          <w:iCs/>
          <w:sz w:val="22"/>
          <w:szCs w:val="22"/>
          <w:lang w:val="en-US" w:eastAsia="zh-CN"/>
        </w:rPr>
        <w:tab/>
        <w:t>[NR_NTN_solutions-Core]</w:t>
      </w:r>
    </w:p>
    <w:p w14:paraId="6E0B890E" w14:textId="77777777" w:rsidR="009D51EF" w:rsidRDefault="00E26F77">
      <w:pPr>
        <w:ind w:firstLine="284"/>
        <w:jc w:val="both"/>
        <w:rPr>
          <w:iCs/>
          <w:sz w:val="22"/>
          <w:szCs w:val="22"/>
          <w:lang w:val="en-US" w:eastAsia="zh-CN"/>
        </w:rPr>
      </w:pPr>
      <w:r>
        <w:rPr>
          <w:iCs/>
          <w:sz w:val="22"/>
          <w:szCs w:val="22"/>
          <w:lang w:val="en-US" w:eastAsia="zh-CN"/>
        </w:rPr>
        <w:t>6.13.5</w:t>
      </w:r>
      <w:r>
        <w:rPr>
          <w:iCs/>
          <w:sz w:val="22"/>
          <w:szCs w:val="22"/>
          <w:lang w:val="en-US" w:eastAsia="zh-CN"/>
        </w:rPr>
        <w:tab/>
        <w:t>RRM core requirements</w:t>
      </w:r>
      <w:r>
        <w:rPr>
          <w:iCs/>
          <w:sz w:val="22"/>
          <w:szCs w:val="22"/>
          <w:lang w:val="en-US" w:eastAsia="zh-CN"/>
        </w:rPr>
        <w:tab/>
        <w:t>[NR_NTN_solutions-Core]</w:t>
      </w:r>
    </w:p>
    <w:p w14:paraId="4B95D885" w14:textId="77777777" w:rsidR="009D51EF" w:rsidRDefault="00E26F77">
      <w:pPr>
        <w:ind w:left="284" w:firstLine="284"/>
        <w:jc w:val="both"/>
        <w:rPr>
          <w:iCs/>
          <w:sz w:val="22"/>
          <w:szCs w:val="22"/>
          <w:lang w:val="en-US" w:eastAsia="zh-CN"/>
        </w:rPr>
      </w:pPr>
      <w:r>
        <w:rPr>
          <w:iCs/>
          <w:sz w:val="22"/>
          <w:szCs w:val="22"/>
          <w:lang w:val="en-US" w:eastAsia="zh-CN"/>
        </w:rPr>
        <w:t>6.13.5.1</w:t>
      </w:r>
      <w:r>
        <w:rPr>
          <w:iCs/>
          <w:sz w:val="22"/>
          <w:szCs w:val="22"/>
          <w:lang w:val="en-US" w:eastAsia="zh-CN"/>
        </w:rPr>
        <w:tab/>
        <w:t>General</w:t>
      </w:r>
      <w:r>
        <w:rPr>
          <w:iCs/>
          <w:sz w:val="22"/>
          <w:szCs w:val="22"/>
          <w:lang w:val="en-US" w:eastAsia="zh-CN"/>
        </w:rPr>
        <w:tab/>
        <w:t>[NR_NTN_solutions-Core]</w:t>
      </w:r>
    </w:p>
    <w:p w14:paraId="4EA038A9" w14:textId="77777777" w:rsidR="009D51EF" w:rsidRDefault="00E26F77">
      <w:pPr>
        <w:ind w:left="284" w:firstLine="284"/>
        <w:jc w:val="both"/>
        <w:rPr>
          <w:iCs/>
          <w:sz w:val="22"/>
          <w:szCs w:val="22"/>
          <w:lang w:val="en-US" w:eastAsia="zh-CN"/>
        </w:rPr>
      </w:pPr>
      <w:r>
        <w:rPr>
          <w:iCs/>
          <w:sz w:val="22"/>
          <w:szCs w:val="22"/>
          <w:lang w:val="en-US" w:eastAsia="zh-CN"/>
        </w:rPr>
        <w:t>6.13.5.2</w:t>
      </w:r>
      <w:r>
        <w:rPr>
          <w:iCs/>
          <w:sz w:val="22"/>
          <w:szCs w:val="22"/>
          <w:lang w:val="en-US" w:eastAsia="zh-CN"/>
        </w:rPr>
        <w:tab/>
        <w:t xml:space="preserve">GNSS-related requirements </w:t>
      </w:r>
      <w:r>
        <w:rPr>
          <w:iCs/>
          <w:sz w:val="22"/>
          <w:szCs w:val="22"/>
          <w:lang w:val="en-US" w:eastAsia="zh-CN"/>
        </w:rPr>
        <w:tab/>
        <w:t>[NR_NTN_solutions-Core]</w:t>
      </w:r>
    </w:p>
    <w:p w14:paraId="73AA9D22" w14:textId="77777777" w:rsidR="009D51EF" w:rsidRDefault="00E26F77">
      <w:pPr>
        <w:ind w:left="284" w:firstLine="284"/>
        <w:jc w:val="both"/>
        <w:rPr>
          <w:iCs/>
          <w:sz w:val="22"/>
          <w:szCs w:val="22"/>
          <w:lang w:val="en-US" w:eastAsia="zh-CN"/>
        </w:rPr>
      </w:pPr>
      <w:r>
        <w:rPr>
          <w:iCs/>
          <w:sz w:val="22"/>
          <w:szCs w:val="22"/>
          <w:lang w:val="en-US" w:eastAsia="zh-CN"/>
        </w:rPr>
        <w:t>6.13.5.3</w:t>
      </w:r>
      <w:r>
        <w:rPr>
          <w:iCs/>
          <w:sz w:val="22"/>
          <w:szCs w:val="22"/>
          <w:lang w:val="en-US" w:eastAsia="zh-CN"/>
        </w:rPr>
        <w:tab/>
        <w:t xml:space="preserve">Mobility requirements </w:t>
      </w:r>
      <w:r>
        <w:rPr>
          <w:iCs/>
          <w:sz w:val="22"/>
          <w:szCs w:val="22"/>
          <w:lang w:val="en-US" w:eastAsia="zh-CN"/>
        </w:rPr>
        <w:tab/>
        <w:t>[NR_NTN_solutions-Core]</w:t>
      </w:r>
    </w:p>
    <w:p w14:paraId="735B1736" w14:textId="77777777" w:rsidR="009D51EF" w:rsidRDefault="00E26F77">
      <w:pPr>
        <w:ind w:left="284" w:firstLine="284"/>
        <w:jc w:val="both"/>
        <w:rPr>
          <w:iCs/>
          <w:sz w:val="22"/>
          <w:szCs w:val="22"/>
          <w:lang w:val="en-US" w:eastAsia="zh-CN"/>
        </w:rPr>
      </w:pPr>
      <w:r>
        <w:rPr>
          <w:iCs/>
          <w:sz w:val="22"/>
          <w:szCs w:val="22"/>
          <w:lang w:val="en-US" w:eastAsia="zh-CN"/>
        </w:rPr>
        <w:t>6.13.5.4</w:t>
      </w:r>
      <w:r>
        <w:rPr>
          <w:iCs/>
          <w:sz w:val="22"/>
          <w:szCs w:val="22"/>
          <w:lang w:val="en-US" w:eastAsia="zh-CN"/>
        </w:rPr>
        <w:tab/>
        <w:t>Timing requirements</w:t>
      </w:r>
      <w:r>
        <w:rPr>
          <w:iCs/>
          <w:sz w:val="22"/>
          <w:szCs w:val="22"/>
          <w:lang w:val="en-US" w:eastAsia="zh-CN"/>
        </w:rPr>
        <w:tab/>
        <w:t>[NR_NTN_solutions-Core]</w:t>
      </w:r>
    </w:p>
    <w:p w14:paraId="0896682F" w14:textId="77777777" w:rsidR="009D51EF" w:rsidRDefault="00E26F77">
      <w:pPr>
        <w:ind w:left="284" w:firstLine="284"/>
        <w:jc w:val="both"/>
        <w:rPr>
          <w:iCs/>
          <w:sz w:val="22"/>
          <w:szCs w:val="22"/>
          <w:lang w:val="en-US" w:eastAsia="zh-CN"/>
        </w:rPr>
      </w:pPr>
      <w:r>
        <w:rPr>
          <w:iCs/>
          <w:sz w:val="22"/>
          <w:szCs w:val="22"/>
          <w:lang w:val="en-US" w:eastAsia="zh-CN"/>
        </w:rPr>
        <w:t>6.13.5.5</w:t>
      </w:r>
      <w:r>
        <w:rPr>
          <w:iCs/>
          <w:sz w:val="22"/>
          <w:szCs w:val="22"/>
          <w:lang w:val="en-US" w:eastAsia="zh-CN"/>
        </w:rPr>
        <w:tab/>
        <w:t>Measurement procedure requirements</w:t>
      </w:r>
      <w:r>
        <w:rPr>
          <w:iCs/>
          <w:sz w:val="22"/>
          <w:szCs w:val="22"/>
          <w:lang w:val="en-US" w:eastAsia="zh-CN"/>
        </w:rPr>
        <w:tab/>
        <w:t>[NR_NTN_solutions-Core]</w:t>
      </w:r>
    </w:p>
    <w:p w14:paraId="0D278667" w14:textId="77777777" w:rsidR="009D51EF" w:rsidRDefault="00E26F77">
      <w:pPr>
        <w:ind w:firstLine="284"/>
        <w:jc w:val="both"/>
        <w:rPr>
          <w:iCs/>
          <w:sz w:val="22"/>
          <w:szCs w:val="22"/>
          <w:lang w:val="en-US" w:eastAsia="zh-CN"/>
        </w:rPr>
      </w:pPr>
      <w:r>
        <w:rPr>
          <w:iCs/>
          <w:sz w:val="22"/>
          <w:szCs w:val="22"/>
          <w:lang w:val="en-US" w:eastAsia="zh-CN"/>
        </w:rPr>
        <w:t>6.13.6</w:t>
      </w:r>
      <w:r>
        <w:rPr>
          <w:iCs/>
          <w:sz w:val="22"/>
          <w:szCs w:val="22"/>
          <w:lang w:val="en-US" w:eastAsia="zh-CN"/>
        </w:rPr>
        <w:tab/>
        <w:t>Demodulation requirements</w:t>
      </w:r>
      <w:r>
        <w:rPr>
          <w:iCs/>
          <w:sz w:val="22"/>
          <w:szCs w:val="22"/>
          <w:lang w:val="en-US" w:eastAsia="zh-CN"/>
        </w:rPr>
        <w:tab/>
        <w:t>[NR_NTN_solutions-Perf]</w:t>
      </w:r>
    </w:p>
    <w:p w14:paraId="405BE127" w14:textId="77777777" w:rsidR="009D51EF" w:rsidRDefault="00E26F77">
      <w:pPr>
        <w:ind w:left="284" w:firstLine="284"/>
        <w:jc w:val="both"/>
        <w:rPr>
          <w:iCs/>
          <w:sz w:val="22"/>
          <w:szCs w:val="22"/>
          <w:lang w:val="en-US" w:eastAsia="zh-CN"/>
        </w:rPr>
      </w:pPr>
      <w:r>
        <w:rPr>
          <w:iCs/>
          <w:sz w:val="22"/>
          <w:szCs w:val="22"/>
          <w:lang w:val="en-US" w:eastAsia="zh-CN"/>
        </w:rPr>
        <w:t>6.13.6.1</w:t>
      </w:r>
      <w:r>
        <w:rPr>
          <w:iCs/>
          <w:sz w:val="22"/>
          <w:szCs w:val="22"/>
          <w:lang w:val="en-US" w:eastAsia="zh-CN"/>
        </w:rPr>
        <w:tab/>
        <w:t xml:space="preserve">General </w:t>
      </w:r>
      <w:r>
        <w:rPr>
          <w:iCs/>
          <w:sz w:val="22"/>
          <w:szCs w:val="22"/>
          <w:lang w:val="en-US" w:eastAsia="zh-CN"/>
        </w:rPr>
        <w:tab/>
        <w:t>[NR_NTN_solutions-Perf]</w:t>
      </w:r>
    </w:p>
    <w:p w14:paraId="1FD976CD" w14:textId="77777777" w:rsidR="009D51EF" w:rsidRDefault="00E26F77">
      <w:pPr>
        <w:ind w:left="284" w:firstLine="284"/>
        <w:jc w:val="both"/>
        <w:rPr>
          <w:iCs/>
          <w:sz w:val="22"/>
          <w:szCs w:val="22"/>
          <w:lang w:val="en-US" w:eastAsia="zh-CN"/>
        </w:rPr>
      </w:pPr>
      <w:r>
        <w:rPr>
          <w:iCs/>
          <w:sz w:val="22"/>
          <w:szCs w:val="22"/>
          <w:lang w:val="en-US" w:eastAsia="zh-CN"/>
        </w:rPr>
        <w:t>6.13.6.2</w:t>
      </w:r>
      <w:r>
        <w:rPr>
          <w:iCs/>
          <w:sz w:val="22"/>
          <w:szCs w:val="22"/>
          <w:lang w:val="en-US" w:eastAsia="zh-CN"/>
        </w:rPr>
        <w:tab/>
        <w:t xml:space="preserve">Satellite Access Node demodulation requirements </w:t>
      </w:r>
      <w:r>
        <w:rPr>
          <w:iCs/>
          <w:sz w:val="22"/>
          <w:szCs w:val="22"/>
          <w:lang w:val="en-US" w:eastAsia="zh-CN"/>
        </w:rPr>
        <w:tab/>
        <w:t>[NR_NTN_solutions-Perf]</w:t>
      </w:r>
    </w:p>
    <w:p w14:paraId="74AF63F2" w14:textId="77777777" w:rsidR="009D51EF" w:rsidRDefault="00E26F77">
      <w:pPr>
        <w:ind w:left="284" w:firstLine="284"/>
        <w:jc w:val="both"/>
        <w:rPr>
          <w:iCs/>
          <w:sz w:val="22"/>
          <w:szCs w:val="22"/>
          <w:lang w:val="en-US" w:eastAsia="zh-CN"/>
        </w:rPr>
      </w:pPr>
      <w:r>
        <w:rPr>
          <w:iCs/>
          <w:sz w:val="22"/>
          <w:szCs w:val="22"/>
          <w:lang w:val="en-US" w:eastAsia="zh-CN"/>
        </w:rPr>
        <w:t>6.13.6.3</w:t>
      </w:r>
      <w:r>
        <w:rPr>
          <w:iCs/>
          <w:sz w:val="22"/>
          <w:szCs w:val="22"/>
          <w:lang w:val="en-US" w:eastAsia="zh-CN"/>
        </w:rPr>
        <w:tab/>
        <w:t>UE demodulation requirements</w:t>
      </w:r>
      <w:r>
        <w:rPr>
          <w:iCs/>
          <w:sz w:val="22"/>
          <w:szCs w:val="22"/>
          <w:lang w:val="en-US" w:eastAsia="zh-CN"/>
        </w:rPr>
        <w:tab/>
        <w:t xml:space="preserve"> [NR_NTN_solutions-Perf]</w:t>
      </w:r>
    </w:p>
    <w:p w14:paraId="079A3414" w14:textId="77777777" w:rsidR="009D51EF" w:rsidRDefault="00E26F77">
      <w:pPr>
        <w:jc w:val="both"/>
        <w:rPr>
          <w:iCs/>
          <w:sz w:val="22"/>
          <w:szCs w:val="22"/>
          <w:lang w:val="en-US" w:eastAsia="zh-CN"/>
        </w:rPr>
      </w:pPr>
      <w:r>
        <w:rPr>
          <w:iCs/>
          <w:sz w:val="22"/>
          <w:szCs w:val="22"/>
          <w:lang w:val="en-US" w:eastAsia="zh-CN"/>
        </w:rPr>
        <w:t>For informative purpose, RAN4#101-bis-e E-meeting Arrangements and Guidelines proposed the following schedule:</w:t>
      </w:r>
    </w:p>
    <w:p w14:paraId="41CC8BCD"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provide initial summary (Draft) by </w:t>
      </w:r>
      <w:r>
        <w:rPr>
          <w:iCs/>
          <w:color w:val="7030A0"/>
          <w:sz w:val="22"/>
          <w:szCs w:val="22"/>
          <w:lang w:val="en-US" w:eastAsia="zh-CN"/>
        </w:rPr>
        <w:t>Thursday January 13th, 5pm UTC.</w:t>
      </w:r>
    </w:p>
    <w:p w14:paraId="5F1C1B93"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can provide comments </w:t>
      </w:r>
      <w:r>
        <w:rPr>
          <w:iCs/>
          <w:sz w:val="22"/>
          <w:szCs w:val="22"/>
          <w:lang w:val="en-US" w:eastAsia="zh-CN"/>
        </w:rPr>
        <w:t xml:space="preserve">on initial summary by </w:t>
      </w:r>
      <w:r>
        <w:rPr>
          <w:iCs/>
          <w:color w:val="7030A0"/>
          <w:sz w:val="22"/>
          <w:szCs w:val="22"/>
          <w:lang w:val="en-US" w:eastAsia="zh-CN"/>
        </w:rPr>
        <w:t>Friday January 13th, 5pm UTC.</w:t>
      </w:r>
    </w:p>
    <w:p w14:paraId="545ACA04"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kick off email discussion (Monday 17</w:t>
      </w:r>
      <w:r>
        <w:rPr>
          <w:iCs/>
          <w:sz w:val="22"/>
          <w:szCs w:val="22"/>
          <w:vertAlign w:val="superscript"/>
          <w:lang w:val="en-US" w:eastAsia="zh-CN"/>
        </w:rPr>
        <w:t>th</w:t>
      </w:r>
      <w:r>
        <w:rPr>
          <w:iCs/>
          <w:sz w:val="22"/>
          <w:szCs w:val="22"/>
          <w:lang w:val="en-US" w:eastAsia="zh-CN"/>
        </w:rPr>
        <w:t xml:space="preserve"> of January).</w:t>
      </w:r>
    </w:p>
    <w:p w14:paraId="3A04DFB5"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1</w:t>
      </w:r>
      <w:r>
        <w:rPr>
          <w:iCs/>
          <w:sz w:val="22"/>
          <w:szCs w:val="22"/>
          <w:vertAlign w:val="superscript"/>
          <w:lang w:val="en-US" w:eastAsia="zh-CN"/>
        </w:rPr>
        <w:t>st</w:t>
      </w:r>
      <w:r>
        <w:rPr>
          <w:iCs/>
          <w:sz w:val="22"/>
          <w:szCs w:val="22"/>
          <w:lang w:val="en-US" w:eastAsia="zh-CN"/>
        </w:rPr>
        <w:t xml:space="preserve"> round (Monday 17</w:t>
      </w:r>
      <w:r>
        <w:rPr>
          <w:iCs/>
          <w:sz w:val="22"/>
          <w:szCs w:val="22"/>
          <w:vertAlign w:val="superscript"/>
          <w:lang w:val="en-US" w:eastAsia="zh-CN"/>
        </w:rPr>
        <w:t>th</w:t>
      </w:r>
      <w:r>
        <w:rPr>
          <w:iCs/>
          <w:sz w:val="22"/>
          <w:szCs w:val="22"/>
          <w:lang w:val="en-US" w:eastAsia="zh-CN"/>
        </w:rPr>
        <w:t xml:space="preserve"> of January – </w:t>
      </w:r>
      <w:r>
        <w:rPr>
          <w:iCs/>
          <w:color w:val="7030A0"/>
          <w:sz w:val="22"/>
          <w:szCs w:val="22"/>
          <w:lang w:val="en-US" w:eastAsia="zh-CN"/>
        </w:rPr>
        <w:t>Wednesday 8am UTC January 19th</w:t>
      </w:r>
      <w:r>
        <w:rPr>
          <w:iCs/>
          <w:sz w:val="22"/>
          <w:szCs w:val="22"/>
          <w:lang w:val="en-US" w:eastAsia="zh-CN"/>
        </w:rPr>
        <w:t>).</w:t>
      </w:r>
    </w:p>
    <w:p w14:paraId="6806FDF1"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summarize the status and possible proposals, recommending what decisions can be made for 1</w:t>
      </w:r>
      <w:r>
        <w:rPr>
          <w:iCs/>
          <w:sz w:val="22"/>
          <w:szCs w:val="22"/>
          <w:vertAlign w:val="superscript"/>
          <w:lang w:val="en-US" w:eastAsia="zh-CN"/>
        </w:rPr>
        <w:t>st</w:t>
      </w:r>
      <w:r>
        <w:rPr>
          <w:iCs/>
          <w:sz w:val="22"/>
          <w:szCs w:val="22"/>
          <w:lang w:val="en-US" w:eastAsia="zh-CN"/>
        </w:rPr>
        <w:t xml:space="preserve"> round. A formal t-doc will be used (</w:t>
      </w:r>
      <w:r>
        <w:rPr>
          <w:iCs/>
          <w:color w:val="7030A0"/>
          <w:sz w:val="22"/>
          <w:szCs w:val="22"/>
          <w:lang w:val="en-US" w:eastAsia="zh-CN"/>
        </w:rPr>
        <w:t>Wednesday 23:59 UTC, January 19th</w:t>
      </w:r>
      <w:r>
        <w:rPr>
          <w:iCs/>
          <w:sz w:val="22"/>
          <w:szCs w:val="22"/>
          <w:lang w:val="en-US" w:eastAsia="zh-CN"/>
        </w:rPr>
        <w:t>).</w:t>
      </w:r>
    </w:p>
    <w:p w14:paraId="6F48E28F"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kick off 2</w:t>
      </w:r>
      <w:r>
        <w:rPr>
          <w:iCs/>
          <w:sz w:val="22"/>
          <w:szCs w:val="22"/>
          <w:vertAlign w:val="superscript"/>
          <w:lang w:val="en-US" w:eastAsia="zh-CN"/>
        </w:rPr>
        <w:t>nd</w:t>
      </w:r>
      <w:r>
        <w:rPr>
          <w:iCs/>
          <w:sz w:val="22"/>
          <w:szCs w:val="22"/>
          <w:lang w:val="en-US" w:eastAsia="zh-CN"/>
        </w:rPr>
        <w:t xml:space="preserve"> round email discussion (</w:t>
      </w:r>
      <w:r>
        <w:rPr>
          <w:iCs/>
          <w:color w:val="7030A0"/>
          <w:sz w:val="22"/>
          <w:szCs w:val="22"/>
          <w:lang w:val="en-US" w:eastAsia="zh-CN"/>
        </w:rPr>
        <w:t>no later than Thursday 4am UTC January 20th).</w:t>
      </w:r>
    </w:p>
    <w:p w14:paraId="5A288A40"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After receiving the summary from moderators, session chair may approve documents, make agreements or assign new CRs, WFs, LSs, etc. (</w:t>
      </w:r>
      <w:r>
        <w:rPr>
          <w:iCs/>
          <w:color w:val="7030A0"/>
          <w:sz w:val="22"/>
          <w:szCs w:val="22"/>
          <w:lang w:val="en-US" w:eastAsia="zh-CN"/>
        </w:rPr>
        <w:t>Thursday 5pm UTC January 20th</w:t>
      </w:r>
      <w:r>
        <w:rPr>
          <w:iCs/>
          <w:sz w:val="22"/>
          <w:szCs w:val="22"/>
          <w:lang w:val="en-US" w:eastAsia="zh-CN"/>
        </w:rPr>
        <w:t>).</w:t>
      </w:r>
    </w:p>
    <w:p w14:paraId="604C8E4B"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color w:val="7030A0"/>
          <w:sz w:val="22"/>
          <w:szCs w:val="22"/>
          <w:lang w:val="en-US" w:eastAsia="zh-CN"/>
        </w:rPr>
        <w:t xml:space="preserve">Draft WF/LS </w:t>
      </w:r>
      <w:r>
        <w:rPr>
          <w:iCs/>
          <w:sz w:val="22"/>
          <w:szCs w:val="22"/>
          <w:lang w:val="en-US" w:eastAsia="zh-CN"/>
        </w:rPr>
        <w:t xml:space="preserve">and revised CRs/TPs </w:t>
      </w:r>
      <w:r>
        <w:rPr>
          <w:iCs/>
          <w:color w:val="7030A0"/>
          <w:sz w:val="22"/>
          <w:szCs w:val="22"/>
          <w:lang w:val="en-US" w:eastAsia="zh-CN"/>
        </w:rPr>
        <w:t>shall be shared by Thursday 23:59 UTC January 20th.</w:t>
      </w:r>
    </w:p>
    <w:p w14:paraId="73FBB34D"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2</w:t>
      </w:r>
      <w:r>
        <w:rPr>
          <w:iCs/>
          <w:sz w:val="22"/>
          <w:szCs w:val="22"/>
          <w:vertAlign w:val="superscript"/>
          <w:lang w:val="en-US" w:eastAsia="zh-CN"/>
        </w:rPr>
        <w:t>nd</w:t>
      </w:r>
      <w:r>
        <w:rPr>
          <w:iCs/>
          <w:sz w:val="22"/>
          <w:szCs w:val="22"/>
          <w:lang w:val="en-US" w:eastAsia="zh-CN"/>
        </w:rPr>
        <w:tab/>
        <w:t xml:space="preserve">round summary (no later than </w:t>
      </w:r>
      <w:r>
        <w:rPr>
          <w:iCs/>
          <w:color w:val="7030A0"/>
          <w:sz w:val="22"/>
          <w:szCs w:val="22"/>
          <w:lang w:val="en-US" w:eastAsia="zh-CN"/>
        </w:rPr>
        <w:t>Friday 5pm UTC January 21st</w:t>
      </w:r>
      <w:r>
        <w:rPr>
          <w:iCs/>
          <w:sz w:val="22"/>
          <w:szCs w:val="22"/>
          <w:lang w:val="en-US" w:eastAsia="zh-CN"/>
        </w:rPr>
        <w:t>).</w:t>
      </w:r>
    </w:p>
    <w:p w14:paraId="1A1A8BEF"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WF draft by Friday 19:00 UTC, January 21st.</w:t>
      </w:r>
    </w:p>
    <w:p w14:paraId="07770627"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draft summary by Monday 08:00 UTC, January 24th.</w:t>
      </w:r>
    </w:p>
    <w:p w14:paraId="7C33ADBA"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color w:val="7030A0"/>
          <w:sz w:val="22"/>
          <w:szCs w:val="22"/>
          <w:lang w:val="en-US" w:eastAsia="zh-CN"/>
        </w:rPr>
        <w:t>Formal tdocs of WF</w:t>
      </w:r>
      <w:r>
        <w:rPr>
          <w:iCs/>
          <w:sz w:val="22"/>
          <w:szCs w:val="22"/>
          <w:lang w:val="en-US" w:eastAsia="zh-CN"/>
        </w:rPr>
        <w:t xml:space="preserve">/LS/CRs/TPs shall be uploaded to the Inbox </w:t>
      </w:r>
      <w:r>
        <w:rPr>
          <w:iCs/>
          <w:color w:val="7030A0"/>
          <w:sz w:val="22"/>
          <w:szCs w:val="22"/>
          <w:lang w:val="en-US" w:eastAsia="zh-CN"/>
        </w:rPr>
        <w:t>by Monday 17:00 UTC, January 24th</w:t>
      </w:r>
      <w:r>
        <w:rPr>
          <w:iCs/>
          <w:sz w:val="22"/>
          <w:szCs w:val="22"/>
          <w:lang w:val="en-US" w:eastAsia="zh-CN"/>
        </w:rPr>
        <w:t>.</w:t>
      </w:r>
    </w:p>
    <w:p w14:paraId="659CB52D" w14:textId="77777777" w:rsidR="009D51EF" w:rsidRDefault="00E26F77">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summary with a formal tdoc by Tuesday 8am UTC, January 25th.</w:t>
      </w:r>
    </w:p>
    <w:p w14:paraId="47DF5BE2" w14:textId="77777777" w:rsidR="009D51EF" w:rsidRDefault="009D51EF">
      <w:pPr>
        <w:suppressAutoHyphens/>
        <w:jc w:val="both"/>
        <w:rPr>
          <w:iCs/>
          <w:sz w:val="22"/>
          <w:szCs w:val="22"/>
          <w:lang w:val="en-US" w:eastAsia="zh-CN"/>
        </w:rPr>
      </w:pPr>
    </w:p>
    <w:p w14:paraId="5ED4D374" w14:textId="77777777" w:rsidR="009D51EF" w:rsidRDefault="009D51EF">
      <w:pPr>
        <w:suppressAutoHyphens/>
        <w:jc w:val="both"/>
        <w:rPr>
          <w:iCs/>
          <w:sz w:val="22"/>
          <w:szCs w:val="22"/>
          <w:lang w:val="en-US" w:eastAsia="zh-CN"/>
        </w:rPr>
      </w:pPr>
    </w:p>
    <w:p w14:paraId="25C0E7A1" w14:textId="77777777" w:rsidR="009D51EF" w:rsidRDefault="009D51EF">
      <w:pPr>
        <w:suppressAutoHyphens/>
        <w:jc w:val="both"/>
        <w:rPr>
          <w:iCs/>
          <w:sz w:val="22"/>
          <w:szCs w:val="22"/>
          <w:lang w:val="en-US" w:eastAsia="zh-CN"/>
        </w:rPr>
      </w:pPr>
    </w:p>
    <w:p w14:paraId="7482C0D6" w14:textId="77777777" w:rsidR="009D51EF" w:rsidRDefault="009D51EF">
      <w:pPr>
        <w:suppressAutoHyphens/>
        <w:jc w:val="both"/>
        <w:rPr>
          <w:iCs/>
          <w:sz w:val="22"/>
          <w:szCs w:val="22"/>
          <w:lang w:val="en-US" w:eastAsia="zh-CN"/>
        </w:rPr>
      </w:pPr>
    </w:p>
    <w:p w14:paraId="572CB82B" w14:textId="77777777" w:rsidR="009D51EF" w:rsidRDefault="00E26F77">
      <w:pPr>
        <w:suppressAutoHyphens/>
        <w:jc w:val="both"/>
        <w:rPr>
          <w:iCs/>
          <w:sz w:val="22"/>
          <w:szCs w:val="22"/>
          <w:lang w:val="en-US" w:eastAsia="zh-CN"/>
        </w:rPr>
      </w:pPr>
      <w:r>
        <w:rPr>
          <w:iCs/>
          <w:noProof/>
          <w:sz w:val="22"/>
          <w:szCs w:val="22"/>
          <w:lang w:val="fr-FR" w:eastAsia="fr-FR"/>
        </w:rPr>
        <w:drawing>
          <wp:inline distT="0" distB="0" distL="0" distR="0" wp14:anchorId="451B5FD8" wp14:editId="4638A906">
            <wp:extent cx="6096000" cy="277495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04994" cy="2779377"/>
                    </a:xfrm>
                    <a:prstGeom prst="rect">
                      <a:avLst/>
                    </a:prstGeom>
                    <a:noFill/>
                  </pic:spPr>
                </pic:pic>
              </a:graphicData>
            </a:graphic>
          </wp:inline>
        </w:drawing>
      </w:r>
    </w:p>
    <w:p w14:paraId="69A22F26" w14:textId="77777777" w:rsidR="009D51EF" w:rsidRDefault="00E26F77">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20</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[101-bis-e][306]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9D51EF" w14:paraId="2190AA19" w14:textId="7777777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0DF7A35E" w14:textId="77777777" w:rsidR="009D51EF" w:rsidRDefault="00E26F77">
            <w:pPr>
              <w:jc w:val="center"/>
              <w:rPr>
                <w:rFonts w:asciiTheme="majorBidi" w:hAnsiTheme="majorBidi" w:cstheme="majorBidi"/>
                <w:i/>
                <w:color w:val="0070C0"/>
                <w:lang w:val="en-US" w:eastAsia="zh-CN"/>
              </w:rPr>
            </w:pPr>
            <w:r>
              <w:rPr>
                <w:rFonts w:cstheme="majorBidi"/>
                <w:b/>
                <w:bCs/>
                <w:i/>
                <w:lang w:val="en-US"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70430977" w14:textId="77777777" w:rsidR="009D51EF" w:rsidRDefault="00E26F77">
            <w:pPr>
              <w:jc w:val="center"/>
              <w:rPr>
                <w:rFonts w:cstheme="majorBidi"/>
                <w:b/>
                <w:bCs/>
                <w:i/>
                <w:lang w:val="en-US" w:eastAsia="zh-CN"/>
              </w:rPr>
            </w:pPr>
            <w:r>
              <w:rPr>
                <w:rFonts w:cstheme="majorBidi"/>
                <w:b/>
                <w:bCs/>
                <w:i/>
                <w:lang w:val="en-US"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56CEFC89" w14:textId="77777777" w:rsidR="009D51EF" w:rsidRDefault="00E26F77">
            <w:pPr>
              <w:jc w:val="center"/>
              <w:rPr>
                <w:rFonts w:asciiTheme="majorBidi" w:hAnsiTheme="majorBidi" w:cstheme="majorBidi"/>
                <w:i/>
                <w:color w:val="0070C0"/>
                <w:lang w:val="en-US" w:eastAsia="zh-CN"/>
              </w:rPr>
            </w:pPr>
            <w:r>
              <w:rPr>
                <w:rFonts w:cstheme="majorBidi"/>
                <w:b/>
                <w:bCs/>
                <w:i/>
                <w:lang w:val="en-US"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5DBAF998" w14:textId="77777777" w:rsidR="009D51EF" w:rsidRDefault="00E26F77">
            <w:pPr>
              <w:jc w:val="center"/>
              <w:rPr>
                <w:rFonts w:asciiTheme="majorBidi" w:hAnsiTheme="majorBidi" w:cstheme="majorBidi"/>
                <w:i/>
                <w:color w:val="0070C0"/>
                <w:lang w:val="en-US" w:eastAsia="zh-CN"/>
              </w:rPr>
            </w:pPr>
            <w:r>
              <w:rPr>
                <w:rFonts w:cstheme="majorBidi"/>
                <w:b/>
                <w:bCs/>
                <w:i/>
                <w:lang w:val="en-US"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690636A6" w14:textId="77777777" w:rsidR="009D51EF" w:rsidRDefault="00E26F77">
            <w:pPr>
              <w:jc w:val="center"/>
              <w:rPr>
                <w:rFonts w:asciiTheme="majorBidi" w:hAnsiTheme="majorBidi" w:cstheme="majorBidi"/>
                <w:i/>
                <w:color w:val="0070C0"/>
                <w:lang w:val="en-US" w:eastAsia="zh-CN"/>
              </w:rPr>
            </w:pPr>
            <w:r>
              <w:rPr>
                <w:rFonts w:cstheme="majorBidi"/>
                <w:b/>
                <w:bCs/>
                <w:i/>
                <w:lang w:val="en-US"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2E6B76DE" w14:textId="77777777" w:rsidR="009D51EF" w:rsidRDefault="00E26F77">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6BBBE016" w14:textId="77777777" w:rsidR="009D51EF" w:rsidRDefault="00E26F77">
            <w:pPr>
              <w:jc w:val="center"/>
              <w:rPr>
                <w:rFonts w:asciiTheme="majorBidi" w:hAnsiTheme="majorBidi" w:cstheme="majorBidi"/>
                <w:b/>
                <w:bCs/>
                <w:i/>
                <w:lang w:val="en-US" w:eastAsia="zh-CN"/>
              </w:rPr>
            </w:pPr>
            <w:r>
              <w:rPr>
                <w:rFonts w:cstheme="majorBidi"/>
                <w:b/>
                <w:bCs/>
                <w:i/>
                <w:lang w:val="en-US" w:eastAsia="zh-CN"/>
              </w:rPr>
              <w:t>Agenda Item</w:t>
            </w:r>
          </w:p>
        </w:tc>
      </w:tr>
      <w:tr w:rsidR="009D51EF" w14:paraId="2799CA75"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5DA4F88"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4" w:tgtFrame="_blank" w:history="1">
              <w:r w:rsidR="00E26F77">
                <w:rPr>
                  <w:rStyle w:val="Lienhypertexte"/>
                  <w:rFonts w:ascii="Arial" w:hAnsi="Arial" w:cs="Arial"/>
                  <w:color w:val="000000"/>
                  <w:sz w:val="18"/>
                  <w:szCs w:val="18"/>
                </w:rPr>
                <w:t>R4-2201991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329F510"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BAB4CCA"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Considerations for TS 38.101-5 development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55ADC36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062D9D49"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EF7B7B6"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204F91D1"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w:t>
            </w:r>
          </w:p>
        </w:tc>
      </w:tr>
      <w:tr w:rsidR="009D51EF" w14:paraId="23601495"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1F8A193"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5" w:tgtFrame="_blank" w:history="1">
              <w:r w:rsidR="00E26F77">
                <w:rPr>
                  <w:rStyle w:val="Lienhypertexte"/>
                  <w:rFonts w:ascii="Arial" w:hAnsi="Arial" w:cs="Arial"/>
                  <w:color w:val="000000"/>
                  <w:sz w:val="18"/>
                  <w:szCs w:val="18"/>
                </w:rPr>
                <w:t>R4-2201170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A5B71A6"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Discussion</w:t>
            </w:r>
          </w:p>
          <w:p w14:paraId="3123C0B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3A4733C"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text proposal to update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16E5A75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035115E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8C16D2C"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F86044F"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w:t>
            </w:r>
          </w:p>
        </w:tc>
      </w:tr>
      <w:tr w:rsidR="009D51EF" w14:paraId="65E40692"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38024F5A"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6" w:tgtFrame="_blank" w:history="1">
              <w:r w:rsidR="00E26F77">
                <w:rPr>
                  <w:rStyle w:val="Lienhypertexte"/>
                  <w:rFonts w:ascii="Arial" w:hAnsi="Arial" w:cs="Arial"/>
                  <w:color w:val="000000"/>
                  <w:sz w:val="18"/>
                  <w:szCs w:val="18"/>
                </w:rPr>
                <w:t>R4-2201257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BAB048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AD9071A"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for 38.863 on system parameters to clarify “NTN satellite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72F277C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974" w:type="dxa"/>
            <w:tcBorders>
              <w:top w:val="single" w:sz="4" w:space="0" w:color="000000"/>
              <w:left w:val="single" w:sz="4" w:space="0" w:color="000000"/>
              <w:bottom w:val="single" w:sz="4" w:space="0" w:color="000000"/>
              <w:right w:val="single" w:sz="4" w:space="0" w:color="000000"/>
            </w:tcBorders>
            <w:vAlign w:val="center"/>
          </w:tcPr>
          <w:p w14:paraId="5AE975D7"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95A98A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39E95C2"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1C3ACCD7"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77DCF9BC"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7" w:tgtFrame="_blank" w:history="1">
              <w:r w:rsidR="00E26F77">
                <w:rPr>
                  <w:rStyle w:val="Lienhypertexte"/>
                  <w:rFonts w:ascii="Arial" w:hAnsi="Arial" w:cs="Arial"/>
                  <w:color w:val="000000"/>
                  <w:sz w:val="18"/>
                  <w:szCs w:val="18"/>
                </w:rPr>
                <w:t>R4-2201989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365944F"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1AF79403"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system parameters remaining issues for n255</w:t>
            </w:r>
          </w:p>
        </w:tc>
        <w:tc>
          <w:tcPr>
            <w:tcW w:w="1940" w:type="dxa"/>
            <w:tcBorders>
              <w:top w:val="single" w:sz="4" w:space="0" w:color="000000"/>
              <w:left w:val="single" w:sz="4" w:space="0" w:color="000000"/>
              <w:bottom w:val="single" w:sz="4" w:space="0" w:color="000000"/>
              <w:right w:val="single" w:sz="4" w:space="0" w:color="000000"/>
            </w:tcBorders>
            <w:vAlign w:val="center"/>
          </w:tcPr>
          <w:p w14:paraId="26F5ED91"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43A7892D"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D46515A"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5DABA08B"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0BC3248F"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16D10D81"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8" w:tgtFrame="_blank" w:history="1">
              <w:r w:rsidR="00E26F77">
                <w:rPr>
                  <w:rStyle w:val="Lienhypertexte"/>
                  <w:rFonts w:ascii="Arial" w:hAnsi="Arial" w:cs="Arial"/>
                  <w:color w:val="000000"/>
                  <w:sz w:val="18"/>
                  <w:szCs w:val="18"/>
                </w:rPr>
                <w:t>R4-2201074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CFFC69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B722F3A"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568A8987"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1BCAE87F"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2460B8E"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43621FF"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2C43A7E2"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85E2B29"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9" w:tgtFrame="_blank" w:history="1">
              <w:r w:rsidR="00E26F77">
                <w:rPr>
                  <w:rStyle w:val="Lienhypertexte"/>
                  <w:rFonts w:ascii="Arial" w:hAnsi="Arial" w:cs="Arial"/>
                  <w:color w:val="000000"/>
                  <w:sz w:val="18"/>
                  <w:szCs w:val="18"/>
                </w:rPr>
                <w:t>R4-2200478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FAA99FD"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EE24D6F"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operating bands and channel bandwidth</w:t>
            </w:r>
          </w:p>
        </w:tc>
        <w:tc>
          <w:tcPr>
            <w:tcW w:w="1940" w:type="dxa"/>
            <w:tcBorders>
              <w:top w:val="single" w:sz="4" w:space="0" w:color="000000"/>
              <w:left w:val="single" w:sz="4" w:space="0" w:color="000000"/>
              <w:bottom w:val="single" w:sz="4" w:space="0" w:color="000000"/>
              <w:right w:val="single" w:sz="4" w:space="0" w:color="000000"/>
            </w:tcBorders>
            <w:vAlign w:val="center"/>
          </w:tcPr>
          <w:p w14:paraId="0AC182F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3CC98622"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A2BA8BC"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7F4FABB"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1A8C24A3"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3A8C5BAC"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20" w:tgtFrame="_blank" w:history="1">
              <w:r w:rsidR="00E26F77">
                <w:rPr>
                  <w:rStyle w:val="Lienhypertexte"/>
                  <w:rFonts w:ascii="Arial" w:hAnsi="Arial" w:cs="Arial"/>
                  <w:color w:val="000000"/>
                  <w:sz w:val="18"/>
                  <w:szCs w:val="18"/>
                </w:rPr>
                <w:t>R4-2200479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5A5B5C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13B09B4"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transmitter characteristics for satellite access node</w:t>
            </w:r>
          </w:p>
        </w:tc>
        <w:tc>
          <w:tcPr>
            <w:tcW w:w="1940" w:type="dxa"/>
            <w:tcBorders>
              <w:top w:val="single" w:sz="4" w:space="0" w:color="000000"/>
              <w:left w:val="single" w:sz="4" w:space="0" w:color="000000"/>
              <w:bottom w:val="single" w:sz="4" w:space="0" w:color="000000"/>
              <w:right w:val="single" w:sz="4" w:space="0" w:color="000000"/>
            </w:tcBorders>
            <w:vAlign w:val="center"/>
          </w:tcPr>
          <w:p w14:paraId="40F00EA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546E71A9"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C0B3032"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444B2CC"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08448AA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D66439B"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21" w:tgtFrame="_blank" w:history="1">
              <w:r w:rsidR="00E26F77">
                <w:rPr>
                  <w:rStyle w:val="Lienhypertexte"/>
                  <w:rFonts w:ascii="Arial" w:hAnsi="Arial" w:cs="Arial"/>
                  <w:color w:val="000000"/>
                  <w:sz w:val="18"/>
                  <w:szCs w:val="18"/>
                </w:rPr>
                <w:t>R4-2200162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73C423D"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4DC5E917"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remaining open issue for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3C8BE369"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5D9FF4A1"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C78BB40"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1EB45C45"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4E41DF5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886E182"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22" w:tgtFrame="_blank" w:history="1">
              <w:r w:rsidR="00E26F77">
                <w:rPr>
                  <w:rStyle w:val="Lienhypertexte"/>
                  <w:rFonts w:ascii="Arial" w:hAnsi="Arial" w:cs="Arial"/>
                  <w:color w:val="000000"/>
                  <w:sz w:val="18"/>
                  <w:szCs w:val="18"/>
                </w:rPr>
                <w:t>R4-2200163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98619B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8951AA8"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channel raster and sync raster</w:t>
            </w:r>
          </w:p>
        </w:tc>
        <w:tc>
          <w:tcPr>
            <w:tcW w:w="1940" w:type="dxa"/>
            <w:tcBorders>
              <w:top w:val="single" w:sz="4" w:space="0" w:color="000000"/>
              <w:left w:val="single" w:sz="4" w:space="0" w:color="000000"/>
              <w:bottom w:val="single" w:sz="4" w:space="0" w:color="000000"/>
              <w:right w:val="single" w:sz="4" w:space="0" w:color="000000"/>
            </w:tcBorders>
            <w:vAlign w:val="center"/>
          </w:tcPr>
          <w:p w14:paraId="7B2C7A11"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7453D29D"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EC3B55D"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5119304"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9D51EF" w14:paraId="0F077A0D"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020D841"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23" w:tgtFrame="_blank" w:history="1">
              <w:r w:rsidR="00E26F77">
                <w:rPr>
                  <w:rStyle w:val="Lienhypertexte"/>
                  <w:rFonts w:ascii="Arial" w:hAnsi="Arial" w:cs="Arial"/>
                  <w:color w:val="000000"/>
                  <w:sz w:val="18"/>
                  <w:szCs w:val="18"/>
                </w:rPr>
                <w:t>R4-2201465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7150770"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CCB14A7" w14:textId="77777777" w:rsidR="009D51EF" w:rsidRDefault="00E26F7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Further discussion on NTN gNB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35E410A7"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095FA32C"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50393EB"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54E7C67" w14:textId="77777777" w:rsidR="009D51EF" w:rsidRDefault="00E26F77">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6.13.1.2</w:t>
            </w:r>
          </w:p>
        </w:tc>
      </w:tr>
      <w:tr w:rsidR="009D51EF" w14:paraId="7456A90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CE1F727" w14:textId="77777777" w:rsidR="009D51EF" w:rsidRDefault="00EA2F91">
            <w:pPr>
              <w:jc w:val="center"/>
              <w:rPr>
                <w:color w:val="000000" w:themeColor="text1"/>
                <w:sz w:val="24"/>
                <w:szCs w:val="24"/>
                <w:lang w:val="en-US"/>
              </w:rPr>
            </w:pPr>
            <w:hyperlink r:id="rId24" w:tgtFrame="_blank" w:history="1">
              <w:r w:rsidR="00E26F77">
                <w:rPr>
                  <w:rStyle w:val="Lienhypertexte"/>
                  <w:rFonts w:ascii="Arial" w:hAnsi="Arial" w:cs="Arial"/>
                  <w:color w:val="000000"/>
                  <w:sz w:val="18"/>
                  <w:szCs w:val="18"/>
                </w:rPr>
                <w:t>R4-2201314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3D35002"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0CB14973" w14:textId="77777777" w:rsidR="009D51EF" w:rsidRDefault="00E26F77">
            <w:pPr>
              <w:spacing w:after="0"/>
              <w:rPr>
                <w:rFonts w:eastAsia="Times New Roman" w:cstheme="majorBidi"/>
                <w:color w:val="000000" w:themeColor="text1"/>
                <w:lang w:val="en-US" w:eastAsia="fr-FR"/>
              </w:rPr>
            </w:pPr>
            <w:r>
              <w:rPr>
                <w:rFonts w:ascii="Arial" w:hAnsi="Arial" w:cs="Arial"/>
                <w:color w:val="312E25"/>
                <w:sz w:val="18"/>
                <w:szCs w:val="18"/>
              </w:rPr>
              <w:t>NTN - Regulatory information - TP to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085B89D6"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3AC38E0A"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B2CF16B"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6368345" w14:textId="77777777" w:rsidR="009D51EF" w:rsidRDefault="00E26F77">
            <w:pPr>
              <w:spacing w:after="0"/>
              <w:rPr>
                <w:rFonts w:eastAsia="Times New Roman" w:cstheme="majorBidi"/>
                <w:color w:val="000000" w:themeColor="text1"/>
                <w:lang w:val="en-US" w:eastAsia="fr-FR"/>
              </w:rPr>
            </w:pPr>
            <w:r>
              <w:rPr>
                <w:rStyle w:val="agendaitem"/>
                <w:rFonts w:ascii="Arial" w:hAnsi="Arial" w:cs="Arial"/>
                <w:color w:val="312E25"/>
                <w:sz w:val="18"/>
                <w:szCs w:val="18"/>
              </w:rPr>
              <w:t>6.13.1.3</w:t>
            </w:r>
          </w:p>
        </w:tc>
      </w:tr>
      <w:tr w:rsidR="009D51EF" w14:paraId="36DB97AC"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B9F963C" w14:textId="77777777" w:rsidR="009D51EF" w:rsidRDefault="00EA2F91">
            <w:pPr>
              <w:jc w:val="center"/>
              <w:rPr>
                <w:lang w:val="en-US"/>
              </w:rPr>
            </w:pPr>
            <w:hyperlink r:id="rId25" w:tgtFrame="_blank" w:history="1">
              <w:r w:rsidR="00E26F77">
                <w:rPr>
                  <w:rStyle w:val="Lienhypertexte"/>
                  <w:rFonts w:ascii="Arial" w:hAnsi="Arial" w:cs="Arial"/>
                  <w:color w:val="000000"/>
                  <w:sz w:val="18"/>
                  <w:szCs w:val="18"/>
                </w:rPr>
                <w:t>R4-2201075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4535F39" w14:textId="77777777" w:rsidR="009D51EF" w:rsidRDefault="00E26F77">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D790F55" w14:textId="77777777" w:rsidR="009D51EF" w:rsidRDefault="00E26F77">
            <w:pPr>
              <w:spacing w:after="0"/>
              <w:rPr>
                <w:color w:val="000000" w:themeColor="text1"/>
                <w:lang w:val="en-US" w:eastAsia="zh-CN"/>
              </w:rPr>
            </w:pPr>
            <w:r>
              <w:rPr>
                <w:rFonts w:ascii="Arial" w:hAnsi="Arial" w:cs="Arial"/>
                <w:color w:val="312E25"/>
                <w:sz w:val="18"/>
                <w:szCs w:val="18"/>
              </w:rPr>
              <w:t>TP to TR 38.863 on regulatory aspects for HAPS</w:t>
            </w:r>
          </w:p>
        </w:tc>
        <w:tc>
          <w:tcPr>
            <w:tcW w:w="1940" w:type="dxa"/>
            <w:tcBorders>
              <w:top w:val="single" w:sz="4" w:space="0" w:color="000000"/>
              <w:left w:val="single" w:sz="4" w:space="0" w:color="000000"/>
              <w:bottom w:val="single" w:sz="4" w:space="0" w:color="000000"/>
              <w:right w:val="single" w:sz="4" w:space="0" w:color="000000"/>
            </w:tcBorders>
            <w:vAlign w:val="center"/>
          </w:tcPr>
          <w:p w14:paraId="684E1302" w14:textId="77777777" w:rsidR="009D51EF" w:rsidRDefault="00E26F77">
            <w:pPr>
              <w:spacing w:after="0"/>
              <w:jc w:val="center"/>
              <w:rPr>
                <w:color w:val="000000" w:themeColor="text1"/>
                <w:lang w:val="en-US" w:eastAsia="zh-CN"/>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163C197B" w14:textId="77777777" w:rsidR="009D51EF" w:rsidRDefault="00E26F77">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AAA50CA" w14:textId="77777777" w:rsidR="009D51EF" w:rsidRDefault="00E26F77">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2EA0557" w14:textId="77777777" w:rsidR="009D51EF" w:rsidRDefault="00E26F77">
            <w:pPr>
              <w:spacing w:after="0"/>
              <w:rPr>
                <w:color w:val="000000" w:themeColor="text1"/>
                <w:lang w:val="en-US" w:eastAsia="zh-CN"/>
              </w:rPr>
            </w:pPr>
            <w:r>
              <w:rPr>
                <w:rStyle w:val="agendaitem"/>
                <w:rFonts w:ascii="Arial" w:hAnsi="Arial" w:cs="Arial"/>
                <w:color w:val="312E25"/>
                <w:sz w:val="18"/>
                <w:szCs w:val="18"/>
              </w:rPr>
              <w:t>6.13.1.3</w:t>
            </w:r>
          </w:p>
        </w:tc>
      </w:tr>
      <w:tr w:rsidR="009D51EF" w14:paraId="4CC39DA0"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1567CC0" w14:textId="77777777" w:rsidR="009D51EF" w:rsidRDefault="00EA2F91">
            <w:pPr>
              <w:jc w:val="center"/>
              <w:rPr>
                <w:lang w:val="en-US"/>
              </w:rPr>
            </w:pPr>
            <w:hyperlink r:id="rId26" w:tgtFrame="_blank" w:history="1">
              <w:r w:rsidR="00E26F77">
                <w:rPr>
                  <w:rStyle w:val="Lienhypertexte"/>
                  <w:rFonts w:ascii="Arial" w:hAnsi="Arial" w:cs="Arial"/>
                  <w:color w:val="000000"/>
                  <w:sz w:val="18"/>
                  <w:szCs w:val="18"/>
                </w:rPr>
                <w:t>R4-2201315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DFC8E5F" w14:textId="77777777" w:rsidR="009D51EF" w:rsidRDefault="00E26F77">
            <w:pPr>
              <w:spacing w:after="0"/>
              <w:jc w:val="center"/>
              <w:rPr>
                <w:color w:val="000000" w:themeColor="text1"/>
                <w:lang w:val="en-US" w:eastAsia="zh-CN"/>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2CEE83F7" w14:textId="77777777" w:rsidR="009D51EF" w:rsidRDefault="00E26F77">
            <w:pPr>
              <w:spacing w:after="0"/>
              <w:rPr>
                <w:color w:val="000000" w:themeColor="text1"/>
                <w:lang w:val="en-US" w:eastAsia="zh-CN"/>
              </w:rPr>
            </w:pPr>
            <w:r>
              <w:rPr>
                <w:rFonts w:ascii="Arial" w:hAnsi="Arial" w:cs="Arial"/>
                <w:color w:val="312E25"/>
                <w:sz w:val="18"/>
                <w:szCs w:val="18"/>
              </w:rPr>
              <w:t>NTN - General aspects related to BS and UE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55497013" w14:textId="77777777" w:rsidR="009D51EF" w:rsidRDefault="00E26F77">
            <w:pPr>
              <w:spacing w:after="0"/>
              <w:jc w:val="center"/>
              <w:rPr>
                <w:color w:val="000000" w:themeColor="text1"/>
                <w:lang w:val="en-US" w:eastAsia="zh-CN"/>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7D5D5E78" w14:textId="77777777" w:rsidR="009D51EF" w:rsidRDefault="00E26F77">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1FE0C12" w14:textId="77777777" w:rsidR="009D51EF" w:rsidRDefault="00E26F77">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A21C65D" w14:textId="77777777" w:rsidR="009D51EF" w:rsidRDefault="00E26F77">
            <w:pPr>
              <w:spacing w:after="0"/>
              <w:rPr>
                <w:color w:val="000000" w:themeColor="text1"/>
                <w:lang w:val="en-US" w:eastAsia="zh-CN"/>
              </w:rPr>
            </w:pPr>
            <w:r>
              <w:rPr>
                <w:rStyle w:val="agendaitem"/>
                <w:rFonts w:ascii="Arial" w:hAnsi="Arial" w:cs="Arial"/>
                <w:color w:val="312E25"/>
                <w:sz w:val="18"/>
                <w:szCs w:val="18"/>
              </w:rPr>
              <w:t>6.13.1.4</w:t>
            </w:r>
          </w:p>
        </w:tc>
      </w:tr>
      <w:tr w:rsidR="009D51EF" w14:paraId="250765ED"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782EAAC" w14:textId="77777777" w:rsidR="009D51EF" w:rsidRDefault="00EA2F91">
            <w:pPr>
              <w:jc w:val="center"/>
              <w:rPr>
                <w:lang w:val="en-US"/>
              </w:rPr>
            </w:pPr>
            <w:hyperlink r:id="rId27" w:tgtFrame="_blank" w:history="1">
              <w:r w:rsidR="00E26F77">
                <w:rPr>
                  <w:rStyle w:val="Lienhypertexte"/>
                  <w:rFonts w:ascii="Arial" w:hAnsi="Arial" w:cs="Arial"/>
                  <w:color w:val="000000"/>
                  <w:sz w:val="18"/>
                  <w:szCs w:val="18"/>
                </w:rPr>
                <w:t>R4-2201288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4716DB9" w14:textId="77777777" w:rsidR="009D51EF" w:rsidRDefault="00E26F77">
            <w:pPr>
              <w:spacing w:after="0"/>
              <w:jc w:val="center"/>
              <w:rPr>
                <w:color w:val="000000" w:themeColor="text1"/>
                <w:lang w:val="en-US" w:eastAsia="zh-CN"/>
              </w:rPr>
            </w:pPr>
            <w:r>
              <w:rPr>
                <w:rFonts w:ascii="Arial" w:hAnsi="Arial" w:cs="Arial"/>
                <w:color w:val="312E25"/>
                <w:sz w:val="18"/>
                <w:szCs w:val="18"/>
              </w:rPr>
              <w:t>draft TS</w:t>
            </w:r>
          </w:p>
        </w:tc>
        <w:tc>
          <w:tcPr>
            <w:tcW w:w="2608" w:type="dxa"/>
            <w:tcBorders>
              <w:top w:val="single" w:sz="4" w:space="0" w:color="000000"/>
              <w:left w:val="single" w:sz="4" w:space="0" w:color="000000"/>
              <w:bottom w:val="single" w:sz="4" w:space="0" w:color="000000"/>
              <w:right w:val="single" w:sz="4" w:space="0" w:color="000000"/>
            </w:tcBorders>
            <w:vAlign w:val="center"/>
          </w:tcPr>
          <w:p w14:paraId="4E8B369C" w14:textId="77777777" w:rsidR="009D51EF" w:rsidRDefault="00E26F77">
            <w:pPr>
              <w:spacing w:after="0"/>
              <w:rPr>
                <w:color w:val="000000" w:themeColor="text1"/>
                <w:lang w:val="en-US" w:eastAsia="zh-CN"/>
              </w:rPr>
            </w:pPr>
            <w:r>
              <w:rPr>
                <w:rFonts w:ascii="Arial" w:hAnsi="Arial" w:cs="Arial"/>
                <w:color w:val="312E25"/>
                <w:sz w:val="18"/>
                <w:szCs w:val="18"/>
              </w:rPr>
              <w:t>Draft skeleton for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4DBAE7CC"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165B50E2" w14:textId="77777777" w:rsidR="009D51EF" w:rsidRDefault="00E26F77">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83AA46D" w14:textId="77777777" w:rsidR="009D51EF" w:rsidRDefault="00E26F77">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CC2B787" w14:textId="77777777" w:rsidR="009D51EF" w:rsidRDefault="00E26F77">
            <w:pPr>
              <w:spacing w:after="0"/>
              <w:rPr>
                <w:color w:val="000000" w:themeColor="text1"/>
                <w:lang w:val="en-US" w:eastAsia="zh-CN"/>
              </w:rPr>
            </w:pPr>
            <w:r>
              <w:rPr>
                <w:rStyle w:val="agendaitem"/>
                <w:rFonts w:ascii="Arial" w:hAnsi="Arial" w:cs="Arial"/>
                <w:color w:val="312E25"/>
                <w:sz w:val="18"/>
                <w:szCs w:val="18"/>
              </w:rPr>
              <w:t>6.13.1.4</w:t>
            </w:r>
          </w:p>
        </w:tc>
      </w:tr>
      <w:tr w:rsidR="009D51EF" w14:paraId="34DA9E7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7DDEB33" w14:textId="77777777" w:rsidR="009D51EF" w:rsidRDefault="00E26F77">
            <w:pPr>
              <w:jc w:val="center"/>
              <w:rPr>
                <w:lang w:val="en-US"/>
              </w:rPr>
            </w:pPr>
            <w:r>
              <w:rPr>
                <w:rFonts w:ascii="Arial" w:hAnsi="Arial" w:cs="Arial"/>
                <w:color w:val="312E25"/>
                <w:sz w:val="18"/>
                <w:szCs w:val="18"/>
              </w:rPr>
              <w:t>R4-2201263</w:t>
            </w:r>
          </w:p>
        </w:tc>
        <w:tc>
          <w:tcPr>
            <w:tcW w:w="986" w:type="dxa"/>
            <w:tcBorders>
              <w:top w:val="single" w:sz="4" w:space="0" w:color="000000"/>
              <w:left w:val="single" w:sz="4" w:space="0" w:color="000000"/>
              <w:bottom w:val="single" w:sz="4" w:space="0" w:color="000000"/>
              <w:right w:val="single" w:sz="4" w:space="0" w:color="000000"/>
            </w:tcBorders>
            <w:vAlign w:val="center"/>
          </w:tcPr>
          <w:p w14:paraId="0794BC8D" w14:textId="77777777" w:rsidR="009D51EF" w:rsidRDefault="00E26F77">
            <w:pPr>
              <w:spacing w:after="0"/>
              <w:jc w:val="center"/>
              <w:rPr>
                <w:color w:val="000000" w:themeColor="text1"/>
                <w:lang w:val="en-US" w:eastAsia="zh-CN"/>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70122976" w14:textId="77777777" w:rsidR="009D51EF" w:rsidRDefault="00E26F77">
            <w:pPr>
              <w:spacing w:after="0"/>
              <w:rPr>
                <w:color w:val="000000" w:themeColor="text1"/>
                <w:lang w:val="en-US" w:eastAsia="zh-CN"/>
              </w:rPr>
            </w:pPr>
            <w:r>
              <w:rPr>
                <w:rFonts w:ascii="Arial" w:hAnsi="Arial" w:cs="Arial"/>
                <w:color w:val="312E25"/>
                <w:sz w:val="18"/>
                <w:szCs w:val="18"/>
              </w:rPr>
              <w:t>Draft skeleton for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03CD9592"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00EFC5B4" w14:textId="77777777" w:rsidR="009D51EF" w:rsidRDefault="00E26F77">
            <w:pPr>
              <w:spacing w:after="0"/>
              <w:jc w:val="center"/>
              <w:rPr>
                <w:color w:val="000000" w:themeColor="text1"/>
                <w:lang w:val="en-US" w:eastAsia="zh-CN"/>
              </w:rPr>
            </w:pPr>
            <w:r>
              <w:rPr>
                <w:rFonts w:ascii="Arial" w:hAnsi="Arial" w:cs="Arial"/>
                <w:color w:val="312E25"/>
                <w:sz w:val="18"/>
                <w:szCs w:val="18"/>
              </w:rPr>
              <w:t>withdrawn</w:t>
            </w:r>
          </w:p>
        </w:tc>
        <w:tc>
          <w:tcPr>
            <w:tcW w:w="1086" w:type="dxa"/>
            <w:tcBorders>
              <w:top w:val="single" w:sz="4" w:space="0" w:color="000000"/>
              <w:left w:val="single" w:sz="4" w:space="0" w:color="000000"/>
              <w:bottom w:val="single" w:sz="4" w:space="0" w:color="000000"/>
              <w:right w:val="single" w:sz="4" w:space="0" w:color="000000"/>
            </w:tcBorders>
            <w:vAlign w:val="center"/>
          </w:tcPr>
          <w:p w14:paraId="09803EB2" w14:textId="77777777" w:rsidR="009D51EF" w:rsidRDefault="00E26F77">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7F1DDE7" w14:textId="77777777" w:rsidR="009D51EF" w:rsidRDefault="00E26F77">
            <w:pPr>
              <w:spacing w:after="0"/>
              <w:rPr>
                <w:color w:val="000000" w:themeColor="text1"/>
                <w:lang w:val="en-US" w:eastAsia="zh-CN"/>
              </w:rPr>
            </w:pPr>
            <w:r>
              <w:rPr>
                <w:rStyle w:val="agendaitem"/>
                <w:rFonts w:ascii="Arial" w:hAnsi="Arial" w:cs="Arial"/>
                <w:color w:val="312E25"/>
                <w:sz w:val="18"/>
                <w:szCs w:val="18"/>
              </w:rPr>
              <w:t>6.13.1.4</w:t>
            </w:r>
          </w:p>
        </w:tc>
      </w:tr>
      <w:tr w:rsidR="009D51EF" w14:paraId="117BE07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1FE8F51" w14:textId="77777777" w:rsidR="009D51EF" w:rsidRDefault="00EA2F91">
            <w:pPr>
              <w:jc w:val="center"/>
              <w:rPr>
                <w:lang w:val="en-US"/>
              </w:rPr>
            </w:pPr>
            <w:hyperlink r:id="rId28" w:tgtFrame="_blank" w:history="1">
              <w:r w:rsidR="00E26F77">
                <w:rPr>
                  <w:rStyle w:val="Lienhypertexte"/>
                  <w:rFonts w:ascii="Arial" w:hAnsi="Arial" w:cs="Arial"/>
                  <w:color w:val="000000"/>
                  <w:sz w:val="18"/>
                  <w:szCs w:val="18"/>
                </w:rPr>
                <w:t>R4-2201838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DCCE237" w14:textId="77777777" w:rsidR="009D51EF" w:rsidRDefault="00E26F77">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180F3A97" w14:textId="77777777" w:rsidR="009D51EF" w:rsidRDefault="00E26F77">
            <w:pPr>
              <w:spacing w:after="0"/>
              <w:rPr>
                <w:color w:val="000000" w:themeColor="text1"/>
                <w:lang w:val="en-US" w:eastAsia="zh-CN"/>
              </w:rPr>
            </w:pPr>
            <w:r>
              <w:rPr>
                <w:rFonts w:ascii="Arial" w:hAnsi="Arial" w:cs="Arial"/>
                <w:color w:val="312E25"/>
                <w:sz w:val="18"/>
                <w:szCs w:val="18"/>
              </w:rPr>
              <w:t>Draft proposal to update TR 38.863 NTN related RF and co-existence aspects</w:t>
            </w:r>
          </w:p>
        </w:tc>
        <w:tc>
          <w:tcPr>
            <w:tcW w:w="1940" w:type="dxa"/>
            <w:tcBorders>
              <w:top w:val="single" w:sz="4" w:space="0" w:color="000000"/>
              <w:left w:val="single" w:sz="4" w:space="0" w:color="000000"/>
              <w:bottom w:val="single" w:sz="4" w:space="0" w:color="000000"/>
              <w:right w:val="single" w:sz="4" w:space="0" w:color="000000"/>
            </w:tcBorders>
            <w:vAlign w:val="center"/>
          </w:tcPr>
          <w:p w14:paraId="1B4767D5" w14:textId="77777777" w:rsidR="009D51EF" w:rsidRDefault="00E26F77">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1D6719F7" w14:textId="77777777" w:rsidR="009D51EF" w:rsidRDefault="00E26F77">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75BEC6E" w14:textId="77777777" w:rsidR="009D51EF" w:rsidRDefault="00E26F77">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C89E751" w14:textId="77777777" w:rsidR="009D51EF" w:rsidRDefault="00E26F77">
            <w:pPr>
              <w:spacing w:after="0"/>
              <w:rPr>
                <w:color w:val="000000" w:themeColor="text1"/>
                <w:lang w:val="en-US" w:eastAsia="zh-CN"/>
              </w:rPr>
            </w:pPr>
            <w:r>
              <w:rPr>
                <w:rStyle w:val="agendaitem"/>
                <w:rFonts w:ascii="Arial" w:hAnsi="Arial" w:cs="Arial"/>
                <w:color w:val="312E25"/>
                <w:sz w:val="18"/>
                <w:szCs w:val="18"/>
              </w:rPr>
              <w:t>6.13.1.4</w:t>
            </w:r>
          </w:p>
        </w:tc>
      </w:tr>
      <w:tr w:rsidR="009D51EF" w14:paraId="0ED7DC3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85F57D3" w14:textId="77777777" w:rsidR="009D51EF" w:rsidRDefault="00EA2F91">
            <w:pPr>
              <w:jc w:val="center"/>
              <w:rPr>
                <w:rFonts w:ascii="Arial" w:eastAsia="Times New Roman" w:hAnsi="Arial" w:cs="Arial"/>
                <w:color w:val="312E25"/>
                <w:sz w:val="18"/>
                <w:szCs w:val="18"/>
                <w:lang w:val="en-US" w:eastAsia="fr-FR"/>
              </w:rPr>
            </w:pPr>
            <w:hyperlink r:id="rId29" w:tgtFrame="_blank" w:history="1">
              <w:r w:rsidR="00E26F77">
                <w:rPr>
                  <w:rStyle w:val="Lienhypertexte"/>
                  <w:rFonts w:ascii="Arial" w:hAnsi="Arial" w:cs="Arial"/>
                  <w:color w:val="000000"/>
                  <w:sz w:val="18"/>
                  <w:szCs w:val="18"/>
                </w:rPr>
                <w:t>R4-2201830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CB919A2"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draft TS</w:t>
            </w:r>
          </w:p>
        </w:tc>
        <w:tc>
          <w:tcPr>
            <w:tcW w:w="2608" w:type="dxa"/>
            <w:tcBorders>
              <w:top w:val="single" w:sz="4" w:space="0" w:color="000000"/>
              <w:left w:val="single" w:sz="4" w:space="0" w:color="000000"/>
              <w:bottom w:val="single" w:sz="4" w:space="0" w:color="000000"/>
              <w:right w:val="single" w:sz="4" w:space="0" w:color="000000"/>
            </w:tcBorders>
            <w:vAlign w:val="center"/>
          </w:tcPr>
          <w:p w14:paraId="44194FD7" w14:textId="77777777" w:rsidR="009D51EF" w:rsidRDefault="00E26F77">
            <w:pPr>
              <w:spacing w:after="0"/>
              <w:rPr>
                <w:rFonts w:ascii="Arial" w:eastAsia="Times New Roman" w:hAnsi="Arial" w:cs="Arial"/>
                <w:color w:val="312E25"/>
                <w:sz w:val="18"/>
                <w:szCs w:val="18"/>
                <w:lang w:val="en-US" w:eastAsia="fr-FR"/>
              </w:rPr>
            </w:pPr>
            <w:r>
              <w:rPr>
                <w:rFonts w:ascii="Arial" w:hAnsi="Arial" w:cs="Arial"/>
                <w:color w:val="312E25"/>
                <w:sz w:val="18"/>
                <w:szCs w:val="18"/>
              </w:rPr>
              <w:t>Skeleton for TS 38.108 NR Satellite Access Node radio transmission and reception v0.0.1</w:t>
            </w:r>
          </w:p>
        </w:tc>
        <w:tc>
          <w:tcPr>
            <w:tcW w:w="1940" w:type="dxa"/>
            <w:tcBorders>
              <w:top w:val="single" w:sz="4" w:space="0" w:color="000000"/>
              <w:left w:val="single" w:sz="4" w:space="0" w:color="000000"/>
              <w:bottom w:val="single" w:sz="4" w:space="0" w:color="000000"/>
              <w:right w:val="single" w:sz="4" w:space="0" w:color="000000"/>
            </w:tcBorders>
            <w:vAlign w:val="center"/>
          </w:tcPr>
          <w:p w14:paraId="1A18CBD7"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4450BDB0"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889E6D2"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D68F6FC" w14:textId="77777777" w:rsidR="009D51EF" w:rsidRDefault="00E26F77">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9D51EF" w14:paraId="4B70F9C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A280C71" w14:textId="77777777" w:rsidR="009D51EF" w:rsidRDefault="00EA2F91">
            <w:pPr>
              <w:jc w:val="center"/>
              <w:rPr>
                <w:rFonts w:ascii="Arial" w:eastAsia="Times New Roman" w:hAnsi="Arial" w:cs="Arial"/>
                <w:color w:val="312E25"/>
                <w:sz w:val="18"/>
                <w:szCs w:val="18"/>
                <w:lang w:val="en-US" w:eastAsia="fr-FR"/>
              </w:rPr>
            </w:pPr>
            <w:hyperlink r:id="rId30" w:tgtFrame="_blank" w:history="1">
              <w:r w:rsidR="00E26F77">
                <w:rPr>
                  <w:rStyle w:val="Lienhypertexte"/>
                  <w:rFonts w:ascii="Arial" w:hAnsi="Arial" w:cs="Arial"/>
                  <w:color w:val="000000"/>
                  <w:sz w:val="18"/>
                  <w:szCs w:val="18"/>
                </w:rPr>
                <w:t>R4-2201076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D71F217"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761282F" w14:textId="77777777" w:rsidR="009D51EF" w:rsidRDefault="00E26F77">
            <w:pPr>
              <w:spacing w:after="0"/>
              <w:rPr>
                <w:rFonts w:ascii="Arial" w:eastAsia="Times New Roman" w:hAnsi="Arial" w:cs="Arial"/>
                <w:color w:val="312E25"/>
                <w:sz w:val="18"/>
                <w:szCs w:val="18"/>
                <w:lang w:val="en-US" w:eastAsia="fr-FR"/>
              </w:rPr>
            </w:pPr>
            <w:r>
              <w:rPr>
                <w:rFonts w:ascii="Arial" w:hAnsi="Arial" w:cs="Arial"/>
                <w:color w:val="312E25"/>
                <w:sz w:val="18"/>
                <w:szCs w:val="18"/>
              </w:rPr>
              <w:t>TP to TR 38.863 on general aspects</w:t>
            </w:r>
          </w:p>
        </w:tc>
        <w:tc>
          <w:tcPr>
            <w:tcW w:w="1940" w:type="dxa"/>
            <w:tcBorders>
              <w:top w:val="single" w:sz="4" w:space="0" w:color="000000"/>
              <w:left w:val="single" w:sz="4" w:space="0" w:color="000000"/>
              <w:bottom w:val="single" w:sz="4" w:space="0" w:color="000000"/>
              <w:right w:val="single" w:sz="4" w:space="0" w:color="000000"/>
            </w:tcBorders>
            <w:vAlign w:val="center"/>
          </w:tcPr>
          <w:p w14:paraId="454F6605"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1209AA95"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7E1C4AA"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B425984" w14:textId="77777777" w:rsidR="009D51EF" w:rsidRDefault="00E26F77">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9D51EF" w14:paraId="36C3DD2B"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82B963F" w14:textId="77777777" w:rsidR="009D51EF" w:rsidRDefault="00EA2F91">
            <w:pPr>
              <w:jc w:val="center"/>
              <w:rPr>
                <w:rFonts w:ascii="Arial" w:eastAsia="Times New Roman" w:hAnsi="Arial" w:cs="Arial"/>
                <w:color w:val="312E25"/>
                <w:sz w:val="18"/>
                <w:szCs w:val="18"/>
                <w:lang w:val="en-US" w:eastAsia="fr-FR"/>
              </w:rPr>
            </w:pPr>
            <w:hyperlink r:id="rId31" w:tgtFrame="_blank" w:history="1">
              <w:r w:rsidR="00E26F77">
                <w:rPr>
                  <w:rStyle w:val="Lienhypertexte"/>
                  <w:rFonts w:ascii="Arial" w:hAnsi="Arial" w:cs="Arial"/>
                  <w:color w:val="000000"/>
                  <w:sz w:val="18"/>
                  <w:szCs w:val="18"/>
                </w:rPr>
                <w:t>R4-2200363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B2FBCE3"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016E2DAE" w14:textId="77777777" w:rsidR="009D51EF" w:rsidRDefault="00E26F77">
            <w:pPr>
              <w:spacing w:after="0"/>
              <w:rPr>
                <w:rFonts w:ascii="Arial" w:eastAsia="Times New Roman" w:hAnsi="Arial" w:cs="Arial"/>
                <w:color w:val="312E25"/>
                <w:sz w:val="18"/>
                <w:szCs w:val="18"/>
                <w:lang w:val="en-US" w:eastAsia="fr-FR"/>
              </w:rPr>
            </w:pPr>
            <w:r>
              <w:rPr>
                <w:rFonts w:ascii="Arial" w:hAnsi="Arial" w:cs="Arial"/>
                <w:color w:val="312E25"/>
                <w:sz w:val="18"/>
                <w:szCs w:val="18"/>
              </w:rPr>
              <w:t>Considerations on HAPS specific technical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7ADB1E2F"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4321F732"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91523CA"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0B0AC212" w14:textId="77777777" w:rsidR="009D51EF" w:rsidRDefault="00E26F77">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9D51EF" w14:paraId="63DACA9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308900B" w14:textId="77777777" w:rsidR="009D51EF" w:rsidRDefault="00EA2F91">
            <w:pPr>
              <w:jc w:val="center"/>
              <w:rPr>
                <w:rFonts w:ascii="Arial" w:hAnsi="Arial" w:cs="Arial"/>
                <w:color w:val="312E25"/>
                <w:sz w:val="18"/>
                <w:szCs w:val="18"/>
              </w:rPr>
            </w:pPr>
            <w:hyperlink r:id="rId32" w:tgtFrame="_blank" w:history="1">
              <w:r w:rsidR="00E26F77">
                <w:rPr>
                  <w:rStyle w:val="Lienhypertexte"/>
                  <w:rFonts w:ascii="Arial" w:hAnsi="Arial" w:cs="Arial"/>
                  <w:color w:val="000000"/>
                  <w:sz w:val="18"/>
                  <w:szCs w:val="18"/>
                </w:rPr>
                <w:t>R4-2200165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A8AAC2B"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44FBD3F9" w14:textId="77777777" w:rsidR="009D51EF" w:rsidRDefault="00E26F77">
            <w:pPr>
              <w:spacing w:after="0"/>
              <w:rPr>
                <w:rFonts w:ascii="Arial" w:hAnsi="Arial" w:cs="Arial"/>
                <w:color w:val="312E25"/>
                <w:sz w:val="18"/>
                <w:szCs w:val="18"/>
              </w:rPr>
            </w:pPr>
            <w:r>
              <w:rPr>
                <w:rFonts w:ascii="Arial" w:hAnsi="Arial" w:cs="Arial"/>
                <w:color w:val="312E25"/>
                <w:sz w:val="18"/>
                <w:szCs w:val="18"/>
              </w:rPr>
              <w:t>Satellite Access Node Class/Type</w:t>
            </w:r>
          </w:p>
        </w:tc>
        <w:tc>
          <w:tcPr>
            <w:tcW w:w="1940" w:type="dxa"/>
            <w:tcBorders>
              <w:top w:val="single" w:sz="4" w:space="0" w:color="000000"/>
              <w:left w:val="single" w:sz="4" w:space="0" w:color="000000"/>
              <w:bottom w:val="single" w:sz="4" w:space="0" w:color="000000"/>
              <w:right w:val="single" w:sz="4" w:space="0" w:color="000000"/>
            </w:tcBorders>
            <w:vAlign w:val="center"/>
          </w:tcPr>
          <w:p w14:paraId="0BFFD5F2"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70BF5A43"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7F6A2C4"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BCF1EBB" w14:textId="77777777" w:rsidR="009D51EF" w:rsidRDefault="00E26F77">
            <w:pPr>
              <w:spacing w:after="0"/>
              <w:rPr>
                <w:rStyle w:val="agendaitem"/>
                <w:rFonts w:ascii="Arial" w:hAnsi="Arial" w:cs="Arial"/>
                <w:color w:val="312E25"/>
                <w:sz w:val="18"/>
                <w:szCs w:val="18"/>
              </w:rPr>
            </w:pPr>
            <w:r>
              <w:rPr>
                <w:rStyle w:val="agendaitem"/>
                <w:rFonts w:ascii="Arial" w:hAnsi="Arial" w:cs="Arial"/>
                <w:color w:val="312E25"/>
                <w:sz w:val="18"/>
                <w:szCs w:val="18"/>
              </w:rPr>
              <w:t>6.13.2.2</w:t>
            </w:r>
          </w:p>
        </w:tc>
      </w:tr>
    </w:tbl>
    <w:p w14:paraId="5B9A0653" w14:textId="77777777" w:rsidR="009D51EF" w:rsidRDefault="009D51EF">
      <w:pPr>
        <w:rPr>
          <w:color w:val="0070C0"/>
          <w:lang w:val="en-US" w:eastAsia="zh-CN"/>
        </w:rPr>
      </w:pPr>
    </w:p>
    <w:p w14:paraId="3EF17C56" w14:textId="77777777" w:rsidR="009D51EF" w:rsidRDefault="00E26F77">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w:t>
      </w:r>
      <w:r>
        <w:rPr>
          <w:b/>
          <w:color w:val="000000" w:themeColor="text1"/>
          <w:lang w:val="en-US" w:eastAsia="zh-CN"/>
        </w:rPr>
        <w:t>9 pCRs</w:t>
      </w:r>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513BD572" w14:textId="77777777" w:rsidR="009D51EF" w:rsidRDefault="009D51EF">
      <w:pPr>
        <w:spacing w:after="0"/>
        <w:jc w:val="both"/>
        <w:rPr>
          <w:b/>
          <w:color w:val="000000" w:themeColor="text1"/>
          <w:lang w:val="en-US" w:eastAsia="zh-CN"/>
        </w:rPr>
      </w:pPr>
    </w:p>
    <w:p w14:paraId="7F7846F5" w14:textId="77777777" w:rsidR="009D51EF" w:rsidRDefault="00E26F77">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2 Draft Skeletons</w:t>
      </w:r>
      <w:r>
        <w:rPr>
          <w:color w:val="000000" w:themeColor="text1"/>
          <w:lang w:val="en-US" w:eastAsia="zh-CN"/>
        </w:rPr>
        <w:t xml:space="preserve"> for TS 38.108 and TS 38.101-5. Following the chairman recommendation, it might be needed to endorse drafting work split for drafts TS 38.108/38.101-5 in this meeting.</w:t>
      </w:r>
    </w:p>
    <w:p w14:paraId="44472F52" w14:textId="77777777" w:rsidR="009D51EF" w:rsidRDefault="009D51EF">
      <w:pPr>
        <w:spacing w:after="0"/>
        <w:rPr>
          <w:color w:val="000000" w:themeColor="text1"/>
          <w:lang w:val="en-US" w:eastAsia="zh-CN"/>
        </w:rPr>
      </w:pPr>
    </w:p>
    <w:p w14:paraId="79EF429D" w14:textId="77777777" w:rsidR="009D51EF" w:rsidRDefault="00E26F77">
      <w:pPr>
        <w:spacing w:after="0"/>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TDoc R4-2200165 has been moved from </w:t>
      </w:r>
      <w:r>
        <w:rPr>
          <w:b/>
          <w:iCs/>
          <w:sz w:val="22"/>
          <w:szCs w:val="22"/>
          <w:lang w:val="en-US" w:eastAsia="zh-CN"/>
        </w:rPr>
        <w:t xml:space="preserve">[101-bis-e][307] NTN_Solutions_Part2 </w:t>
      </w:r>
      <w:r>
        <w:rPr>
          <w:iCs/>
          <w:sz w:val="22"/>
          <w:szCs w:val="22"/>
          <w:lang w:val="en-US" w:eastAsia="zh-CN"/>
        </w:rPr>
        <w:t xml:space="preserve">discussion list in </w:t>
      </w:r>
      <w:r>
        <w:rPr>
          <w:b/>
          <w:iCs/>
          <w:sz w:val="22"/>
          <w:szCs w:val="22"/>
          <w:lang w:val="en-US" w:eastAsia="zh-CN"/>
        </w:rPr>
        <w:t>[101-bis-e][306] NTN_Solutions_Part1.</w:t>
      </w:r>
    </w:p>
    <w:p w14:paraId="6ADB7B77" w14:textId="77777777" w:rsidR="009D51EF" w:rsidRDefault="009D51EF">
      <w:pPr>
        <w:spacing w:after="0"/>
        <w:rPr>
          <w:color w:val="000000" w:themeColor="text1"/>
          <w:lang w:val="en-US" w:eastAsia="zh-CN"/>
        </w:rPr>
      </w:pPr>
    </w:p>
    <w:p w14:paraId="011C7CF2" w14:textId="77777777" w:rsidR="009D51EF" w:rsidRDefault="009D51EF">
      <w:pPr>
        <w:spacing w:after="0"/>
        <w:rPr>
          <w:color w:val="000000" w:themeColor="text1"/>
          <w:lang w:val="en-US" w:eastAsia="zh-CN"/>
        </w:rPr>
      </w:pPr>
    </w:p>
    <w:p w14:paraId="3CF1F501" w14:textId="77777777" w:rsidR="009D51EF" w:rsidRDefault="00E26F77">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2950FDD5" w14:textId="77777777" w:rsidR="009D51EF" w:rsidRDefault="00E26F77">
      <w:pPr>
        <w:pStyle w:val="Paragraphedeliste"/>
        <w:numPr>
          <w:ilvl w:val="0"/>
          <w:numId w:val="4"/>
        </w:numPr>
        <w:suppressAutoHyphens/>
        <w:overflowPunct/>
        <w:autoSpaceDE/>
        <w:autoSpaceDN/>
        <w:adjustRightInd/>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2326AAD9" w14:textId="77777777" w:rsidR="009D51EF" w:rsidRDefault="00E26F77">
      <w:pPr>
        <w:pStyle w:val="Paragraphedeliste"/>
        <w:numPr>
          <w:ilvl w:val="0"/>
          <w:numId w:val="4"/>
        </w:numPr>
        <w:suppressAutoHyphens/>
        <w:overflowPunct/>
        <w:autoSpaceDE/>
        <w:autoSpaceDN/>
        <w:adjustRightInd/>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1D7511D6" w14:textId="77777777" w:rsidR="009D51EF" w:rsidRDefault="009D51EF">
      <w:pPr>
        <w:pStyle w:val="Paragraphedeliste"/>
        <w:suppressAutoHyphens/>
        <w:overflowPunct/>
        <w:autoSpaceDE/>
        <w:autoSpaceDN/>
        <w:adjustRightInd/>
        <w:ind w:left="766" w:firstLineChars="0" w:firstLine="0"/>
        <w:rPr>
          <w:color w:val="0070C0"/>
          <w:lang w:val="en-US" w:eastAsia="zh-CN"/>
        </w:rPr>
      </w:pPr>
    </w:p>
    <w:p w14:paraId="2F3A11C4" w14:textId="77777777" w:rsidR="009D51EF" w:rsidRDefault="00E26F77">
      <w:pPr>
        <w:rPr>
          <w:color w:val="000000" w:themeColor="text1"/>
          <w:lang w:val="en-US" w:eastAsia="zh-CN"/>
        </w:rPr>
      </w:pPr>
      <w:r>
        <w:rPr>
          <w:color w:val="000000" w:themeColor="text1"/>
          <w:lang w:val="en-US" w:eastAsia="zh-CN"/>
        </w:rPr>
        <w:t>Identified topics and issues for the 1</w:t>
      </w:r>
      <w:r>
        <w:rPr>
          <w:color w:val="000000" w:themeColor="text1"/>
          <w:vertAlign w:val="superscript"/>
          <w:lang w:val="en-US" w:eastAsia="zh-CN"/>
        </w:rPr>
        <w:t>st</w:t>
      </w:r>
      <w:r>
        <w:rPr>
          <w:color w:val="000000" w:themeColor="text1"/>
          <w:lang w:val="en-US" w:eastAsia="zh-CN"/>
        </w:rPr>
        <w:t xml:space="preserve"> round:</w:t>
      </w:r>
    </w:p>
    <w:p w14:paraId="61C84991" w14:textId="77777777" w:rsidR="009D51EF" w:rsidRDefault="00E26F77">
      <w:pPr>
        <w:pStyle w:val="Paragraphedeliste"/>
        <w:numPr>
          <w:ilvl w:val="0"/>
          <w:numId w:val="5"/>
        </w:numPr>
        <w:ind w:firstLineChars="0"/>
        <w:rPr>
          <w:color w:val="000000" w:themeColor="text1"/>
          <w:lang w:val="en-US" w:eastAsia="zh-CN"/>
        </w:rPr>
      </w:pPr>
      <w:r>
        <w:rPr>
          <w:color w:val="000000" w:themeColor="text1"/>
          <w:lang w:val="en-US" w:eastAsia="zh-CN"/>
        </w:rPr>
        <w:t>Topic #1: NTN Satellite System Parameters</w:t>
      </w:r>
    </w:p>
    <w:p w14:paraId="5BBB36CF"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1-1-1: NTN satellite access (restricted) operation</w:t>
      </w:r>
    </w:p>
    <w:p w14:paraId="38329C0F"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1-1-2: Spectrum utilization</w:t>
      </w:r>
    </w:p>
    <w:p w14:paraId="0899C4C4" w14:textId="77777777" w:rsidR="009D51EF" w:rsidRDefault="00E26F77">
      <w:pPr>
        <w:pStyle w:val="Paragraphedeliste"/>
        <w:numPr>
          <w:ilvl w:val="1"/>
          <w:numId w:val="5"/>
        </w:numPr>
        <w:ind w:firstLineChars="0"/>
        <w:rPr>
          <w:color w:val="000000" w:themeColor="text1"/>
          <w:lang w:val="en-US" w:eastAsia="zh-CN"/>
        </w:rPr>
      </w:pPr>
      <w:r>
        <w:rPr>
          <w:lang w:val="en-US"/>
        </w:rPr>
        <w:t>Issue 1-</w:t>
      </w:r>
      <w:r>
        <w:rPr>
          <w:color w:val="000000" w:themeColor="text1"/>
          <w:lang w:val="en-US" w:eastAsia="zh-CN"/>
        </w:rPr>
        <w:t>2-1: L-band NR-ARFCNs</w:t>
      </w:r>
    </w:p>
    <w:p w14:paraId="0E1E5A77" w14:textId="77777777" w:rsidR="009D51EF" w:rsidRDefault="00E26F77">
      <w:pPr>
        <w:pStyle w:val="Paragraphedeliste"/>
        <w:numPr>
          <w:ilvl w:val="1"/>
          <w:numId w:val="5"/>
        </w:numPr>
        <w:ind w:firstLineChars="0"/>
        <w:rPr>
          <w:color w:val="000000" w:themeColor="text1"/>
          <w:lang w:val="en-US" w:eastAsia="zh-CN"/>
        </w:rPr>
      </w:pPr>
      <w:r>
        <w:rPr>
          <w:lang w:val="en-US"/>
        </w:rPr>
        <w:t>Issue 1-</w:t>
      </w:r>
      <w:r>
        <w:rPr>
          <w:color w:val="000000" w:themeColor="text1"/>
          <w:lang w:val="en-US" w:eastAsia="zh-CN"/>
        </w:rPr>
        <w:t xml:space="preserve">2-2: L-band </w:t>
      </w:r>
      <w:r>
        <w:rPr>
          <w:lang w:val="en-US"/>
        </w:rPr>
        <w:t xml:space="preserve">SS raster entries </w:t>
      </w:r>
    </w:p>
    <w:p w14:paraId="3D8130BE" w14:textId="77777777" w:rsidR="009D51EF" w:rsidRDefault="009D51EF">
      <w:pPr>
        <w:pStyle w:val="Paragraphedeliste"/>
        <w:ind w:left="1440" w:firstLineChars="0" w:firstLine="0"/>
        <w:rPr>
          <w:color w:val="000000" w:themeColor="text1"/>
          <w:lang w:val="en-US" w:eastAsia="zh-CN"/>
        </w:rPr>
      </w:pPr>
    </w:p>
    <w:p w14:paraId="2037B4A1" w14:textId="77777777" w:rsidR="009D51EF" w:rsidRDefault="00E26F77">
      <w:pPr>
        <w:pStyle w:val="Paragraphedeliste"/>
        <w:numPr>
          <w:ilvl w:val="0"/>
          <w:numId w:val="5"/>
        </w:numPr>
        <w:ind w:firstLineChars="0"/>
        <w:rPr>
          <w:color w:val="000000" w:themeColor="text1"/>
          <w:lang w:val="en-US" w:eastAsia="zh-CN"/>
        </w:rPr>
      </w:pPr>
      <w:r>
        <w:rPr>
          <w:color w:val="000000" w:themeColor="text1"/>
          <w:lang w:val="en-US" w:eastAsia="zh-CN"/>
        </w:rPr>
        <w:t>Topic #2: NTN Satellite gNB Class</w:t>
      </w:r>
    </w:p>
    <w:p w14:paraId="14194288"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2-1-1: Satellite </w:t>
      </w:r>
      <w:r>
        <w:rPr>
          <w:lang w:val="en-US" w:eastAsia="zh-CN"/>
        </w:rPr>
        <w:t>Access Node Class (BS Class)</w:t>
      </w:r>
    </w:p>
    <w:p w14:paraId="281A1E2B" w14:textId="2811A394" w:rsidR="009D51EF" w:rsidRDefault="009D51EF">
      <w:pPr>
        <w:pStyle w:val="Paragraphedeliste"/>
        <w:ind w:left="1440" w:firstLineChars="0" w:firstLine="0"/>
        <w:rPr>
          <w:color w:val="000000" w:themeColor="text1"/>
          <w:lang w:val="en-US" w:eastAsia="zh-CN"/>
        </w:rPr>
      </w:pPr>
    </w:p>
    <w:p w14:paraId="47BD3217" w14:textId="547BD452" w:rsidR="006B7D65" w:rsidRDefault="006B7D65">
      <w:pPr>
        <w:pStyle w:val="Paragraphedeliste"/>
        <w:ind w:left="1440" w:firstLineChars="0" w:firstLine="0"/>
        <w:rPr>
          <w:color w:val="000000" w:themeColor="text1"/>
          <w:lang w:val="en-US" w:eastAsia="zh-CN"/>
        </w:rPr>
      </w:pPr>
    </w:p>
    <w:p w14:paraId="2D8D4214" w14:textId="3FDC8E78" w:rsidR="006B7D65" w:rsidRDefault="006B7D65">
      <w:pPr>
        <w:pStyle w:val="Paragraphedeliste"/>
        <w:ind w:left="1440" w:firstLineChars="0" w:firstLine="0"/>
        <w:rPr>
          <w:color w:val="000000" w:themeColor="text1"/>
          <w:lang w:val="en-US" w:eastAsia="zh-CN"/>
        </w:rPr>
      </w:pPr>
    </w:p>
    <w:p w14:paraId="0B526751" w14:textId="77777777" w:rsidR="006B7D65" w:rsidRDefault="006B7D65">
      <w:pPr>
        <w:pStyle w:val="Paragraphedeliste"/>
        <w:ind w:left="1440" w:firstLineChars="0" w:firstLine="0"/>
        <w:rPr>
          <w:color w:val="000000" w:themeColor="text1"/>
          <w:lang w:val="en-US" w:eastAsia="zh-CN"/>
        </w:rPr>
      </w:pPr>
    </w:p>
    <w:p w14:paraId="0D042B65" w14:textId="77777777" w:rsidR="009D51EF" w:rsidRDefault="00E26F77">
      <w:pPr>
        <w:pStyle w:val="Paragraphedeliste"/>
        <w:numPr>
          <w:ilvl w:val="0"/>
          <w:numId w:val="5"/>
        </w:numPr>
        <w:ind w:firstLineChars="0"/>
        <w:rPr>
          <w:color w:val="000000" w:themeColor="text1"/>
          <w:lang w:val="en-US" w:eastAsia="zh-CN"/>
        </w:rPr>
      </w:pPr>
      <w:r>
        <w:rPr>
          <w:color w:val="000000" w:themeColor="text1"/>
          <w:lang w:val="en-US" w:eastAsia="zh-CN"/>
        </w:rPr>
        <w:lastRenderedPageBreak/>
        <w:t>Topic #3: NTN (Satellite-related) TS Draft Skeletons and Work Split</w:t>
      </w:r>
    </w:p>
    <w:p w14:paraId="74017803" w14:textId="77777777" w:rsidR="009D51EF" w:rsidRDefault="00E26F77">
      <w:pPr>
        <w:pStyle w:val="Paragraphedeliste"/>
        <w:numPr>
          <w:ilvl w:val="1"/>
          <w:numId w:val="5"/>
        </w:numPr>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General approach to write NTN TS 38.108</w:t>
      </w:r>
    </w:p>
    <w:p w14:paraId="7765FF60" w14:textId="77777777" w:rsidR="009D51EF" w:rsidRDefault="00E26F77">
      <w:pPr>
        <w:pStyle w:val="Paragraphedeliste"/>
        <w:numPr>
          <w:ilvl w:val="1"/>
          <w:numId w:val="5"/>
        </w:numPr>
        <w:ind w:firstLineChars="0"/>
        <w:rPr>
          <w:color w:val="000000" w:themeColor="text1"/>
          <w:lang w:val="en-US" w:eastAsia="zh-CN"/>
        </w:rPr>
      </w:pPr>
      <w:r>
        <w:rPr>
          <w:lang w:val="en-US"/>
        </w:rPr>
        <w:t>Issue 3-</w:t>
      </w:r>
      <w:r>
        <w:rPr>
          <w:color w:val="000000" w:themeColor="text1"/>
          <w:lang w:val="en-US" w:eastAsia="zh-CN"/>
        </w:rPr>
        <w:t xml:space="preserve">1-2: </w:t>
      </w:r>
      <w:r>
        <w:rPr>
          <w:rFonts w:asciiTheme="minorBidi" w:hAnsiTheme="minorBidi"/>
          <w:lang w:val="en-US"/>
        </w:rPr>
        <w:t>General approach to write NTN TS 38.101-5 (to avoid duplication of 38.101-1)</w:t>
      </w:r>
    </w:p>
    <w:p w14:paraId="1F03027C"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3-2-1: TS 38.101-5 Skeleton</w:t>
      </w:r>
    </w:p>
    <w:p w14:paraId="51830538"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3-2-2: TS 38.101-5 Work Split</w:t>
      </w:r>
    </w:p>
    <w:p w14:paraId="2A6C1BB3"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3-3-1: TS 38.108 Skeleton</w:t>
      </w:r>
    </w:p>
    <w:p w14:paraId="106F5A27"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3-3-2: TS 38.108 Work Split</w:t>
      </w:r>
    </w:p>
    <w:p w14:paraId="74F51BB0" w14:textId="77777777" w:rsidR="009D51EF" w:rsidRPr="00DF603E" w:rsidRDefault="009D51EF" w:rsidP="00DF603E">
      <w:pPr>
        <w:rPr>
          <w:color w:val="000000" w:themeColor="text1"/>
          <w:lang w:val="en-US" w:eastAsia="zh-CN"/>
        </w:rPr>
      </w:pPr>
    </w:p>
    <w:p w14:paraId="7A342D0A" w14:textId="77777777" w:rsidR="009D51EF" w:rsidRDefault="00E26F77">
      <w:pPr>
        <w:pStyle w:val="Paragraphedeliste"/>
        <w:numPr>
          <w:ilvl w:val="0"/>
          <w:numId w:val="5"/>
        </w:numPr>
        <w:ind w:firstLineChars="0"/>
        <w:rPr>
          <w:color w:val="000000" w:themeColor="text1"/>
          <w:lang w:val="en-US" w:eastAsia="zh-CN"/>
        </w:rPr>
      </w:pPr>
      <w:r>
        <w:rPr>
          <w:color w:val="000000" w:themeColor="text1"/>
          <w:lang w:val="en-US" w:eastAsia="zh-CN"/>
        </w:rPr>
        <w:t>Topic #4: pCRs to NTN TR 38.863</w:t>
      </w:r>
    </w:p>
    <w:p w14:paraId="3EB0CD72"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3"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(Samsung)</w:t>
      </w:r>
    </w:p>
    <w:p w14:paraId="1FC66F26"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4"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(Huawei, HiSilicon)</w:t>
      </w:r>
    </w:p>
    <w:p w14:paraId="1AA2CB64"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5"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w:t>
      </w:r>
    </w:p>
    <w:p w14:paraId="726172D9"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6"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w:t>
      </w:r>
    </w:p>
    <w:p w14:paraId="1F7FDF87"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7"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w:t>
      </w:r>
    </w:p>
    <w:p w14:paraId="07AEF8B7"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4-1-6: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8"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w:t>
      </w:r>
    </w:p>
    <w:p w14:paraId="5E884092"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4-1-7: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9"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w:t>
      </w:r>
    </w:p>
    <w:p w14:paraId="2C2214CE"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4-1-8: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0"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w:t>
      </w:r>
    </w:p>
    <w:p w14:paraId="3284EEAA"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4-1-9: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1"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w:t>
      </w:r>
    </w:p>
    <w:p w14:paraId="30C4C2B4" w14:textId="77777777" w:rsidR="009D51EF" w:rsidRDefault="009D51EF">
      <w:pPr>
        <w:pStyle w:val="Paragraphedeliste"/>
        <w:ind w:left="1440" w:firstLineChars="0" w:firstLine="0"/>
        <w:rPr>
          <w:color w:val="000000" w:themeColor="text1"/>
          <w:lang w:val="en-US" w:eastAsia="zh-CN"/>
        </w:rPr>
      </w:pPr>
    </w:p>
    <w:p w14:paraId="076E5028" w14:textId="77777777" w:rsidR="009D51EF" w:rsidRDefault="00E26F77">
      <w:pPr>
        <w:pStyle w:val="Paragraphedeliste"/>
        <w:numPr>
          <w:ilvl w:val="0"/>
          <w:numId w:val="5"/>
        </w:numPr>
        <w:ind w:firstLineChars="0"/>
        <w:rPr>
          <w:color w:val="000000" w:themeColor="text1"/>
          <w:lang w:val="en-US" w:eastAsia="zh-CN"/>
        </w:rPr>
      </w:pPr>
      <w:r>
        <w:rPr>
          <w:color w:val="000000" w:themeColor="text1"/>
          <w:lang w:val="en-US" w:eastAsia="zh-CN"/>
        </w:rPr>
        <w:t>Topic #5: HAPS Generalities</w:t>
      </w:r>
    </w:p>
    <w:p w14:paraId="2E05BD10"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5-1-1: NR operating band for HAPS</w:t>
      </w:r>
    </w:p>
    <w:p w14:paraId="2D32E0EF"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5-2-1: HAPS specific technical specifications</w:t>
      </w:r>
    </w:p>
    <w:p w14:paraId="13EC0DAA"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5-2-2: HAPS UE TS</w:t>
      </w:r>
    </w:p>
    <w:p w14:paraId="61D4E841"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5-3-1: HAPS BS requirements NOTE</w:t>
      </w:r>
    </w:p>
    <w:p w14:paraId="3FDEF9FA"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Issue 5-3-2: HAPS BS in TS 38.104</w:t>
      </w:r>
    </w:p>
    <w:p w14:paraId="6828C907"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5-4-1: </w:t>
      </w:r>
      <w:r>
        <w:rPr>
          <w:bCs/>
          <w:lang w:val="en-US"/>
        </w:rPr>
        <w:t>HAPS BS class definition</w:t>
      </w:r>
    </w:p>
    <w:p w14:paraId="7FB5103E" w14:textId="77777777" w:rsidR="009D51EF" w:rsidRDefault="00E26F77">
      <w:pPr>
        <w:pStyle w:val="Paragraphedeliste"/>
        <w:numPr>
          <w:ilvl w:val="1"/>
          <w:numId w:val="5"/>
        </w:numPr>
        <w:ind w:firstLineChars="0"/>
        <w:rPr>
          <w:color w:val="000000" w:themeColor="text1"/>
          <w:lang w:val="en-US" w:eastAsia="zh-CN"/>
        </w:rPr>
      </w:pPr>
      <w:r>
        <w:rPr>
          <w:color w:val="000000" w:themeColor="text1"/>
          <w:lang w:val="en-US" w:eastAsia="zh-CN"/>
        </w:rPr>
        <w:t xml:space="preserve">Issue 5-4-2: </w:t>
      </w:r>
      <w:r>
        <w:rPr>
          <w:bCs/>
          <w:lang w:val="en-US"/>
        </w:rPr>
        <w:t>HAPS BS</w:t>
      </w:r>
    </w:p>
    <w:p w14:paraId="603D20A5" w14:textId="77777777" w:rsidR="009D51EF" w:rsidRDefault="009D51EF">
      <w:pPr>
        <w:rPr>
          <w:color w:val="000000" w:themeColor="text1"/>
          <w:lang w:val="en-US" w:eastAsia="zh-CN"/>
        </w:rPr>
      </w:pPr>
    </w:p>
    <w:p w14:paraId="241A392D" w14:textId="77777777" w:rsidR="009D51EF" w:rsidRDefault="009D51EF">
      <w:pPr>
        <w:rPr>
          <w:color w:val="000000" w:themeColor="text1"/>
          <w:lang w:val="en-US" w:eastAsia="zh-CN"/>
        </w:rPr>
      </w:pPr>
    </w:p>
    <w:p w14:paraId="1D104805" w14:textId="77777777" w:rsidR="009D51EF" w:rsidRDefault="009D51EF">
      <w:pPr>
        <w:rPr>
          <w:color w:val="000000" w:themeColor="text1"/>
          <w:lang w:val="en-US" w:eastAsia="zh-CN"/>
        </w:rPr>
      </w:pPr>
    </w:p>
    <w:p w14:paraId="14A7A509" w14:textId="77777777" w:rsidR="009D51EF" w:rsidRDefault="009D51EF">
      <w:pPr>
        <w:rPr>
          <w:color w:val="000000" w:themeColor="text1"/>
          <w:lang w:val="en-US" w:eastAsia="zh-CN"/>
        </w:rPr>
      </w:pPr>
    </w:p>
    <w:p w14:paraId="7E730D1A" w14:textId="77777777" w:rsidR="009D51EF" w:rsidRDefault="009D51EF">
      <w:pPr>
        <w:rPr>
          <w:color w:val="000000" w:themeColor="text1"/>
          <w:lang w:val="en-US" w:eastAsia="zh-CN"/>
        </w:rPr>
      </w:pPr>
    </w:p>
    <w:p w14:paraId="0F8CD73D" w14:textId="77777777" w:rsidR="009D51EF" w:rsidRDefault="009D51EF">
      <w:pPr>
        <w:rPr>
          <w:color w:val="000000" w:themeColor="text1"/>
          <w:lang w:val="en-US" w:eastAsia="zh-CN"/>
        </w:rPr>
      </w:pPr>
    </w:p>
    <w:p w14:paraId="2929E78C" w14:textId="77777777" w:rsidR="009D51EF" w:rsidRDefault="00E26F77">
      <w:pPr>
        <w:pStyle w:val="Titre1"/>
        <w:rPr>
          <w:lang w:val="en-US" w:eastAsia="ja-JP"/>
        </w:rPr>
      </w:pPr>
      <w:r>
        <w:rPr>
          <w:lang w:val="en-US" w:eastAsia="ja-JP"/>
        </w:rPr>
        <w:lastRenderedPageBreak/>
        <w:t xml:space="preserve">Topic #1: </w:t>
      </w:r>
      <w:r>
        <w:rPr>
          <w:color w:val="000000" w:themeColor="text1"/>
          <w:lang w:val="en-US" w:eastAsia="zh-CN"/>
        </w:rPr>
        <w:t>NTN Satellite System Parameters</w:t>
      </w:r>
    </w:p>
    <w:p w14:paraId="47A4BC07" w14:textId="77777777" w:rsidR="009D51EF" w:rsidRDefault="00E26F77">
      <w:pPr>
        <w:rPr>
          <w:i/>
          <w:color w:val="0070C0"/>
          <w:lang w:val="en-US" w:eastAsia="zh-CN"/>
        </w:rPr>
      </w:pPr>
      <w:r>
        <w:rPr>
          <w:i/>
          <w:color w:val="0070C0"/>
          <w:lang w:val="en-US" w:eastAsia="zh-CN"/>
        </w:rPr>
        <w:t xml:space="preserve">Main technical topic overview. The structure can be done based on sub-agenda basis. </w:t>
      </w:r>
    </w:p>
    <w:p w14:paraId="15CE2E0A" w14:textId="77777777" w:rsidR="009D51EF" w:rsidRDefault="00E26F77">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10C0134F"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21C8F2C7"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35167829"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3A0C9BC1"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27C22A54"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3B16929"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42" w:tgtFrame="_blank" w:history="1">
              <w:r w:rsidR="00E26F77">
                <w:rPr>
                  <w:rStyle w:val="Lienhypertexte"/>
                  <w:rFonts w:ascii="Arial" w:hAnsi="Arial" w:cs="Arial"/>
                  <w:color w:val="000000"/>
                  <w:sz w:val="18"/>
                  <w:szCs w:val="18"/>
                </w:rPr>
                <w:t>R4-2201989</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81C0ADC"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65" w:type="dxa"/>
            <w:tcBorders>
              <w:top w:val="single" w:sz="4" w:space="0" w:color="000000"/>
              <w:left w:val="single" w:sz="4" w:space="0" w:color="000000"/>
              <w:bottom w:val="single" w:sz="4" w:space="0" w:color="000000"/>
              <w:right w:val="single" w:sz="4" w:space="0" w:color="000000"/>
            </w:tcBorders>
            <w:vAlign w:val="center"/>
          </w:tcPr>
          <w:p w14:paraId="26D95FE8" w14:textId="77777777" w:rsidR="009D51EF" w:rsidRDefault="00E26F77">
            <w:pPr>
              <w:spacing w:after="0"/>
              <w:rPr>
                <w:rFonts w:asciiTheme="minorHAnsi" w:hAnsiTheme="minorHAnsi" w:cstheme="minorHAnsi"/>
                <w:lang w:val="en-US"/>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and, if acceptable, agree to the points in </w:t>
            </w:r>
            <w:r>
              <w:rPr>
                <w:rFonts w:asciiTheme="minorHAnsi" w:hAnsiTheme="minorHAnsi" w:cstheme="minorHAnsi"/>
                <w:b/>
                <w:lang w:val="en-US" w:eastAsia="zh-CN"/>
              </w:rPr>
              <w:t>bold</w:t>
            </w:r>
            <w:r>
              <w:rPr>
                <w:rFonts w:asciiTheme="minorHAnsi" w:hAnsiTheme="minorHAnsi" w:cstheme="minorHAnsi"/>
                <w:lang w:val="en-US" w:eastAsia="zh-CN"/>
              </w:rPr>
              <w:t xml:space="preserve"> in this contribution for n255 remaining system parameter issues.</w:t>
            </w:r>
          </w:p>
          <w:p w14:paraId="7C4113C8" w14:textId="77777777" w:rsidR="009D51EF" w:rsidRDefault="009D51EF">
            <w:pPr>
              <w:spacing w:after="0"/>
              <w:rPr>
                <w:rFonts w:asciiTheme="majorBidi" w:eastAsia="Times New Roman" w:hAnsiTheme="majorBidi" w:cstheme="majorBidi"/>
                <w:color w:val="000000" w:themeColor="text1"/>
                <w:lang w:val="en-US" w:eastAsia="fr-FR"/>
              </w:rPr>
            </w:pPr>
          </w:p>
          <w:p w14:paraId="67A0CAF4" w14:textId="77777777" w:rsidR="009D51EF" w:rsidRDefault="00E26F77">
            <w:pPr>
              <w:rPr>
                <w:rFonts w:asciiTheme="minorHAnsi" w:hAnsiTheme="minorHAnsi" w:cstheme="minorHAnsi"/>
                <w:u w:val="single"/>
                <w:lang w:eastAsia="zh-TW"/>
              </w:rPr>
            </w:pPr>
            <w:r>
              <w:rPr>
                <w:rFonts w:asciiTheme="minorHAnsi" w:hAnsiTheme="minorHAnsi" w:cstheme="minorHAnsi"/>
                <w:u w:val="single"/>
                <w:lang w:eastAsia="zh-TW"/>
              </w:rPr>
              <w:t>Channel spacing requirements</w:t>
            </w:r>
          </w:p>
          <w:p w14:paraId="1E96D0AE" w14:textId="77777777" w:rsidR="009D51EF" w:rsidRDefault="00E26F77">
            <w:pPr>
              <w:rPr>
                <w:rFonts w:asciiTheme="minorHAnsi" w:hAnsiTheme="minorHAnsi" w:cstheme="minorHAnsi"/>
                <w:lang w:eastAsia="zh-TW"/>
              </w:rPr>
            </w:pPr>
            <w:r>
              <w:rPr>
                <w:rFonts w:asciiTheme="minorHAnsi" w:hAnsiTheme="minorHAnsi" w:cstheme="minorHAnsi"/>
                <w:lang w:eastAsia="zh-TW"/>
              </w:rPr>
              <w:t xml:space="preserve">For n256, it was agreed for the channel spacing requirements to follow the TN requirements in section 5.4.1 of 38.101-1. We do not see any reason as to why this cannot also be applied for n255. </w:t>
            </w:r>
            <w:r>
              <w:rPr>
                <w:rFonts w:asciiTheme="minorHAnsi" w:hAnsiTheme="minorHAnsi" w:cstheme="minorHAnsi"/>
                <w:b/>
                <w:lang w:eastAsia="zh-TW"/>
              </w:rPr>
              <w:t xml:space="preserve">Therefore, we propose that n255 channel spacing also follows the TN requirements in section 5.4.1 of 38.101-1. </w:t>
            </w:r>
          </w:p>
          <w:p w14:paraId="1AD0551E" w14:textId="77777777" w:rsidR="009D51EF" w:rsidRDefault="00E26F77">
            <w:pPr>
              <w:rPr>
                <w:rFonts w:asciiTheme="minorHAnsi" w:hAnsiTheme="minorHAnsi" w:cstheme="minorHAnsi"/>
                <w:u w:val="single"/>
                <w:lang w:eastAsia="zh-TW"/>
              </w:rPr>
            </w:pPr>
            <w:r>
              <w:rPr>
                <w:rFonts w:asciiTheme="minorHAnsi" w:hAnsiTheme="minorHAnsi" w:cstheme="minorHAnsi"/>
                <w:u w:val="single"/>
                <w:lang w:eastAsia="zh-TW"/>
              </w:rPr>
              <w:t>Channel raster and NREF range</w:t>
            </w:r>
          </w:p>
          <w:p w14:paraId="455E1253" w14:textId="77777777" w:rsidR="009D51EF" w:rsidRDefault="00E26F77">
            <w:pPr>
              <w:rPr>
                <w:rFonts w:asciiTheme="minorHAnsi" w:hAnsiTheme="minorHAnsi" w:cstheme="minorHAnsi"/>
                <w:b/>
                <w:lang w:eastAsia="zh-TW"/>
              </w:rPr>
            </w:pPr>
            <w:r>
              <w:rPr>
                <w:rFonts w:asciiTheme="minorHAnsi" w:hAnsiTheme="minorHAnsi" w:cstheme="minorHAnsi"/>
                <w:lang w:eastAsia="zh-TW"/>
              </w:rPr>
              <w:t xml:space="preserve">The channel raster for n256 has been agreed to be 100kHz. </w:t>
            </w:r>
            <w:r>
              <w:rPr>
                <w:rFonts w:asciiTheme="minorHAnsi" w:hAnsiTheme="minorHAnsi" w:cstheme="minorHAnsi"/>
                <w:b/>
                <w:lang w:eastAsia="zh-TW"/>
              </w:rPr>
              <w:t>For n255 we propose to use the same channel raster value as n256. This would lead to the NREF range (same as for n24)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8"/>
              <w:gridCol w:w="1016"/>
              <w:gridCol w:w="2487"/>
              <w:gridCol w:w="2487"/>
            </w:tblGrid>
            <w:tr w:rsidR="009D51EF" w14:paraId="7925B2D4" w14:textId="77777777">
              <w:trPr>
                <w:trHeight w:val="503"/>
                <w:jc w:val="center"/>
              </w:trPr>
              <w:tc>
                <w:tcPr>
                  <w:tcW w:w="1458" w:type="dxa"/>
                  <w:shd w:val="clear" w:color="auto" w:fill="auto"/>
                  <w:tcMar>
                    <w:top w:w="15" w:type="dxa"/>
                    <w:left w:w="108" w:type="dxa"/>
                    <w:bottom w:w="0" w:type="dxa"/>
                    <w:right w:w="108" w:type="dxa"/>
                  </w:tcMar>
                </w:tcPr>
                <w:p w14:paraId="44F1DD5C"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 xml:space="preserve">NTN satellite </w:t>
                  </w:r>
                  <w:r>
                    <w:rPr>
                      <w:rFonts w:ascii="Arial" w:hAnsi="Arial" w:cs="Arial"/>
                      <w:b/>
                      <w:bCs/>
                      <w:sz w:val="18"/>
                      <w:szCs w:val="18"/>
                      <w:lang w:eastAsia="ja-JP"/>
                    </w:rPr>
                    <w:t>band</w:t>
                  </w:r>
                  <w:r>
                    <w:rPr>
                      <w:rFonts w:ascii="Arial" w:hAnsi="Arial" w:cs="Arial"/>
                      <w:b/>
                      <w:bCs/>
                      <w:sz w:val="18"/>
                      <w:szCs w:val="18"/>
                      <w:lang w:val="en-US" w:eastAsia="ja-JP"/>
                    </w:rPr>
                    <w:t xml:space="preserve"> #</w:t>
                  </w:r>
                </w:p>
              </w:tc>
              <w:tc>
                <w:tcPr>
                  <w:tcW w:w="0" w:type="auto"/>
                  <w:shd w:val="clear" w:color="auto" w:fill="auto"/>
                  <w:tcMar>
                    <w:top w:w="15" w:type="dxa"/>
                    <w:left w:w="108" w:type="dxa"/>
                    <w:bottom w:w="0" w:type="dxa"/>
                    <w:right w:w="108" w:type="dxa"/>
                  </w:tcMar>
                </w:tcPr>
                <w:p w14:paraId="0DC5D8C8" w14:textId="77777777" w:rsidR="009D51EF" w:rsidRDefault="00E26F77">
                  <w:pPr>
                    <w:spacing w:after="0"/>
                    <w:rPr>
                      <w:rFonts w:ascii="Arial" w:hAnsi="Arial" w:cs="Arial"/>
                      <w:b/>
                      <w:sz w:val="18"/>
                      <w:szCs w:val="18"/>
                      <w:lang w:eastAsia="ja-JP"/>
                    </w:rPr>
                  </w:pPr>
                  <w:r>
                    <w:rPr>
                      <w:rFonts w:ascii="Arial" w:hAnsi="Arial" w:cs="Arial"/>
                      <w:b/>
                      <w:bCs/>
                      <w:sz w:val="18"/>
                      <w:szCs w:val="18"/>
                      <w:lang w:eastAsia="ja-JP"/>
                    </w:rPr>
                    <w:t>ΔFRaster</w:t>
                  </w:r>
                </w:p>
                <w:p w14:paraId="7A1A39A2" w14:textId="77777777" w:rsidR="009D51EF" w:rsidRDefault="00E26F77">
                  <w:pPr>
                    <w:spacing w:after="0"/>
                    <w:rPr>
                      <w:rFonts w:ascii="Arial" w:hAnsi="Arial" w:cs="Arial"/>
                      <w:b/>
                      <w:sz w:val="18"/>
                      <w:szCs w:val="18"/>
                      <w:lang w:eastAsia="ja-JP"/>
                    </w:rPr>
                  </w:pPr>
                  <w:r>
                    <w:rPr>
                      <w:rFonts w:ascii="Arial" w:hAnsi="Arial" w:cs="Arial"/>
                      <w:b/>
                      <w:bCs/>
                      <w:sz w:val="18"/>
                      <w:szCs w:val="18"/>
                      <w:lang w:eastAsia="ja-JP"/>
                    </w:rPr>
                    <w:t xml:space="preserve">(kHz) </w:t>
                  </w:r>
                </w:p>
              </w:tc>
              <w:tc>
                <w:tcPr>
                  <w:tcW w:w="0" w:type="auto"/>
                  <w:shd w:val="clear" w:color="auto" w:fill="auto"/>
                  <w:tcMar>
                    <w:top w:w="15" w:type="dxa"/>
                    <w:left w:w="108" w:type="dxa"/>
                    <w:bottom w:w="0" w:type="dxa"/>
                    <w:right w:w="108" w:type="dxa"/>
                  </w:tcMar>
                </w:tcPr>
                <w:p w14:paraId="5B21F8E8"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Uplink range of NREF</w:t>
                  </w:r>
                </w:p>
                <w:p w14:paraId="4156BC44"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c>
                <w:tcPr>
                  <w:tcW w:w="0" w:type="auto"/>
                  <w:shd w:val="clear" w:color="auto" w:fill="auto"/>
                  <w:tcMar>
                    <w:top w:w="15" w:type="dxa"/>
                    <w:left w:w="108" w:type="dxa"/>
                    <w:bottom w:w="0" w:type="dxa"/>
                    <w:right w:w="108" w:type="dxa"/>
                  </w:tcMar>
                </w:tcPr>
                <w:p w14:paraId="37814A54"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Downlink range of NREF</w:t>
                  </w:r>
                </w:p>
                <w:p w14:paraId="760D593F"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r>
            <w:tr w:rsidR="009D51EF" w14:paraId="1F541049" w14:textId="77777777">
              <w:trPr>
                <w:trHeight w:val="308"/>
                <w:jc w:val="center"/>
              </w:trPr>
              <w:tc>
                <w:tcPr>
                  <w:tcW w:w="1458" w:type="dxa"/>
                  <w:shd w:val="clear" w:color="auto" w:fill="auto"/>
                  <w:tcMar>
                    <w:top w:w="15" w:type="dxa"/>
                    <w:left w:w="108" w:type="dxa"/>
                    <w:bottom w:w="0" w:type="dxa"/>
                    <w:right w:w="108" w:type="dxa"/>
                  </w:tcMar>
                  <w:vAlign w:val="center"/>
                </w:tcPr>
                <w:p w14:paraId="364A736A" w14:textId="77777777" w:rsidR="009D51EF" w:rsidRDefault="00E26F77">
                  <w:pPr>
                    <w:rPr>
                      <w:rFonts w:ascii="Arial" w:hAnsi="Arial" w:cs="Arial"/>
                      <w:b/>
                      <w:sz w:val="18"/>
                      <w:szCs w:val="18"/>
                      <w:lang w:eastAsia="ja-JP"/>
                    </w:rPr>
                  </w:pPr>
                  <w:r>
                    <w:rPr>
                      <w:rFonts w:ascii="Arial" w:hAnsi="Arial" w:cs="Arial"/>
                      <w:b/>
                      <w:sz w:val="18"/>
                      <w:szCs w:val="18"/>
                      <w:lang w:eastAsia="ja-JP"/>
                    </w:rPr>
                    <w:t>n255</w:t>
                  </w:r>
                </w:p>
              </w:tc>
              <w:tc>
                <w:tcPr>
                  <w:tcW w:w="0" w:type="auto"/>
                  <w:shd w:val="clear" w:color="auto" w:fill="auto"/>
                  <w:tcMar>
                    <w:top w:w="15" w:type="dxa"/>
                    <w:left w:w="108" w:type="dxa"/>
                    <w:bottom w:w="0" w:type="dxa"/>
                    <w:right w:w="108" w:type="dxa"/>
                  </w:tcMar>
                </w:tcPr>
                <w:p w14:paraId="613A81D9" w14:textId="77777777" w:rsidR="009D51EF" w:rsidRDefault="00E26F77">
                  <w:pPr>
                    <w:rPr>
                      <w:rFonts w:ascii="Arial" w:hAnsi="Arial" w:cs="Arial"/>
                      <w:b/>
                      <w:sz w:val="18"/>
                      <w:szCs w:val="18"/>
                      <w:lang w:eastAsia="ja-JP"/>
                    </w:rPr>
                  </w:pPr>
                  <w:r>
                    <w:rPr>
                      <w:rFonts w:ascii="Arial" w:hAnsi="Arial" w:cs="Arial"/>
                      <w:b/>
                      <w:sz w:val="18"/>
                      <w:szCs w:val="18"/>
                      <w:lang w:eastAsia="ja-JP"/>
                    </w:rPr>
                    <w:t>100</w:t>
                  </w:r>
                </w:p>
              </w:tc>
              <w:tc>
                <w:tcPr>
                  <w:tcW w:w="0" w:type="auto"/>
                  <w:shd w:val="clear" w:color="auto" w:fill="auto"/>
                  <w:tcMar>
                    <w:top w:w="15" w:type="dxa"/>
                    <w:left w:w="108" w:type="dxa"/>
                    <w:bottom w:w="0" w:type="dxa"/>
                    <w:right w:w="108" w:type="dxa"/>
                  </w:tcMar>
                </w:tcPr>
                <w:p w14:paraId="1C944198" w14:textId="77777777" w:rsidR="009D51EF" w:rsidRDefault="00E26F77">
                  <w:pPr>
                    <w:rPr>
                      <w:rFonts w:ascii="Arial" w:hAnsi="Arial" w:cs="Arial"/>
                      <w:b/>
                      <w:sz w:val="18"/>
                      <w:szCs w:val="18"/>
                      <w:lang w:eastAsia="ja-JP"/>
                    </w:rPr>
                  </w:pPr>
                  <w:r>
                    <w:rPr>
                      <w:rFonts w:ascii="Arial" w:hAnsi="Arial" w:cs="Arial"/>
                      <w:b/>
                      <w:sz w:val="18"/>
                      <w:szCs w:val="18"/>
                      <w:lang w:eastAsia="ja-JP"/>
                    </w:rPr>
                    <w:t xml:space="preserve">325300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332100</w:t>
                  </w:r>
                </w:p>
              </w:tc>
              <w:tc>
                <w:tcPr>
                  <w:tcW w:w="0" w:type="auto"/>
                  <w:shd w:val="clear" w:color="auto" w:fill="auto"/>
                  <w:tcMar>
                    <w:top w:w="15" w:type="dxa"/>
                    <w:left w:w="108" w:type="dxa"/>
                    <w:bottom w:w="0" w:type="dxa"/>
                    <w:right w:w="108" w:type="dxa"/>
                  </w:tcMar>
                </w:tcPr>
                <w:p w14:paraId="7EA51CF0" w14:textId="77777777" w:rsidR="009D51EF" w:rsidRDefault="00E26F77">
                  <w:pPr>
                    <w:rPr>
                      <w:rFonts w:ascii="Arial" w:hAnsi="Arial" w:cs="Arial"/>
                      <w:b/>
                      <w:sz w:val="18"/>
                      <w:szCs w:val="18"/>
                      <w:lang w:eastAsia="ja-JP"/>
                    </w:rPr>
                  </w:pPr>
                  <w:r>
                    <w:rPr>
                      <w:rFonts w:ascii="Arial" w:hAnsi="Arial" w:cs="Arial"/>
                      <w:b/>
                      <w:sz w:val="18"/>
                      <w:szCs w:val="18"/>
                      <w:lang w:eastAsia="ja-JP"/>
                    </w:rPr>
                    <w:t xml:space="preserve">305000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311800</w:t>
                  </w:r>
                </w:p>
              </w:tc>
            </w:tr>
          </w:tbl>
          <w:p w14:paraId="770185FA" w14:textId="77777777" w:rsidR="009D51EF" w:rsidRDefault="009D51EF">
            <w:pPr>
              <w:rPr>
                <w:rFonts w:asciiTheme="minorHAnsi" w:hAnsiTheme="minorHAnsi" w:cstheme="minorHAnsi"/>
                <w:b/>
                <w:lang w:eastAsia="ja-JP"/>
              </w:rPr>
            </w:pPr>
          </w:p>
          <w:p w14:paraId="107DB046" w14:textId="77777777" w:rsidR="009D51EF" w:rsidRDefault="00E26F77">
            <w:pPr>
              <w:rPr>
                <w:rFonts w:asciiTheme="minorHAnsi" w:hAnsiTheme="minorHAnsi" w:cstheme="minorHAnsi"/>
                <w:u w:val="single"/>
                <w:lang w:eastAsia="ja-JP"/>
              </w:rPr>
            </w:pPr>
            <w:r>
              <w:rPr>
                <w:rFonts w:asciiTheme="minorHAnsi" w:hAnsiTheme="minorHAnsi" w:cstheme="minorHAnsi"/>
                <w:u w:val="single"/>
                <w:lang w:eastAsia="ja-JP"/>
              </w:rPr>
              <w:t>SS block configuration and raster entries</w:t>
            </w:r>
          </w:p>
          <w:p w14:paraId="40E028FF" w14:textId="77777777" w:rsidR="009D51EF" w:rsidRDefault="00E26F77">
            <w:pPr>
              <w:rPr>
                <w:rFonts w:asciiTheme="minorHAnsi" w:hAnsiTheme="minorHAnsi" w:cstheme="minorHAnsi"/>
                <w:lang w:eastAsia="ja-JP"/>
              </w:rPr>
            </w:pPr>
            <w:r>
              <w:rPr>
                <w:rFonts w:asciiTheme="minorHAnsi" w:hAnsiTheme="minorHAnsi" w:cstheme="minorHAnsi"/>
                <w:lang w:eastAsia="ja-JP"/>
              </w:rPr>
              <w:t xml:space="preserve">For n24, the SS block and GSCN configurations are defined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417"/>
              <w:gridCol w:w="1724"/>
              <w:gridCol w:w="2487"/>
            </w:tblGrid>
            <w:tr w:rsidR="009D51EF" w14:paraId="05081F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91A7FC" w14:textId="77777777" w:rsidR="009D51EF" w:rsidRDefault="00E26F77">
                  <w:pPr>
                    <w:pStyle w:val="TAH"/>
                    <w:rPr>
                      <w:rFonts w:eastAsia="Yu Mincho"/>
                    </w:rPr>
                  </w:pPr>
                  <w:r>
                    <w:rPr>
                      <w:rFonts w:eastAsia="Yu Mincho"/>
                    </w:rPr>
                    <w:t>NR operating band</w:t>
                  </w:r>
                </w:p>
              </w:tc>
              <w:tc>
                <w:tcPr>
                  <w:tcW w:w="0" w:type="auto"/>
                  <w:tcBorders>
                    <w:top w:val="single" w:sz="4" w:space="0" w:color="auto"/>
                    <w:left w:val="single" w:sz="4" w:space="0" w:color="auto"/>
                    <w:bottom w:val="single" w:sz="4" w:space="0" w:color="auto"/>
                    <w:right w:val="single" w:sz="4" w:space="0" w:color="auto"/>
                  </w:tcBorders>
                </w:tcPr>
                <w:p w14:paraId="58E65738" w14:textId="77777777" w:rsidR="009D51EF" w:rsidRDefault="00E26F77">
                  <w:pPr>
                    <w:pStyle w:val="TAH"/>
                    <w:rPr>
                      <w:rFonts w:eastAsia="Yu Mincho"/>
                    </w:rPr>
                  </w:pPr>
                  <w:r>
                    <w:rPr>
                      <w:rFonts w:eastAsia="Yu Mincho"/>
                    </w:rPr>
                    <w:t>SS Block SCS</w:t>
                  </w:r>
                </w:p>
              </w:tc>
              <w:tc>
                <w:tcPr>
                  <w:tcW w:w="0" w:type="auto"/>
                  <w:tcBorders>
                    <w:top w:val="single" w:sz="4" w:space="0" w:color="auto"/>
                    <w:left w:val="single" w:sz="4" w:space="0" w:color="auto"/>
                    <w:bottom w:val="single" w:sz="4" w:space="0" w:color="auto"/>
                    <w:right w:val="single" w:sz="4" w:space="0" w:color="auto"/>
                  </w:tcBorders>
                </w:tcPr>
                <w:p w14:paraId="17ACF61C" w14:textId="77777777" w:rsidR="009D51EF" w:rsidRDefault="00E26F77">
                  <w:pPr>
                    <w:pStyle w:val="TAH"/>
                    <w:rPr>
                      <w:rFonts w:eastAsia="Yu Mincho"/>
                    </w:rPr>
                  </w:pPr>
                  <w:r>
                    <w:rPr>
                      <w:rFonts w:eastAsia="Yu Mincho"/>
                    </w:rPr>
                    <w:t>SS Block pattern</w:t>
                  </w:r>
                  <w:r>
                    <w:rPr>
                      <w:rFonts w:eastAsia="Yu Mincho"/>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16A3FD3" w14:textId="77777777" w:rsidR="009D51EF" w:rsidRPr="00DF603E" w:rsidRDefault="00E26F77">
                  <w:pPr>
                    <w:pStyle w:val="TAH"/>
                    <w:rPr>
                      <w:rFonts w:eastAsia="Yu Mincho"/>
                      <w:lang w:val="en-US"/>
                    </w:rPr>
                  </w:pPr>
                  <w:r w:rsidRPr="00DF603E">
                    <w:rPr>
                      <w:rFonts w:eastAsia="Yu Mincho"/>
                      <w:lang w:val="en-US"/>
                    </w:rPr>
                    <w:t>Range of GSCN</w:t>
                  </w:r>
                </w:p>
                <w:p w14:paraId="441F6F92"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176B60D1" w14:textId="77777777">
              <w:trPr>
                <w:jc w:val="center"/>
              </w:trPr>
              <w:tc>
                <w:tcPr>
                  <w:tcW w:w="0" w:type="auto"/>
                  <w:tcBorders>
                    <w:top w:val="single" w:sz="4" w:space="0" w:color="auto"/>
                    <w:left w:val="single" w:sz="4" w:space="0" w:color="auto"/>
                    <w:bottom w:val="nil"/>
                    <w:right w:val="single" w:sz="4" w:space="0" w:color="auto"/>
                  </w:tcBorders>
                  <w:vAlign w:val="center"/>
                </w:tcPr>
                <w:p w14:paraId="23B84381" w14:textId="77777777" w:rsidR="009D51EF" w:rsidRPr="00DF603E" w:rsidRDefault="00E26F77">
                  <w:pPr>
                    <w:pStyle w:val="TAC"/>
                    <w:rPr>
                      <w:lang w:val="en-US"/>
                    </w:rPr>
                  </w:pPr>
                  <w:r w:rsidRPr="00DF603E">
                    <w:rPr>
                      <w:lang w:val="en-US"/>
                    </w:rPr>
                    <w:t>n24</w:t>
                  </w:r>
                </w:p>
              </w:tc>
              <w:tc>
                <w:tcPr>
                  <w:tcW w:w="0" w:type="auto"/>
                  <w:tcBorders>
                    <w:top w:val="single" w:sz="4" w:space="0" w:color="auto"/>
                    <w:left w:val="single" w:sz="4" w:space="0" w:color="auto"/>
                    <w:bottom w:val="single" w:sz="4" w:space="0" w:color="auto"/>
                    <w:right w:val="single" w:sz="4" w:space="0" w:color="auto"/>
                  </w:tcBorders>
                </w:tcPr>
                <w:p w14:paraId="6F026B66"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15 kHz</w:t>
                  </w:r>
                </w:p>
              </w:tc>
              <w:tc>
                <w:tcPr>
                  <w:tcW w:w="0" w:type="auto"/>
                  <w:tcBorders>
                    <w:top w:val="single" w:sz="4" w:space="0" w:color="auto"/>
                    <w:left w:val="single" w:sz="4" w:space="0" w:color="auto"/>
                    <w:bottom w:val="single" w:sz="4" w:space="0" w:color="auto"/>
                    <w:right w:val="single" w:sz="4" w:space="0" w:color="auto"/>
                  </w:tcBorders>
                </w:tcPr>
                <w:p w14:paraId="4ADF2975" w14:textId="77777777" w:rsidR="009D51EF" w:rsidRPr="00DF603E" w:rsidRDefault="00E26F77">
                  <w:pPr>
                    <w:pStyle w:val="TAC"/>
                    <w:framePr w:w="10206" w:h="284" w:hRule="exact" w:wrap="notBeside" w:vAnchor="page" w:hAnchor="margin" w:y="1986"/>
                    <w:widowControl w:val="0"/>
                    <w:ind w:right="28"/>
                    <w:rPr>
                      <w:lang w:val="en-US"/>
                    </w:rPr>
                  </w:pPr>
                  <w:r>
                    <w:rPr>
                      <w:rFonts w:cs="Arial"/>
                      <w:lang w:val="en-US"/>
                    </w:rPr>
                    <w:t>Case A</w:t>
                  </w:r>
                </w:p>
              </w:tc>
              <w:tc>
                <w:tcPr>
                  <w:tcW w:w="0" w:type="auto"/>
                  <w:tcBorders>
                    <w:top w:val="single" w:sz="4" w:space="0" w:color="auto"/>
                    <w:left w:val="single" w:sz="4" w:space="0" w:color="auto"/>
                    <w:bottom w:val="single" w:sz="4" w:space="0" w:color="auto"/>
                    <w:right w:val="single" w:sz="4" w:space="0" w:color="auto"/>
                  </w:tcBorders>
                </w:tcPr>
                <w:p w14:paraId="6E463BA7"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3818 – &lt;1&gt; – 3892</w:t>
                  </w:r>
                </w:p>
              </w:tc>
            </w:tr>
            <w:tr w:rsidR="009D51EF" w14:paraId="47FC167B" w14:textId="77777777">
              <w:trPr>
                <w:jc w:val="center"/>
              </w:trPr>
              <w:tc>
                <w:tcPr>
                  <w:tcW w:w="0" w:type="auto"/>
                  <w:tcBorders>
                    <w:top w:val="nil"/>
                    <w:left w:val="single" w:sz="4" w:space="0" w:color="auto"/>
                    <w:bottom w:val="single" w:sz="4" w:space="0" w:color="auto"/>
                    <w:right w:val="single" w:sz="4" w:space="0" w:color="auto"/>
                  </w:tcBorders>
                </w:tcPr>
                <w:p w14:paraId="0D6E022D" w14:textId="77777777" w:rsidR="009D51EF" w:rsidRPr="00DF603E" w:rsidRDefault="009D51E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056406E"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30 kHz</w:t>
                  </w:r>
                </w:p>
              </w:tc>
              <w:tc>
                <w:tcPr>
                  <w:tcW w:w="0" w:type="auto"/>
                  <w:tcBorders>
                    <w:top w:val="single" w:sz="4" w:space="0" w:color="auto"/>
                    <w:left w:val="single" w:sz="4" w:space="0" w:color="auto"/>
                    <w:bottom w:val="single" w:sz="4" w:space="0" w:color="auto"/>
                    <w:right w:val="single" w:sz="4" w:space="0" w:color="auto"/>
                  </w:tcBorders>
                </w:tcPr>
                <w:p w14:paraId="17F28BC3" w14:textId="77777777" w:rsidR="009D51EF" w:rsidRPr="00DF603E" w:rsidRDefault="00E26F77">
                  <w:pPr>
                    <w:pStyle w:val="TAC"/>
                    <w:framePr w:w="10206" w:h="284" w:hRule="exact" w:wrap="notBeside" w:vAnchor="page" w:hAnchor="margin" w:y="1986"/>
                    <w:widowControl w:val="0"/>
                    <w:ind w:right="28"/>
                    <w:rPr>
                      <w:lang w:val="en-US"/>
                    </w:rPr>
                  </w:pPr>
                  <w:r>
                    <w:rPr>
                      <w:rFonts w:cs="Arial"/>
                      <w:lang w:val="en-US"/>
                    </w:rPr>
                    <w:t>Case B</w:t>
                  </w:r>
                </w:p>
              </w:tc>
              <w:tc>
                <w:tcPr>
                  <w:tcW w:w="0" w:type="auto"/>
                  <w:tcBorders>
                    <w:top w:val="single" w:sz="4" w:space="0" w:color="auto"/>
                    <w:left w:val="single" w:sz="4" w:space="0" w:color="auto"/>
                    <w:bottom w:val="single" w:sz="4" w:space="0" w:color="auto"/>
                    <w:right w:val="single" w:sz="4" w:space="0" w:color="auto"/>
                  </w:tcBorders>
                </w:tcPr>
                <w:p w14:paraId="4EE87C79"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3824 – &lt;1&gt; – 3886</w:t>
                  </w:r>
                </w:p>
              </w:tc>
            </w:tr>
          </w:tbl>
          <w:p w14:paraId="2CF7556F" w14:textId="77777777" w:rsidR="009D51EF" w:rsidRDefault="00E26F77">
            <w:pPr>
              <w:spacing w:before="120"/>
              <w:rPr>
                <w:rFonts w:asciiTheme="minorHAnsi" w:hAnsiTheme="minorHAnsi" w:cstheme="minorHAnsi"/>
                <w:b/>
                <w:lang w:eastAsia="ja-JP"/>
              </w:rPr>
            </w:pPr>
            <w:r>
              <w:rPr>
                <w:rFonts w:asciiTheme="minorHAnsi" w:hAnsiTheme="minorHAnsi" w:cstheme="minorHAnsi"/>
                <w:lang w:eastAsia="ja-JP"/>
              </w:rPr>
              <w:t xml:space="preserve">For n256, only the 15kHz SS block configuration was agreed. Following the same approach for n255 would reduce UE cell search effort and time, but may cause spectrum inefficiency in case 30kHz SCS was used for other physical channels. </w:t>
            </w:r>
            <w:r>
              <w:rPr>
                <w:rFonts w:asciiTheme="minorHAnsi" w:hAnsiTheme="minorHAnsi" w:cstheme="minorHAnsi"/>
                <w:b/>
                <w:lang w:eastAsia="ja-JP"/>
              </w:rPr>
              <w:t>We welcome feedback on whether to follow the n24 approach or the n256 approach for the SSB SCS.</w:t>
            </w:r>
          </w:p>
          <w:p w14:paraId="27955A9E" w14:textId="77777777" w:rsidR="009D51EF" w:rsidRDefault="009D51EF">
            <w:pPr>
              <w:spacing w:after="0"/>
              <w:rPr>
                <w:rFonts w:asciiTheme="majorBidi" w:eastAsia="Times New Roman" w:hAnsiTheme="majorBidi" w:cstheme="majorBidi"/>
                <w:color w:val="000000" w:themeColor="text1"/>
                <w:lang w:eastAsia="fr-FR"/>
              </w:rPr>
            </w:pPr>
          </w:p>
        </w:tc>
      </w:tr>
      <w:tr w:rsidR="009D51EF" w14:paraId="07DBD078"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EDEA491"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43" w:tgtFrame="_blank" w:history="1">
              <w:r w:rsidR="00E26F77">
                <w:rPr>
                  <w:rStyle w:val="Lienhypertexte"/>
                  <w:rFonts w:ascii="Arial" w:hAnsi="Arial" w:cs="Arial"/>
                  <w:color w:val="000000"/>
                  <w:sz w:val="18"/>
                  <w:szCs w:val="18"/>
                </w:rPr>
                <w:t>R4-2201074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E5C3687"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52A4A971" w14:textId="77777777" w:rsidR="009D51EF" w:rsidRDefault="00E26F77">
            <w:pPr>
              <w:rPr>
                <w:b/>
              </w:rPr>
            </w:pPr>
            <w:r>
              <w:rPr>
                <w:b/>
              </w:rPr>
              <w:t>Observation 1:</w:t>
            </w:r>
            <w:r>
              <w:rPr>
                <w:b/>
              </w:rPr>
              <w:tab/>
              <w:t xml:space="preserve">A new TS is to be introduced for NTN satellite access by RAN4 for both the BS (38.108) and UE (38.101-1) RF and performance requremens. </w:t>
            </w:r>
          </w:p>
          <w:p w14:paraId="12052A12" w14:textId="77777777" w:rsidR="009D51EF" w:rsidRDefault="00E26F77">
            <w:r>
              <w:rPr>
                <w:b/>
              </w:rPr>
              <w:t>Proposal 1:</w:t>
            </w:r>
            <w:r>
              <w:rPr>
                <w:b/>
              </w:rPr>
              <w:tab/>
              <w:t xml:space="preserve">NTN satellite access bands shall be clearly restricted for NTN operation only in all placses they are listed. </w:t>
            </w:r>
          </w:p>
          <w:p w14:paraId="6B2BBC18" w14:textId="77777777" w:rsidR="009D51EF" w:rsidRDefault="00E26F77">
            <w:r>
              <w:rPr>
                <w:b/>
              </w:rPr>
              <w:t>Proposal 2:</w:t>
            </w:r>
            <w:r>
              <w:rPr>
                <w:b/>
              </w:rPr>
              <w:tab/>
              <w:t xml:space="preserve">NOTE[x] This band is restricted to operation with NTN satellite access. </w:t>
            </w:r>
          </w:p>
        </w:tc>
      </w:tr>
      <w:tr w:rsidR="009D51EF" w14:paraId="431C2AC3"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6D946DD"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44" w:tgtFrame="_blank" w:history="1">
              <w:r w:rsidR="00E26F77">
                <w:rPr>
                  <w:rStyle w:val="Lienhypertexte"/>
                  <w:rFonts w:ascii="Arial" w:hAnsi="Arial" w:cs="Arial"/>
                  <w:color w:val="000000"/>
                  <w:sz w:val="18"/>
                  <w:szCs w:val="18"/>
                </w:rPr>
                <w:t>R4-2200162</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88059C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5F0060A2" w14:textId="77777777" w:rsidR="009D51EF" w:rsidRDefault="00E26F77">
            <w:pPr>
              <w:rPr>
                <w:b/>
              </w:rPr>
            </w:pPr>
            <w:r>
              <w:rPr>
                <w:rFonts w:hint="eastAsia"/>
                <w:b/>
              </w:rPr>
              <w:t>Proposal 1: it is proposed to update Table 7.2.1-1 and 7.2.2-1 in TR 38.863 to reflect the agreed numbering scheme for NTN.</w:t>
            </w:r>
          </w:p>
          <w:p w14:paraId="2C881C0A" w14:textId="77777777" w:rsidR="009D51EF" w:rsidRPr="00DF603E" w:rsidRDefault="00E26F77">
            <w:pPr>
              <w:pStyle w:val="TH"/>
              <w:framePr w:w="10206" w:h="284" w:hRule="exact" w:wrap="notBeside" w:vAnchor="page" w:hAnchor="margin" w:y="1986"/>
              <w:widowControl w:val="0"/>
              <w:ind w:right="28"/>
              <w:rPr>
                <w:lang w:val="en-US" w:eastAsia="zh-CN"/>
              </w:rPr>
            </w:pPr>
            <w:r w:rsidRPr="00DF603E">
              <w:rPr>
                <w:lang w:val="en-US"/>
              </w:rPr>
              <w:lastRenderedPageBreak/>
              <w:t xml:space="preserve">Table </w:t>
            </w:r>
            <w:r>
              <w:rPr>
                <w:rFonts w:hint="eastAsia"/>
                <w:lang w:val="en-US" w:eastAsia="zh-CN"/>
              </w:rPr>
              <w:t>2-1</w:t>
            </w:r>
            <w:r w:rsidRPr="00DF603E">
              <w:rPr>
                <w:lang w:val="en-US"/>
              </w:rPr>
              <w:t xml:space="preserve">: </w:t>
            </w:r>
            <w:r>
              <w:rPr>
                <w:rFonts w:hint="eastAsia"/>
                <w:lang w:val="en-US"/>
              </w:rPr>
              <w:t>NTN</w:t>
            </w:r>
            <w:r w:rsidRPr="00DF603E">
              <w:rPr>
                <w:lang w:val="en-US"/>
              </w:rPr>
              <w:t xml:space="preserve"> bands in FR1</w:t>
            </w:r>
            <w:r w:rsidRPr="00DF603E">
              <w:rPr>
                <w:lang w:val="en-US" w:eastAsia="zh-CN"/>
              </w:rPr>
              <w:t xml:space="preserve"> (7.2.1-1 in TR 38.863)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040"/>
              <w:gridCol w:w="2229"/>
              <w:gridCol w:w="2226"/>
            </w:tblGrid>
            <w:tr w:rsidR="009D51EF" w14:paraId="3D6A1699" w14:textId="77777777">
              <w:trPr>
                <w:jc w:val="center"/>
              </w:trPr>
              <w:tc>
                <w:tcPr>
                  <w:tcW w:w="1413" w:type="dxa"/>
                  <w:shd w:val="clear" w:color="auto" w:fill="auto"/>
                </w:tcPr>
                <w:p w14:paraId="7CA888C4" w14:textId="77777777" w:rsidR="009D51EF" w:rsidRDefault="00E26F77">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14:paraId="6893BEF0" w14:textId="77777777" w:rsidR="009D51EF" w:rsidRDefault="00E26F77">
                  <w:pPr>
                    <w:pStyle w:val="TAH"/>
                    <w:rPr>
                      <w:lang w:val="en-US"/>
                    </w:rPr>
                  </w:pPr>
                  <w:r>
                    <w:rPr>
                      <w:lang w:val="en-US"/>
                    </w:rPr>
                    <w:t xml:space="preserve">Uplink (UL) </w:t>
                  </w:r>
                  <w:r>
                    <w:rPr>
                      <w:i/>
                      <w:lang w:val="en-US"/>
                    </w:rPr>
                    <w:t>operating band</w:t>
                  </w:r>
                  <w:r>
                    <w:rPr>
                      <w:lang w:val="en-US"/>
                    </w:rPr>
                    <w:br/>
                    <w:t>Satellite Access Node receive / UE transmit</w:t>
                  </w:r>
                </w:p>
                <w:p w14:paraId="0710E138" w14:textId="77777777" w:rsidR="009D51EF" w:rsidRDefault="00E26F77">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2835" w:type="dxa"/>
                </w:tcPr>
                <w:p w14:paraId="2D9CE7A1" w14:textId="77777777" w:rsidR="009D51EF" w:rsidRDefault="00E26F77">
                  <w:pPr>
                    <w:pStyle w:val="TAH"/>
                    <w:rPr>
                      <w:lang w:val="en-US"/>
                    </w:rPr>
                  </w:pPr>
                  <w:r>
                    <w:rPr>
                      <w:lang w:val="en-US"/>
                    </w:rPr>
                    <w:t xml:space="preserve">Downlink (DL) </w:t>
                  </w:r>
                  <w:r>
                    <w:rPr>
                      <w:i/>
                      <w:lang w:val="en-US"/>
                    </w:rPr>
                    <w:t>operating band</w:t>
                  </w:r>
                  <w:r>
                    <w:rPr>
                      <w:lang w:val="en-US"/>
                    </w:rPr>
                    <w:br/>
                    <w:t>Satellite Access Node transmit / UE receive</w:t>
                  </w:r>
                </w:p>
                <w:p w14:paraId="776ECD7F" w14:textId="77777777" w:rsidR="009D51EF" w:rsidRDefault="00E26F77">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2937" w:type="dxa"/>
                </w:tcPr>
                <w:p w14:paraId="70CE824F" w14:textId="77777777" w:rsidR="009D51EF" w:rsidRDefault="00E26F77">
                  <w:pPr>
                    <w:keepNext/>
                    <w:keepLines/>
                    <w:spacing w:after="0"/>
                    <w:jc w:val="center"/>
                    <w:rPr>
                      <w:rFonts w:ascii="Arial" w:hAnsi="Arial"/>
                      <w:b/>
                      <w:sz w:val="18"/>
                    </w:rPr>
                  </w:pPr>
                  <w:r>
                    <w:rPr>
                      <w:b/>
                    </w:rPr>
                    <w:t>Duplex mode</w:t>
                  </w:r>
                </w:p>
              </w:tc>
            </w:tr>
            <w:tr w:rsidR="009D51EF" w14:paraId="45F5F31E" w14:textId="77777777">
              <w:trPr>
                <w:jc w:val="center"/>
              </w:trPr>
              <w:tc>
                <w:tcPr>
                  <w:tcW w:w="1413" w:type="dxa"/>
                  <w:shd w:val="clear" w:color="auto" w:fill="auto"/>
                </w:tcPr>
                <w:p w14:paraId="29F1B5D6" w14:textId="77777777" w:rsidR="009D51EF" w:rsidRDefault="00E26F77">
                  <w:pPr>
                    <w:keepNext/>
                    <w:keepLines/>
                    <w:spacing w:after="0"/>
                    <w:jc w:val="center"/>
                    <w:rPr>
                      <w:rFonts w:ascii="Arial" w:hAnsi="Arial"/>
                      <w:sz w:val="18"/>
                    </w:rPr>
                  </w:pPr>
                  <w:r>
                    <w:rPr>
                      <w:rFonts w:ascii="Arial" w:hAnsi="Arial" w:hint="eastAsia"/>
                      <w:sz w:val="18"/>
                    </w:rPr>
                    <w:t>n255</w:t>
                  </w:r>
                </w:p>
              </w:tc>
              <w:tc>
                <w:tcPr>
                  <w:tcW w:w="2551" w:type="dxa"/>
                  <w:shd w:val="clear" w:color="auto" w:fill="auto"/>
                </w:tcPr>
                <w:p w14:paraId="38D9ACCF" w14:textId="77777777" w:rsidR="009D51EF" w:rsidRDefault="00E26F77">
                  <w:pPr>
                    <w:keepNext/>
                    <w:keepLines/>
                    <w:spacing w:after="0"/>
                    <w:jc w:val="center"/>
                    <w:rPr>
                      <w:rFonts w:ascii="Arial" w:hAnsi="Arial"/>
                      <w:sz w:val="18"/>
                    </w:rPr>
                  </w:pPr>
                  <w:r>
                    <w:rPr>
                      <w:rFonts w:ascii="Arial" w:hAnsi="Arial"/>
                      <w:sz w:val="18"/>
                    </w:rPr>
                    <w:t>1626.5 MHz – 1660.5 MHz</w:t>
                  </w:r>
                </w:p>
              </w:tc>
              <w:tc>
                <w:tcPr>
                  <w:tcW w:w="2835" w:type="dxa"/>
                </w:tcPr>
                <w:p w14:paraId="11C7416A" w14:textId="77777777" w:rsidR="009D51EF" w:rsidRDefault="00E26F77">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14:paraId="24254C89" w14:textId="77777777" w:rsidR="009D51EF" w:rsidRDefault="00E26F77">
                  <w:pPr>
                    <w:keepNext/>
                    <w:keepLines/>
                    <w:spacing w:after="0"/>
                    <w:jc w:val="center"/>
                    <w:rPr>
                      <w:rFonts w:ascii="Arial" w:hAnsi="Arial"/>
                      <w:sz w:val="18"/>
                    </w:rPr>
                  </w:pPr>
                  <w:r>
                    <w:rPr>
                      <w:rFonts w:ascii="Arial" w:hAnsi="Arial"/>
                      <w:sz w:val="18"/>
                    </w:rPr>
                    <w:t>FDD</w:t>
                  </w:r>
                </w:p>
              </w:tc>
            </w:tr>
            <w:tr w:rsidR="009D51EF" w14:paraId="2C71B79A" w14:textId="77777777">
              <w:trPr>
                <w:jc w:val="center"/>
              </w:trPr>
              <w:tc>
                <w:tcPr>
                  <w:tcW w:w="1413" w:type="dxa"/>
                  <w:shd w:val="clear" w:color="auto" w:fill="auto"/>
                </w:tcPr>
                <w:p w14:paraId="077CAD74" w14:textId="77777777" w:rsidR="009D51EF" w:rsidRDefault="00E26F77">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14:paraId="5516EFAA" w14:textId="77777777" w:rsidR="009D51EF" w:rsidRDefault="00E26F77">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14:paraId="6BF53342" w14:textId="77777777" w:rsidR="009D51EF" w:rsidRDefault="00E26F77">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14:paraId="38BC5766" w14:textId="77777777" w:rsidR="009D51EF" w:rsidRDefault="00E26F77">
                  <w:pPr>
                    <w:keepNext/>
                    <w:keepLines/>
                    <w:spacing w:after="0"/>
                    <w:jc w:val="center"/>
                    <w:rPr>
                      <w:rFonts w:ascii="Arial" w:hAnsi="Arial"/>
                      <w:sz w:val="18"/>
                    </w:rPr>
                  </w:pPr>
                  <w:r>
                    <w:rPr>
                      <w:rFonts w:ascii="Arial" w:hAnsi="Arial"/>
                      <w:sz w:val="18"/>
                    </w:rPr>
                    <w:t>FDD</w:t>
                  </w:r>
                </w:p>
              </w:tc>
            </w:tr>
          </w:tbl>
          <w:p w14:paraId="219D56BB" w14:textId="77777777" w:rsidR="009D51EF" w:rsidRPr="00DF603E" w:rsidRDefault="009D51EF">
            <w:pPr>
              <w:pStyle w:val="TH"/>
              <w:rPr>
                <w:lang w:val="en-US" w:eastAsia="zh-CN"/>
              </w:rPr>
            </w:pPr>
          </w:p>
          <w:p w14:paraId="2C14F7DC" w14:textId="77777777" w:rsidR="009D51EF" w:rsidRPr="00DF603E" w:rsidRDefault="00E26F77">
            <w:pPr>
              <w:pStyle w:val="TH"/>
              <w:rPr>
                <w:lang w:val="en-US" w:eastAsia="zh-CN"/>
              </w:rPr>
            </w:pPr>
            <w:r w:rsidRPr="00DF603E">
              <w:rPr>
                <w:lang w:val="en-US"/>
              </w:rPr>
              <w:t xml:space="preserve">Table </w:t>
            </w:r>
            <w:r>
              <w:rPr>
                <w:rFonts w:hint="eastAsia"/>
                <w:lang w:val="en-US" w:eastAsia="zh-CN"/>
              </w:rPr>
              <w:t>2-2</w:t>
            </w:r>
            <w:r w:rsidRPr="00DF603E">
              <w:rPr>
                <w:lang w:val="en-US"/>
              </w:rPr>
              <w:t xml:space="preserve">: </w:t>
            </w:r>
            <w:r>
              <w:rPr>
                <w:rFonts w:hint="eastAsia"/>
                <w:lang w:val="en-US"/>
              </w:rPr>
              <w:t>NTN</w:t>
            </w:r>
            <w:r w:rsidRPr="00DF603E">
              <w:rPr>
                <w:lang w:val="en-US"/>
              </w:rPr>
              <w:t xml:space="preserve"> bands in FR1</w:t>
            </w:r>
            <w:r w:rsidRPr="00DF603E">
              <w:rPr>
                <w:lang w:val="en-US" w:eastAsia="zh-CN"/>
              </w:rPr>
              <w:t xml:space="preserve"> (modified)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268"/>
              <w:gridCol w:w="2357"/>
              <w:gridCol w:w="1497"/>
            </w:tblGrid>
            <w:tr w:rsidR="009D51EF" w14:paraId="26265773" w14:textId="77777777">
              <w:trPr>
                <w:jc w:val="center"/>
              </w:trPr>
              <w:tc>
                <w:tcPr>
                  <w:tcW w:w="2024" w:type="dxa"/>
                  <w:shd w:val="clear" w:color="auto" w:fill="auto"/>
                </w:tcPr>
                <w:p w14:paraId="3B75880B" w14:textId="77777777" w:rsidR="009D51EF" w:rsidRDefault="00E26F77">
                  <w:pPr>
                    <w:keepNext/>
                    <w:keepLines/>
                    <w:spacing w:after="0"/>
                    <w:jc w:val="center"/>
                    <w:rPr>
                      <w:rFonts w:ascii="Arial" w:hAnsi="Arial"/>
                      <w:b/>
                      <w:sz w:val="18"/>
                      <w:vertAlign w:val="superscript"/>
                    </w:rPr>
                  </w:pPr>
                  <w:r>
                    <w:rPr>
                      <w:b/>
                    </w:rPr>
                    <w:t>NTN satellite</w:t>
                  </w:r>
                  <w:r>
                    <w:rPr>
                      <w:b/>
                      <w:strike/>
                    </w:rPr>
                    <w:t xml:space="preserve"> </w:t>
                  </w:r>
                  <w:r>
                    <w:rPr>
                      <w:b/>
                    </w:rPr>
                    <w:t xml:space="preserve">band </w:t>
                  </w:r>
                  <w:r>
                    <w:rPr>
                      <w:rFonts w:hint="eastAsia"/>
                      <w:b/>
                    </w:rPr>
                    <w:t xml:space="preserve">No. </w:t>
                  </w:r>
                  <w:r>
                    <w:rPr>
                      <w:rFonts w:hint="eastAsia"/>
                      <w:b/>
                      <w:vertAlign w:val="superscript"/>
                    </w:rPr>
                    <w:t>(NOTE)</w:t>
                  </w:r>
                </w:p>
              </w:tc>
              <w:tc>
                <w:tcPr>
                  <w:tcW w:w="2977" w:type="dxa"/>
                  <w:shd w:val="clear" w:color="auto" w:fill="auto"/>
                </w:tcPr>
                <w:p w14:paraId="26F0CEA9" w14:textId="77777777" w:rsidR="009D51EF" w:rsidRDefault="00E26F77">
                  <w:pPr>
                    <w:pStyle w:val="TAH"/>
                    <w:rPr>
                      <w:lang w:val="en-US"/>
                    </w:rPr>
                  </w:pPr>
                  <w:r>
                    <w:rPr>
                      <w:lang w:val="en-US"/>
                    </w:rPr>
                    <w:t xml:space="preserve">Uplink (UL) </w:t>
                  </w:r>
                  <w:r>
                    <w:rPr>
                      <w:i/>
                      <w:lang w:val="en-US"/>
                    </w:rPr>
                    <w:t>operating band</w:t>
                  </w:r>
                  <w:r>
                    <w:rPr>
                      <w:lang w:val="en-US"/>
                    </w:rPr>
                    <w:br/>
                    <w:t>Satellite Access Node receive / UE transmit</w:t>
                  </w:r>
                </w:p>
                <w:p w14:paraId="7F34F9DD" w14:textId="77777777" w:rsidR="009D51EF" w:rsidRDefault="00E26F77">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3118" w:type="dxa"/>
                </w:tcPr>
                <w:p w14:paraId="2E6296A3" w14:textId="77777777" w:rsidR="009D51EF" w:rsidRDefault="00E26F77">
                  <w:pPr>
                    <w:pStyle w:val="TAH"/>
                    <w:rPr>
                      <w:lang w:val="en-US"/>
                    </w:rPr>
                  </w:pPr>
                  <w:r>
                    <w:rPr>
                      <w:lang w:val="en-US"/>
                    </w:rPr>
                    <w:t xml:space="preserve">Downlink (DL) </w:t>
                  </w:r>
                  <w:r>
                    <w:rPr>
                      <w:i/>
                      <w:lang w:val="en-US"/>
                    </w:rPr>
                    <w:t>operating band</w:t>
                  </w:r>
                  <w:r>
                    <w:rPr>
                      <w:lang w:val="en-US"/>
                    </w:rPr>
                    <w:br/>
                    <w:t>Satellite Access Node transmit / UE receive</w:t>
                  </w:r>
                </w:p>
                <w:p w14:paraId="1739AEBA" w14:textId="77777777" w:rsidR="009D51EF" w:rsidRDefault="00E26F77">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1882" w:type="dxa"/>
                </w:tcPr>
                <w:p w14:paraId="1AF0E24D" w14:textId="77777777" w:rsidR="009D51EF" w:rsidRDefault="00E26F77">
                  <w:pPr>
                    <w:keepNext/>
                    <w:keepLines/>
                    <w:spacing w:after="0"/>
                    <w:jc w:val="center"/>
                    <w:rPr>
                      <w:rFonts w:ascii="Arial" w:hAnsi="Arial"/>
                      <w:b/>
                      <w:sz w:val="18"/>
                    </w:rPr>
                  </w:pPr>
                  <w:r>
                    <w:rPr>
                      <w:b/>
                    </w:rPr>
                    <w:t>Duplex mode</w:t>
                  </w:r>
                </w:p>
              </w:tc>
            </w:tr>
            <w:tr w:rsidR="009D51EF" w14:paraId="7A3D5E78" w14:textId="77777777">
              <w:trPr>
                <w:jc w:val="center"/>
              </w:trPr>
              <w:tc>
                <w:tcPr>
                  <w:tcW w:w="2024" w:type="dxa"/>
                  <w:shd w:val="clear" w:color="auto" w:fill="auto"/>
                </w:tcPr>
                <w:p w14:paraId="27F5A873" w14:textId="77777777" w:rsidR="009D51EF" w:rsidRDefault="00E26F77">
                  <w:pPr>
                    <w:keepNext/>
                    <w:keepLines/>
                    <w:spacing w:after="0"/>
                    <w:jc w:val="center"/>
                    <w:rPr>
                      <w:rFonts w:ascii="Arial" w:hAnsi="Arial"/>
                      <w:sz w:val="18"/>
                    </w:rPr>
                  </w:pPr>
                  <w:r>
                    <w:rPr>
                      <w:rFonts w:ascii="Arial" w:hAnsi="Arial" w:hint="eastAsia"/>
                      <w:sz w:val="18"/>
                    </w:rPr>
                    <w:t>n256</w:t>
                  </w:r>
                </w:p>
              </w:tc>
              <w:tc>
                <w:tcPr>
                  <w:tcW w:w="2977" w:type="dxa"/>
                  <w:shd w:val="clear" w:color="auto" w:fill="auto"/>
                </w:tcPr>
                <w:p w14:paraId="164C1D2B" w14:textId="77777777" w:rsidR="009D51EF" w:rsidRDefault="00E26F77">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118" w:type="dxa"/>
                </w:tcPr>
                <w:p w14:paraId="0107C8DA" w14:textId="77777777" w:rsidR="009D51EF" w:rsidRDefault="00E26F77">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1882" w:type="dxa"/>
                </w:tcPr>
                <w:p w14:paraId="22B0F896" w14:textId="77777777" w:rsidR="009D51EF" w:rsidRDefault="00E26F77">
                  <w:pPr>
                    <w:keepNext/>
                    <w:keepLines/>
                    <w:spacing w:after="0"/>
                    <w:jc w:val="center"/>
                    <w:rPr>
                      <w:rFonts w:ascii="Arial" w:hAnsi="Arial"/>
                      <w:sz w:val="18"/>
                    </w:rPr>
                  </w:pPr>
                  <w:r>
                    <w:rPr>
                      <w:rFonts w:ascii="Arial" w:hAnsi="Arial"/>
                      <w:sz w:val="18"/>
                    </w:rPr>
                    <w:t>FDD</w:t>
                  </w:r>
                </w:p>
              </w:tc>
            </w:tr>
            <w:tr w:rsidR="009D51EF" w14:paraId="470AED73" w14:textId="77777777">
              <w:trPr>
                <w:jc w:val="center"/>
              </w:trPr>
              <w:tc>
                <w:tcPr>
                  <w:tcW w:w="2024" w:type="dxa"/>
                  <w:shd w:val="clear" w:color="auto" w:fill="auto"/>
                </w:tcPr>
                <w:p w14:paraId="1F5E0DFB" w14:textId="77777777" w:rsidR="009D51EF" w:rsidRDefault="00E26F77">
                  <w:pPr>
                    <w:keepNext/>
                    <w:keepLines/>
                    <w:spacing w:after="0"/>
                    <w:jc w:val="center"/>
                    <w:rPr>
                      <w:rFonts w:ascii="Arial" w:hAnsi="Arial"/>
                      <w:sz w:val="18"/>
                    </w:rPr>
                  </w:pPr>
                  <w:r>
                    <w:rPr>
                      <w:rFonts w:ascii="Arial" w:hAnsi="Arial" w:hint="eastAsia"/>
                      <w:sz w:val="18"/>
                    </w:rPr>
                    <w:t>n255</w:t>
                  </w:r>
                </w:p>
              </w:tc>
              <w:tc>
                <w:tcPr>
                  <w:tcW w:w="2977" w:type="dxa"/>
                  <w:shd w:val="clear" w:color="auto" w:fill="auto"/>
                </w:tcPr>
                <w:p w14:paraId="764B1319" w14:textId="77777777" w:rsidR="009D51EF" w:rsidRDefault="00E26F77">
                  <w:pPr>
                    <w:keepNext/>
                    <w:keepLines/>
                    <w:spacing w:after="0"/>
                    <w:jc w:val="center"/>
                    <w:rPr>
                      <w:rFonts w:ascii="Arial" w:hAnsi="Arial"/>
                      <w:sz w:val="18"/>
                    </w:rPr>
                  </w:pPr>
                  <w:r>
                    <w:rPr>
                      <w:rFonts w:ascii="Arial" w:hAnsi="Arial"/>
                      <w:sz w:val="18"/>
                    </w:rPr>
                    <w:t>1626.5 MHz – 1660.5 MHz</w:t>
                  </w:r>
                </w:p>
              </w:tc>
              <w:tc>
                <w:tcPr>
                  <w:tcW w:w="3118" w:type="dxa"/>
                </w:tcPr>
                <w:p w14:paraId="392899C6" w14:textId="77777777" w:rsidR="009D51EF" w:rsidRDefault="00E26F77">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1882" w:type="dxa"/>
                </w:tcPr>
                <w:p w14:paraId="65A005C9" w14:textId="77777777" w:rsidR="009D51EF" w:rsidRDefault="00E26F77">
                  <w:pPr>
                    <w:keepNext/>
                    <w:keepLines/>
                    <w:spacing w:after="0"/>
                    <w:jc w:val="center"/>
                    <w:rPr>
                      <w:rFonts w:ascii="Arial" w:hAnsi="Arial"/>
                      <w:sz w:val="18"/>
                    </w:rPr>
                  </w:pPr>
                  <w:r>
                    <w:rPr>
                      <w:rFonts w:ascii="Arial" w:hAnsi="Arial"/>
                      <w:sz w:val="18"/>
                    </w:rPr>
                    <w:t>FDD</w:t>
                  </w:r>
                </w:p>
              </w:tc>
            </w:tr>
            <w:tr w:rsidR="009D51EF" w14:paraId="181EF0AD" w14:textId="77777777">
              <w:trPr>
                <w:jc w:val="center"/>
              </w:trPr>
              <w:tc>
                <w:tcPr>
                  <w:tcW w:w="10001" w:type="dxa"/>
                  <w:gridSpan w:val="4"/>
                  <w:shd w:val="clear" w:color="auto" w:fill="auto"/>
                </w:tcPr>
                <w:p w14:paraId="0944312B" w14:textId="77777777" w:rsidR="009D51EF" w:rsidRDefault="00E26F77">
                  <w:pPr>
                    <w:keepNext/>
                    <w:keepLines/>
                    <w:spacing w:after="0"/>
                    <w:rPr>
                      <w:rFonts w:ascii="Arial" w:hAnsi="Arial"/>
                      <w:sz w:val="18"/>
                    </w:rPr>
                  </w:pPr>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p>
              </w:tc>
            </w:tr>
          </w:tbl>
          <w:p w14:paraId="7603DD35" w14:textId="77777777" w:rsidR="009D51EF" w:rsidRDefault="009D51EF">
            <w:pPr>
              <w:rPr>
                <w:b/>
              </w:rPr>
            </w:pPr>
          </w:p>
          <w:p w14:paraId="0D4A3B95" w14:textId="77777777" w:rsidR="009D51EF" w:rsidRDefault="00E26F77">
            <w:pPr>
              <w:spacing w:after="120"/>
              <w:rPr>
                <w:b/>
              </w:rPr>
            </w:pPr>
            <w:r>
              <w:rPr>
                <w:rFonts w:hint="eastAsia"/>
                <w:b/>
              </w:rPr>
              <w:t xml:space="preserve">Proposal 2: It is proposed to reuse the spectrum utilization from Rel-15 NR for NTN. </w:t>
            </w:r>
          </w:p>
          <w:p w14:paraId="73DC8A62" w14:textId="77777777" w:rsidR="009D51EF" w:rsidRDefault="00E26F77">
            <w:pPr>
              <w:spacing w:after="120"/>
              <w:rPr>
                <w:b/>
              </w:rPr>
            </w:pPr>
            <w:r>
              <w:rPr>
                <w:rFonts w:hint="eastAsia"/>
                <w:b/>
              </w:rPr>
              <w:t>Proposal 3: It is proposed to define the applicable NR-ARFCN for S/L band as in Table 2.3-1.</w:t>
            </w:r>
          </w:p>
          <w:p w14:paraId="6EB5C7D6"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7"/>
              <w:gridCol w:w="2681"/>
              <w:gridCol w:w="2705"/>
            </w:tblGrid>
            <w:tr w:rsidR="009D51EF" w14:paraId="32142343" w14:textId="77777777">
              <w:trPr>
                <w:cantSplit/>
                <w:jc w:val="center"/>
              </w:trPr>
              <w:tc>
                <w:tcPr>
                  <w:tcW w:w="1242" w:type="dxa"/>
                  <w:shd w:val="clear" w:color="auto" w:fill="auto"/>
                </w:tcPr>
                <w:p w14:paraId="4EC04EDB" w14:textId="77777777" w:rsidR="009D51EF" w:rsidRDefault="00E26F77">
                  <w:pPr>
                    <w:pStyle w:val="TAH"/>
                    <w:rPr>
                      <w:rFonts w:eastAsia="Yu Mincho"/>
                    </w:rPr>
                  </w:pPr>
                  <w:r>
                    <w:t xml:space="preserve">NR </w:t>
                  </w:r>
                  <w:r>
                    <w:rPr>
                      <w:i/>
                    </w:rPr>
                    <w:t>operating band</w:t>
                  </w:r>
                </w:p>
              </w:tc>
              <w:tc>
                <w:tcPr>
                  <w:tcW w:w="1146" w:type="dxa"/>
                  <w:shd w:val="clear" w:color="auto" w:fill="auto"/>
                </w:tcPr>
                <w:p w14:paraId="429E19F9" w14:textId="77777777" w:rsidR="009D51EF" w:rsidRDefault="00E26F77">
                  <w:pPr>
                    <w:pStyle w:val="TAH"/>
                  </w:pPr>
                  <w:r>
                    <w:t>ΔF</w:t>
                  </w:r>
                  <w:r>
                    <w:rPr>
                      <w:vertAlign w:val="subscript"/>
                    </w:rPr>
                    <w:t>Raster</w:t>
                  </w:r>
                </w:p>
                <w:p w14:paraId="46574D4F" w14:textId="77777777" w:rsidR="009D51EF" w:rsidRDefault="00E26F77">
                  <w:pPr>
                    <w:pStyle w:val="TAH"/>
                  </w:pPr>
                  <w:r>
                    <w:t xml:space="preserve">(kHz) </w:t>
                  </w:r>
                </w:p>
              </w:tc>
              <w:tc>
                <w:tcPr>
                  <w:tcW w:w="2876" w:type="dxa"/>
                  <w:shd w:val="clear" w:color="auto" w:fill="auto"/>
                </w:tcPr>
                <w:p w14:paraId="1E3DA01A" w14:textId="77777777" w:rsidR="009D51EF" w:rsidRPr="00DF603E" w:rsidRDefault="00E26F77">
                  <w:pPr>
                    <w:pStyle w:val="TAH"/>
                    <w:rPr>
                      <w:rFonts w:eastAsia="Yu Mincho"/>
                      <w:lang w:val="en-US"/>
                    </w:rPr>
                  </w:pPr>
                  <w:r w:rsidRPr="00DF603E">
                    <w:rPr>
                      <w:rFonts w:eastAsia="Yu Mincho"/>
                      <w:lang w:val="en-US"/>
                    </w:rPr>
                    <w:t>Uplink</w:t>
                  </w:r>
                </w:p>
                <w:p w14:paraId="3D33B51A"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03B76E01" w14:textId="77777777" w:rsidR="009D51EF" w:rsidRPr="00DF603E" w:rsidRDefault="00E26F77">
                  <w:pPr>
                    <w:pStyle w:val="TAH"/>
                    <w:rPr>
                      <w:rFonts w:eastAsia="Yu Mincho"/>
                      <w:lang w:val="en-US"/>
                    </w:rPr>
                  </w:pPr>
                  <w:r w:rsidRPr="00DF603E">
                    <w:rPr>
                      <w:rFonts w:eastAsia="Yu Mincho"/>
                      <w:lang w:val="en-US"/>
                    </w:rPr>
                    <w:t>(First – &lt;Step size&gt; – Last)</w:t>
                  </w:r>
                </w:p>
              </w:tc>
              <w:tc>
                <w:tcPr>
                  <w:tcW w:w="2877" w:type="dxa"/>
                  <w:shd w:val="clear" w:color="auto" w:fill="auto"/>
                </w:tcPr>
                <w:p w14:paraId="2F03E1C0" w14:textId="77777777" w:rsidR="009D51EF" w:rsidRPr="00DF603E" w:rsidRDefault="00E26F77">
                  <w:pPr>
                    <w:pStyle w:val="TAH"/>
                    <w:rPr>
                      <w:rFonts w:eastAsia="Yu Mincho"/>
                      <w:lang w:val="en-US"/>
                    </w:rPr>
                  </w:pPr>
                  <w:r w:rsidRPr="00DF603E">
                    <w:rPr>
                      <w:rFonts w:eastAsia="Yu Mincho"/>
                      <w:lang w:val="en-US"/>
                    </w:rPr>
                    <w:t>Downlink</w:t>
                  </w:r>
                </w:p>
                <w:p w14:paraId="42F83DDE"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486A538D"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40476C52" w14:textId="77777777">
              <w:trPr>
                <w:cantSplit/>
                <w:jc w:val="center"/>
              </w:trPr>
              <w:tc>
                <w:tcPr>
                  <w:tcW w:w="1242" w:type="dxa"/>
                  <w:shd w:val="clear" w:color="auto" w:fill="auto"/>
                  <w:vAlign w:val="center"/>
                </w:tcPr>
                <w:p w14:paraId="49998F6A" w14:textId="77777777" w:rsidR="009D51EF" w:rsidRPr="00DF603E" w:rsidRDefault="00E26F77">
                  <w:pPr>
                    <w:pStyle w:val="TAC"/>
                    <w:rPr>
                      <w:rFonts w:eastAsia="Yu Mincho"/>
                      <w:lang w:val="en-US" w:eastAsia="zh-CN"/>
                    </w:rPr>
                  </w:pPr>
                  <w:r w:rsidRPr="00DF603E">
                    <w:rPr>
                      <w:lang w:val="en-US" w:eastAsia="zh-CN"/>
                    </w:rPr>
                    <w:t>n256</w:t>
                  </w:r>
                </w:p>
              </w:tc>
              <w:tc>
                <w:tcPr>
                  <w:tcW w:w="1146" w:type="dxa"/>
                  <w:shd w:val="clear" w:color="auto" w:fill="auto"/>
                </w:tcPr>
                <w:p w14:paraId="231FB9B0" w14:textId="77777777" w:rsidR="009D51EF" w:rsidRPr="00DF603E" w:rsidRDefault="00E26F77">
                  <w:pPr>
                    <w:pStyle w:val="TAC"/>
                    <w:framePr w:w="10206" w:h="284" w:hRule="exact" w:wrap="notBeside" w:vAnchor="page" w:hAnchor="margin" w:y="1986"/>
                    <w:widowControl w:val="0"/>
                    <w:ind w:right="28"/>
                    <w:rPr>
                      <w:rFonts w:eastAsia="Yu Mincho"/>
                      <w:lang w:val="en-US"/>
                    </w:rPr>
                  </w:pPr>
                  <w:r w:rsidRPr="00DF603E">
                    <w:rPr>
                      <w:rFonts w:eastAsia="Yu Mincho"/>
                      <w:lang w:val="en-US"/>
                    </w:rPr>
                    <w:t>100</w:t>
                  </w:r>
                </w:p>
              </w:tc>
              <w:tc>
                <w:tcPr>
                  <w:tcW w:w="2876" w:type="dxa"/>
                  <w:shd w:val="clear" w:color="auto" w:fill="auto"/>
                </w:tcPr>
                <w:p w14:paraId="13236929" w14:textId="77777777" w:rsidR="009D51EF" w:rsidRPr="00DF603E" w:rsidRDefault="00E26F77">
                  <w:pPr>
                    <w:pStyle w:val="TAC"/>
                    <w:framePr w:w="10206" w:h="284" w:hRule="exact" w:wrap="notBeside" w:vAnchor="page" w:hAnchor="margin" w:y="1986"/>
                    <w:widowControl w:val="0"/>
                    <w:ind w:right="28"/>
                    <w:rPr>
                      <w:rFonts w:eastAsiaTheme="minorEastAsia"/>
                      <w:lang w:val="en-US" w:eastAsia="zh-CN"/>
                    </w:rPr>
                  </w:pPr>
                  <w:r w:rsidRPr="00DF603E">
                    <w:rPr>
                      <w:rFonts w:eastAsiaTheme="minorEastAsia"/>
                      <w:lang w:val="en-US" w:eastAsia="zh-CN"/>
                    </w:rPr>
                    <w:t xml:space="preserve">39600 </w:t>
                  </w:r>
                  <w:r w:rsidRPr="00DF603E">
                    <w:rPr>
                      <w:rFonts w:eastAsia="Yu Mincho"/>
                      <w:lang w:val="en-US"/>
                    </w:rPr>
                    <w:t xml:space="preserve">– &lt;20&gt; – </w:t>
                  </w:r>
                  <w:r w:rsidRPr="00DF603E">
                    <w:rPr>
                      <w:rFonts w:eastAsiaTheme="minorEastAsia"/>
                      <w:lang w:val="en-US" w:eastAsia="zh-CN"/>
                    </w:rPr>
                    <w:t>40200</w:t>
                  </w:r>
                </w:p>
              </w:tc>
              <w:tc>
                <w:tcPr>
                  <w:tcW w:w="2877" w:type="dxa"/>
                  <w:shd w:val="clear" w:color="auto" w:fill="auto"/>
                </w:tcPr>
                <w:p w14:paraId="508603AA" w14:textId="77777777" w:rsidR="009D51EF" w:rsidRPr="00DF603E" w:rsidRDefault="00E26F77">
                  <w:pPr>
                    <w:pStyle w:val="TAC"/>
                    <w:framePr w:w="10206" w:h="284" w:hRule="exact" w:wrap="notBeside" w:vAnchor="page" w:hAnchor="margin" w:y="1986"/>
                    <w:widowControl w:val="0"/>
                    <w:ind w:right="28"/>
                    <w:rPr>
                      <w:rFonts w:eastAsiaTheme="minorEastAsia"/>
                      <w:lang w:val="en-US" w:eastAsia="zh-CN"/>
                    </w:rPr>
                  </w:pPr>
                  <w:r w:rsidRPr="00DF603E">
                    <w:rPr>
                      <w:rFonts w:eastAsiaTheme="minorEastAsia"/>
                      <w:lang w:val="en-US" w:eastAsia="zh-CN"/>
                    </w:rPr>
                    <w:t xml:space="preserve">43400 </w:t>
                  </w:r>
                  <w:r w:rsidRPr="00DF603E">
                    <w:rPr>
                      <w:rFonts w:eastAsia="Yu Mincho"/>
                      <w:lang w:val="en-US"/>
                    </w:rPr>
                    <w:t xml:space="preserve">– &lt;20&gt; – </w:t>
                  </w:r>
                  <w:r w:rsidRPr="00DF603E">
                    <w:rPr>
                      <w:rFonts w:eastAsiaTheme="minorEastAsia"/>
                      <w:lang w:val="en-US" w:eastAsia="zh-CN"/>
                    </w:rPr>
                    <w:t>44000</w:t>
                  </w:r>
                </w:p>
              </w:tc>
            </w:tr>
            <w:tr w:rsidR="009D51EF" w14:paraId="1FF2E35F" w14:textId="77777777">
              <w:trPr>
                <w:cantSplit/>
                <w:jc w:val="center"/>
              </w:trPr>
              <w:tc>
                <w:tcPr>
                  <w:tcW w:w="1242" w:type="dxa"/>
                  <w:shd w:val="clear" w:color="auto" w:fill="auto"/>
                  <w:vAlign w:val="center"/>
                </w:tcPr>
                <w:p w14:paraId="0F135E48" w14:textId="77777777" w:rsidR="009D51EF" w:rsidRPr="00DF603E" w:rsidRDefault="00E26F77" w:rsidP="00B35976">
                  <w:pPr>
                    <w:pStyle w:val="TAC"/>
                    <w:widowControl w:val="0"/>
                    <w:ind w:right="28"/>
                    <w:rPr>
                      <w:rFonts w:eastAsia="Yu Mincho"/>
                      <w:lang w:val="en-US" w:eastAsia="zh-CN"/>
                    </w:rPr>
                  </w:pPr>
                  <w:r w:rsidRPr="00DF603E">
                    <w:rPr>
                      <w:lang w:val="en-US" w:eastAsia="zh-CN"/>
                    </w:rPr>
                    <w:t>n</w:t>
                  </w:r>
                  <w:r w:rsidRPr="00DF603E">
                    <w:rPr>
                      <w:lang w:val="en-US"/>
                    </w:rPr>
                    <w:t>2</w:t>
                  </w:r>
                  <w:r w:rsidRPr="00DF603E">
                    <w:rPr>
                      <w:lang w:val="en-US" w:eastAsia="zh-CN"/>
                    </w:rPr>
                    <w:t>55</w:t>
                  </w:r>
                </w:p>
              </w:tc>
              <w:tc>
                <w:tcPr>
                  <w:tcW w:w="1146" w:type="dxa"/>
                  <w:shd w:val="clear" w:color="auto" w:fill="auto"/>
                </w:tcPr>
                <w:p w14:paraId="7514B77C" w14:textId="77777777" w:rsidR="009D51EF" w:rsidRPr="00DF603E" w:rsidRDefault="00E26F77" w:rsidP="00B35976">
                  <w:pPr>
                    <w:pStyle w:val="TAC"/>
                    <w:widowControl w:val="0"/>
                    <w:ind w:right="28"/>
                    <w:rPr>
                      <w:rFonts w:eastAsia="Yu Mincho"/>
                      <w:lang w:val="en-US"/>
                    </w:rPr>
                  </w:pPr>
                  <w:r w:rsidRPr="00DF603E">
                    <w:rPr>
                      <w:rFonts w:eastAsia="Yu Mincho"/>
                      <w:lang w:val="en-US"/>
                    </w:rPr>
                    <w:t>100</w:t>
                  </w:r>
                </w:p>
              </w:tc>
              <w:tc>
                <w:tcPr>
                  <w:tcW w:w="2876" w:type="dxa"/>
                  <w:shd w:val="clear" w:color="auto" w:fill="auto"/>
                </w:tcPr>
                <w:p w14:paraId="36D00D41" w14:textId="77777777" w:rsidR="009D51EF" w:rsidRPr="00DF603E" w:rsidRDefault="00E26F77" w:rsidP="00B35976">
                  <w:pPr>
                    <w:pStyle w:val="TAC"/>
                    <w:widowControl w:val="0"/>
                    <w:ind w:right="28"/>
                    <w:rPr>
                      <w:rFonts w:eastAsiaTheme="minorEastAsia"/>
                      <w:lang w:val="en-US" w:eastAsia="zh-CN"/>
                    </w:rPr>
                  </w:pPr>
                  <w:r w:rsidRPr="00DF603E">
                    <w:rPr>
                      <w:rFonts w:eastAsiaTheme="minorEastAsia"/>
                      <w:lang w:val="en-US" w:eastAsia="zh-CN"/>
                    </w:rPr>
                    <w:t xml:space="preserve">32530 </w:t>
                  </w:r>
                  <w:r w:rsidRPr="00DF603E">
                    <w:rPr>
                      <w:rFonts w:eastAsia="Yu Mincho"/>
                      <w:lang w:val="en-US"/>
                    </w:rPr>
                    <w:t xml:space="preserve">– &lt;20&gt; – </w:t>
                  </w:r>
                  <w:r w:rsidRPr="00DF603E">
                    <w:rPr>
                      <w:rFonts w:eastAsiaTheme="minorEastAsia"/>
                      <w:lang w:val="en-US" w:eastAsia="zh-CN"/>
                    </w:rPr>
                    <w:t>33210</w:t>
                  </w:r>
                </w:p>
              </w:tc>
              <w:tc>
                <w:tcPr>
                  <w:tcW w:w="2877" w:type="dxa"/>
                  <w:shd w:val="clear" w:color="auto" w:fill="auto"/>
                </w:tcPr>
                <w:p w14:paraId="66993E2B" w14:textId="77777777" w:rsidR="009D51EF" w:rsidRPr="00DF603E" w:rsidRDefault="00E26F77" w:rsidP="00B35976">
                  <w:pPr>
                    <w:pStyle w:val="TAC"/>
                    <w:widowControl w:val="0"/>
                    <w:ind w:right="28"/>
                    <w:rPr>
                      <w:rFonts w:eastAsiaTheme="minorEastAsia"/>
                      <w:lang w:val="en-US" w:eastAsia="zh-CN"/>
                    </w:rPr>
                  </w:pPr>
                  <w:r w:rsidRPr="00DF603E">
                    <w:rPr>
                      <w:rFonts w:eastAsiaTheme="minorEastAsia"/>
                      <w:lang w:val="en-US" w:eastAsia="zh-CN"/>
                    </w:rPr>
                    <w:t xml:space="preserve">30500 </w:t>
                  </w:r>
                  <w:r w:rsidRPr="00DF603E">
                    <w:rPr>
                      <w:rFonts w:eastAsia="Yu Mincho"/>
                      <w:lang w:val="en-US"/>
                    </w:rPr>
                    <w:t xml:space="preserve">– &lt;20&gt; – </w:t>
                  </w:r>
                  <w:r w:rsidRPr="00DF603E">
                    <w:rPr>
                      <w:rFonts w:eastAsiaTheme="minorEastAsia"/>
                      <w:lang w:val="en-US" w:eastAsia="zh-CN"/>
                    </w:rPr>
                    <w:t>31180</w:t>
                  </w:r>
                </w:p>
              </w:tc>
            </w:tr>
          </w:tbl>
          <w:p w14:paraId="44096EA1" w14:textId="77777777" w:rsidR="009D51EF" w:rsidRDefault="009D51EF">
            <w:pPr>
              <w:spacing w:after="120"/>
              <w:rPr>
                <w:b/>
              </w:rPr>
            </w:pPr>
          </w:p>
          <w:p w14:paraId="38E5FC64" w14:textId="77777777" w:rsidR="009D51EF" w:rsidRDefault="00E26F77">
            <w:pPr>
              <w:spacing w:after="120"/>
              <w:rPr>
                <w:b/>
              </w:rPr>
            </w:pPr>
            <w:r>
              <w:rPr>
                <w:rFonts w:hint="eastAsia"/>
                <w:b/>
              </w:rPr>
              <w:t>Proposal 4: It is proposed to define the applicable SS raster entries for S/L band as in Table 2.4-2.</w:t>
            </w:r>
          </w:p>
          <w:p w14:paraId="6A10635D"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 xml:space="preserve">Table </w:t>
            </w:r>
            <w:r w:rsidRPr="00DF603E">
              <w:rPr>
                <w:lang w:val="en-US" w:eastAsia="zh-CN"/>
              </w:rPr>
              <w:t>2.4-1</w:t>
            </w:r>
            <w:r w:rsidRPr="00DF603E">
              <w:rPr>
                <w:lang w:val="en-US"/>
              </w:rPr>
              <w:t>: 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147"/>
              <w:gridCol w:w="1267"/>
              <w:gridCol w:w="1577"/>
            </w:tblGrid>
            <w:tr w:rsidR="009D51EF" w14:paraId="413C995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0DB3A" w14:textId="77777777" w:rsidR="009D51EF" w:rsidRDefault="00E26F77">
                  <w:pPr>
                    <w:keepNext/>
                    <w:keepLines/>
                    <w:spacing w:after="0"/>
                    <w:jc w:val="center"/>
                    <w:rPr>
                      <w:b/>
                    </w:rPr>
                  </w:pPr>
                  <w:r>
                    <w:rPr>
                      <w:b/>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EA6FDE3" w14:textId="77777777" w:rsidR="009D51EF" w:rsidRDefault="00E26F77">
                  <w:pPr>
                    <w:keepNext/>
                    <w:keepLines/>
                    <w:spacing w:after="0"/>
                    <w:jc w:val="center"/>
                    <w:rPr>
                      <w:b/>
                    </w:rPr>
                  </w:pPr>
                  <w:r>
                    <w:rPr>
                      <w:b/>
                    </w:rPr>
                    <w:t>SS Block frequency position SSREF</w:t>
                  </w:r>
                </w:p>
              </w:tc>
              <w:tc>
                <w:tcPr>
                  <w:tcW w:w="0" w:type="auto"/>
                  <w:tcBorders>
                    <w:top w:val="single" w:sz="4" w:space="0" w:color="auto"/>
                    <w:left w:val="single" w:sz="4" w:space="0" w:color="auto"/>
                    <w:bottom w:val="single" w:sz="4" w:space="0" w:color="auto"/>
                    <w:right w:val="single" w:sz="4" w:space="0" w:color="auto"/>
                  </w:tcBorders>
                  <w:vAlign w:val="center"/>
                </w:tcPr>
                <w:p w14:paraId="5766C1AF" w14:textId="77777777" w:rsidR="009D51EF" w:rsidRDefault="00E26F77">
                  <w:pPr>
                    <w:keepNext/>
                    <w:keepLines/>
                    <w:spacing w:after="0"/>
                    <w:jc w:val="center"/>
                    <w:rPr>
                      <w:b/>
                    </w:rPr>
                  </w:pPr>
                  <w:r>
                    <w:rPr>
                      <w:b/>
                    </w:rPr>
                    <w:t>GSCN</w:t>
                  </w:r>
                </w:p>
              </w:tc>
              <w:tc>
                <w:tcPr>
                  <w:tcW w:w="0" w:type="auto"/>
                  <w:tcBorders>
                    <w:top w:val="single" w:sz="4" w:space="0" w:color="auto"/>
                    <w:left w:val="single" w:sz="4" w:space="0" w:color="auto"/>
                    <w:bottom w:val="single" w:sz="4" w:space="0" w:color="auto"/>
                    <w:right w:val="single" w:sz="4" w:space="0" w:color="auto"/>
                  </w:tcBorders>
                  <w:vAlign w:val="center"/>
                </w:tcPr>
                <w:p w14:paraId="1C2136B6" w14:textId="77777777" w:rsidR="009D51EF" w:rsidRDefault="00E26F77">
                  <w:pPr>
                    <w:keepNext/>
                    <w:keepLines/>
                    <w:spacing w:after="0"/>
                    <w:jc w:val="center"/>
                    <w:rPr>
                      <w:b/>
                    </w:rPr>
                  </w:pPr>
                  <w:r>
                    <w:rPr>
                      <w:b/>
                    </w:rPr>
                    <w:t>Range of GSCN</w:t>
                  </w:r>
                </w:p>
              </w:tc>
            </w:tr>
            <w:tr w:rsidR="009D51EF" w14:paraId="36BE99A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D290EA" w14:textId="77777777" w:rsidR="009D51EF" w:rsidRDefault="00E26F77">
                  <w:pPr>
                    <w:keepNext/>
                    <w:keepLines/>
                    <w:spacing w:after="0"/>
                    <w:jc w:val="center"/>
                    <w:rPr>
                      <w:rFonts w:ascii="Arial" w:hAnsi="Arial"/>
                      <w:sz w:val="18"/>
                    </w:rPr>
                  </w:pPr>
                  <w:r>
                    <w:rPr>
                      <w:rFonts w:ascii="Arial" w:hAnsi="Arial"/>
                      <w:sz w:val="18"/>
                    </w:rPr>
                    <w:t>0 – 3000 MHz</w:t>
                  </w:r>
                </w:p>
              </w:tc>
              <w:tc>
                <w:tcPr>
                  <w:tcW w:w="0" w:type="auto"/>
                  <w:tcBorders>
                    <w:top w:val="single" w:sz="4" w:space="0" w:color="auto"/>
                    <w:left w:val="single" w:sz="4" w:space="0" w:color="auto"/>
                    <w:bottom w:val="single" w:sz="4" w:space="0" w:color="auto"/>
                    <w:right w:val="single" w:sz="4" w:space="0" w:color="auto"/>
                  </w:tcBorders>
                </w:tcPr>
                <w:p w14:paraId="450E4EB4" w14:textId="77777777" w:rsidR="009D51EF" w:rsidRDefault="00E26F77">
                  <w:pPr>
                    <w:keepNext/>
                    <w:keepLines/>
                    <w:spacing w:after="0"/>
                    <w:jc w:val="center"/>
                    <w:rPr>
                      <w:rFonts w:ascii="Arial" w:hAnsi="Arial"/>
                      <w:sz w:val="18"/>
                    </w:rPr>
                  </w:pPr>
                  <w:r>
                    <w:rPr>
                      <w:rFonts w:ascii="Arial" w:hAnsi="Arial"/>
                      <w:sz w:val="18"/>
                    </w:rPr>
                    <w:t>N * 1200kHz + M * 50 kHz,</w:t>
                  </w:r>
                </w:p>
                <w:p w14:paraId="50EE263B" w14:textId="77777777" w:rsidR="009D51EF" w:rsidRDefault="00E26F77">
                  <w:pPr>
                    <w:keepNext/>
                    <w:keepLines/>
                    <w:spacing w:after="0"/>
                    <w:jc w:val="center"/>
                    <w:rPr>
                      <w:rFonts w:ascii="Arial" w:hAnsi="Arial"/>
                      <w:sz w:val="18"/>
                    </w:rPr>
                  </w:pPr>
                  <w:r>
                    <w:rPr>
                      <w:rFonts w:ascii="Arial" w:hAnsi="Arial"/>
                      <w:sz w:val="18"/>
                    </w:rPr>
                    <w:t>N=1:2499, M ϵ {1,3,5} (Note 1)</w:t>
                  </w:r>
                </w:p>
              </w:tc>
              <w:tc>
                <w:tcPr>
                  <w:tcW w:w="0" w:type="auto"/>
                  <w:tcBorders>
                    <w:top w:val="single" w:sz="4" w:space="0" w:color="auto"/>
                    <w:left w:val="single" w:sz="4" w:space="0" w:color="auto"/>
                    <w:bottom w:val="single" w:sz="4" w:space="0" w:color="auto"/>
                    <w:right w:val="single" w:sz="4" w:space="0" w:color="auto"/>
                  </w:tcBorders>
                </w:tcPr>
                <w:p w14:paraId="5B3D9347" w14:textId="77777777" w:rsidR="009D51EF" w:rsidRDefault="00E26F77">
                  <w:pPr>
                    <w:keepNext/>
                    <w:keepLines/>
                    <w:spacing w:after="0"/>
                    <w:jc w:val="center"/>
                    <w:rPr>
                      <w:rFonts w:ascii="Arial" w:hAnsi="Arial"/>
                      <w:sz w:val="18"/>
                    </w:rPr>
                  </w:pPr>
                  <w:r>
                    <w:rPr>
                      <w:rFonts w:ascii="Arial" w:hAnsi="Arial"/>
                      <w:sz w:val="18"/>
                    </w:rPr>
                    <w:t>3N + (M-3)/2</w:t>
                  </w:r>
                </w:p>
              </w:tc>
              <w:tc>
                <w:tcPr>
                  <w:tcW w:w="0" w:type="auto"/>
                  <w:tcBorders>
                    <w:top w:val="single" w:sz="4" w:space="0" w:color="auto"/>
                    <w:left w:val="single" w:sz="4" w:space="0" w:color="auto"/>
                    <w:bottom w:val="single" w:sz="4" w:space="0" w:color="auto"/>
                    <w:right w:val="single" w:sz="4" w:space="0" w:color="auto"/>
                  </w:tcBorders>
                </w:tcPr>
                <w:p w14:paraId="6447EF92" w14:textId="77777777" w:rsidR="009D51EF" w:rsidRDefault="00E26F77">
                  <w:pPr>
                    <w:keepNext/>
                    <w:keepLines/>
                    <w:spacing w:after="0"/>
                    <w:jc w:val="center"/>
                    <w:rPr>
                      <w:rFonts w:ascii="Arial" w:hAnsi="Arial"/>
                      <w:sz w:val="18"/>
                    </w:rPr>
                  </w:pPr>
                  <w:r>
                    <w:rPr>
                      <w:rFonts w:ascii="Arial" w:hAnsi="Arial"/>
                      <w:sz w:val="18"/>
                    </w:rPr>
                    <w:t>2 – 7498</w:t>
                  </w:r>
                </w:p>
              </w:tc>
            </w:tr>
            <w:tr w:rsidR="009D51EF" w14:paraId="48FDF8D4"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9190E1B" w14:textId="77777777" w:rsidR="009D51EF" w:rsidRDefault="00E26F77">
                  <w:pPr>
                    <w:keepNext/>
                    <w:keepLines/>
                    <w:spacing w:after="0"/>
                    <w:rPr>
                      <w:rFonts w:ascii="Arial" w:hAnsi="Arial"/>
                      <w:sz w:val="18"/>
                    </w:rPr>
                  </w:pPr>
                  <w:r>
                    <w:rPr>
                      <w:rFonts w:ascii="Arial" w:hAnsi="Arial"/>
                      <w:sz w:val="18"/>
                    </w:rPr>
                    <w:t>NOTE 1: The default value for operating bands with which only support SCS spaced channel raster(s) is M=3.</w:t>
                  </w:r>
                </w:p>
                <w:p w14:paraId="613F005E" w14:textId="77777777" w:rsidR="009D51EF" w:rsidRDefault="00E26F77">
                  <w:pPr>
                    <w:keepNext/>
                    <w:keepLines/>
                    <w:spacing w:after="0"/>
                    <w:rPr>
                      <w:rFonts w:ascii="Arial" w:hAnsi="Arial"/>
                      <w:sz w:val="18"/>
                    </w:rPr>
                  </w:pPr>
                  <w:r>
                    <w:rPr>
                      <w:rFonts w:ascii="Arial" w:hAnsi="Arial" w:hint="eastAsia"/>
                      <w:sz w:val="18"/>
                    </w:rPr>
                    <w:t>NOTE 2: FFS for frequency range larger than 3000 MHz</w:t>
                  </w:r>
                </w:p>
              </w:tc>
            </w:tr>
          </w:tbl>
          <w:p w14:paraId="523FBF52" w14:textId="77777777" w:rsidR="009D51EF" w:rsidRDefault="009D51EF">
            <w:pPr>
              <w:spacing w:after="120"/>
              <w:rPr>
                <w:b/>
                <w:sz w:val="28"/>
                <w:szCs w:val="28"/>
              </w:rPr>
            </w:pPr>
          </w:p>
          <w:p w14:paraId="729B929D" w14:textId="77777777" w:rsidR="009D51EF" w:rsidRDefault="00E26F77">
            <w:pPr>
              <w:pStyle w:val="TH"/>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9D51EF" w14:paraId="7244C56B"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55548B78" w14:textId="77777777" w:rsidR="009D51EF" w:rsidRDefault="00E26F77">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27774CF1" w14:textId="77777777" w:rsidR="009D51EF" w:rsidRDefault="00E26F77">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26CF84EE" w14:textId="77777777" w:rsidR="009D51EF" w:rsidRDefault="00E26F77">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022B6DF7" w14:textId="77777777" w:rsidR="009D51EF" w:rsidRDefault="00E26F77">
                  <w:pPr>
                    <w:pStyle w:val="TAH"/>
                    <w:rPr>
                      <w:rFonts w:eastAsia="Yu Mincho"/>
                      <w:vertAlign w:val="subscript"/>
                      <w:lang w:val="en-US"/>
                    </w:rPr>
                  </w:pPr>
                  <w:r>
                    <w:rPr>
                      <w:rFonts w:eastAsia="Yu Mincho"/>
                      <w:lang w:val="en-US"/>
                    </w:rPr>
                    <w:t>Range of GSCN</w:t>
                  </w:r>
                </w:p>
                <w:p w14:paraId="5726457E" w14:textId="77777777" w:rsidR="009D51EF" w:rsidRDefault="00E26F77">
                  <w:pPr>
                    <w:pStyle w:val="TAH"/>
                    <w:rPr>
                      <w:rFonts w:eastAsia="Yu Mincho"/>
                      <w:lang w:val="en-US"/>
                    </w:rPr>
                  </w:pPr>
                  <w:r>
                    <w:rPr>
                      <w:rFonts w:eastAsia="Yu Mincho"/>
                      <w:lang w:val="en-US"/>
                    </w:rPr>
                    <w:t>(First – &lt;Step size&gt; – Last)</w:t>
                  </w:r>
                </w:p>
              </w:tc>
            </w:tr>
            <w:tr w:rsidR="009D51EF" w14:paraId="6CDC2DD1"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3569820" w14:textId="77777777" w:rsidR="009D51EF" w:rsidRDefault="00E26F77">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3C16E003" w14:textId="77777777" w:rsidR="009D51EF" w:rsidRDefault="00E26F77">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49CAB81" w14:textId="77777777" w:rsidR="009D51EF" w:rsidRDefault="00E26F77">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196C5A98" w14:textId="77777777" w:rsidR="009D51EF" w:rsidRDefault="00E26F77">
                  <w:pPr>
                    <w:pStyle w:val="TAC"/>
                    <w:rPr>
                      <w:lang w:val="en-US" w:eastAsia="zh-CN"/>
                    </w:rPr>
                  </w:pPr>
                  <w:r>
                    <w:rPr>
                      <w:lang w:val="en-US" w:eastAsia="zh-CN"/>
                    </w:rPr>
                    <w:t>5429</w:t>
                  </w:r>
                  <w:r>
                    <w:rPr>
                      <w:lang w:val="en-US"/>
                    </w:rPr>
                    <w:t xml:space="preserve"> – &lt;1&gt; – </w:t>
                  </w:r>
                  <w:r>
                    <w:rPr>
                      <w:lang w:val="en-US" w:eastAsia="zh-CN"/>
                    </w:rPr>
                    <w:t>5494</w:t>
                  </w:r>
                </w:p>
              </w:tc>
            </w:tr>
            <w:tr w:rsidR="009D51EF" w14:paraId="2A4A4998"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5D69865" w14:textId="77777777" w:rsidR="009D51EF" w:rsidRDefault="00E26F77">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24A14312" w14:textId="77777777" w:rsidR="009D51EF" w:rsidRDefault="00E26F77">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996BDFD" w14:textId="77777777" w:rsidR="009D51EF" w:rsidRDefault="00E26F77">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037273" w14:textId="77777777" w:rsidR="009D51EF" w:rsidRDefault="00E26F77">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bl>
          <w:p w14:paraId="7EF61F50" w14:textId="77777777" w:rsidR="009D51EF" w:rsidRDefault="009D51EF">
            <w:pPr>
              <w:spacing w:after="120"/>
              <w:rPr>
                <w:b/>
                <w:sz w:val="28"/>
                <w:szCs w:val="28"/>
              </w:rPr>
            </w:pPr>
          </w:p>
        </w:tc>
      </w:tr>
    </w:tbl>
    <w:p w14:paraId="2AA1477E" w14:textId="77777777" w:rsidR="009D51EF" w:rsidRDefault="009D51EF">
      <w:pPr>
        <w:rPr>
          <w:lang w:val="en-US"/>
        </w:rPr>
      </w:pPr>
    </w:p>
    <w:p w14:paraId="08407FA6" w14:textId="77777777" w:rsidR="009D51EF" w:rsidRDefault="00E26F77">
      <w:pPr>
        <w:pStyle w:val="Titre2"/>
        <w:rPr>
          <w:lang w:val="en-US"/>
        </w:rPr>
      </w:pPr>
      <w:r>
        <w:rPr>
          <w:lang w:val="en-US"/>
        </w:rPr>
        <w:lastRenderedPageBreak/>
        <w:t>Open issues summary</w:t>
      </w:r>
    </w:p>
    <w:p w14:paraId="2D6DB2BC" w14:textId="77777777" w:rsidR="009D51EF" w:rsidRDefault="00E26F77">
      <w:pPr>
        <w:rPr>
          <w:i/>
          <w:color w:val="0070C0"/>
          <w:lang w:val="en-US"/>
        </w:rPr>
      </w:pPr>
      <w:r>
        <w:rPr>
          <w:rFonts w:asciiTheme="minorBidi" w:eastAsia="Yu Mincho" w:hAnsiTheme="minorBidi"/>
          <w:b/>
          <w:noProof/>
          <w:lang w:val="fr-FR" w:eastAsia="fr-FR"/>
        </w:rPr>
        <mc:AlternateContent>
          <mc:Choice Requires="wps">
            <w:drawing>
              <wp:anchor distT="45720" distB="45720" distL="114300" distR="114300" simplePos="0" relativeHeight="251693056" behindDoc="0" locked="0" layoutInCell="1" allowOverlap="1" wp14:anchorId="06B936EE" wp14:editId="0A7D0395">
                <wp:simplePos x="0" y="0"/>
                <wp:positionH relativeFrom="margin">
                  <wp:posOffset>-48895</wp:posOffset>
                </wp:positionH>
                <wp:positionV relativeFrom="paragraph">
                  <wp:posOffset>422275</wp:posOffset>
                </wp:positionV>
                <wp:extent cx="5974080" cy="2233930"/>
                <wp:effectExtent l="0" t="0" r="26670" b="17780"/>
                <wp:wrapTopAndBottom/>
                <wp:docPr id="11"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6109DCB0" w14:textId="77777777" w:rsidR="004C7DA1" w:rsidRDefault="004C7DA1">
                            <w:pPr>
                              <w:pStyle w:val="Commentaire"/>
                              <w:rPr>
                                <w:b/>
                                <w:highlight w:val="green"/>
                                <w:lang w:eastAsia="zh-CN"/>
                              </w:rPr>
                            </w:pPr>
                            <w:r>
                              <w:rPr>
                                <w:b/>
                                <w:highlight w:val="green"/>
                                <w:lang w:eastAsia="zh-CN"/>
                              </w:rPr>
                              <w:t>RAN4#101-e Agreements (</w:t>
                            </w:r>
                            <w:r>
                              <w:rPr>
                                <w:b/>
                                <w:bCs/>
                                <w:highlight w:val="green"/>
                                <w:u w:val="single"/>
                                <w:lang w:eastAsia="zh-CN"/>
                              </w:rPr>
                              <w:t>R4-2120774</w:t>
                            </w:r>
                            <w:r>
                              <w:rPr>
                                <w:b/>
                                <w:highlight w:val="green"/>
                                <w:lang w:eastAsia="zh-CN"/>
                              </w:rPr>
                              <w:t>):</w:t>
                            </w:r>
                          </w:p>
                          <w:p w14:paraId="526441F3" w14:textId="77777777" w:rsidR="004C7DA1" w:rsidRDefault="004C7DA1">
                            <w:pPr>
                              <w:ind w:left="1136" w:firstLine="284"/>
                              <w:rPr>
                                <w:b/>
                                <w:highlight w:val="green"/>
                                <w:u w:val="single"/>
                                <w:lang w:eastAsia="ko-KR"/>
                              </w:rPr>
                            </w:pPr>
                            <w:r>
                              <w:rPr>
                                <w:b/>
                                <w:highlight w:val="gree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555"/>
                              <w:gridCol w:w="2748"/>
                              <w:gridCol w:w="1271"/>
                            </w:tblGrid>
                            <w:tr w:rsidR="004C7DA1" w14:paraId="40C5ED32" w14:textId="77777777">
                              <w:trPr>
                                <w:cantSplit/>
                              </w:trPr>
                              <w:tc>
                                <w:tcPr>
                                  <w:tcW w:w="1037" w:type="dxa"/>
                                  <w:shd w:val="clear" w:color="auto" w:fill="auto"/>
                                </w:tcPr>
                                <w:p w14:paraId="6B42E456" w14:textId="77777777" w:rsidR="004C7DA1" w:rsidRDefault="004C7DA1">
                                  <w:pPr>
                                    <w:pStyle w:val="TAH"/>
                                    <w:rPr>
                                      <w:highlight w:val="green"/>
                                      <w:lang w:val="en-US"/>
                                    </w:rPr>
                                  </w:pPr>
                                  <w:r>
                                    <w:rPr>
                                      <w:highlight w:val="green"/>
                                      <w:lang w:val="en-US"/>
                                    </w:rPr>
                                    <w:t>NTN</w:t>
                                  </w:r>
                                  <w:r>
                                    <w:rPr>
                                      <w:highlight w:val="green"/>
                                      <w:lang w:val="en-US" w:eastAsia="zh-CN"/>
                                    </w:rPr>
                                    <w:t xml:space="preserve"> </w:t>
                                  </w:r>
                                  <w:r>
                                    <w:rPr>
                                      <w:highlight w:val="green"/>
                                      <w:lang w:val="en-US"/>
                                    </w:rPr>
                                    <w:t>satellite</w:t>
                                  </w:r>
                                  <w:r>
                                    <w:rPr>
                                      <w:i/>
                                      <w:strike/>
                                      <w:highlight w:val="green"/>
                                      <w:lang w:val="en-US"/>
                                    </w:rPr>
                                    <w:t xml:space="preserve"> </w:t>
                                  </w:r>
                                  <w:r>
                                    <w:rPr>
                                      <w:i/>
                                      <w:highlight w:val="green"/>
                                      <w:lang w:val="en-US"/>
                                    </w:rPr>
                                    <w:t>band #</w:t>
                                  </w:r>
                                </w:p>
                              </w:tc>
                              <w:tc>
                                <w:tcPr>
                                  <w:tcW w:w="2607" w:type="dxa"/>
                                  <w:shd w:val="clear" w:color="auto" w:fill="auto"/>
                                </w:tcPr>
                                <w:p w14:paraId="003EA803" w14:textId="77777777" w:rsidR="004C7DA1" w:rsidRDefault="004C7DA1">
                                  <w:pPr>
                                    <w:pStyle w:val="TAH"/>
                                    <w:rPr>
                                      <w:highlight w:val="green"/>
                                      <w:lang w:val="en-US"/>
                                    </w:rPr>
                                  </w:pPr>
                                  <w:r>
                                    <w:rPr>
                                      <w:highlight w:val="green"/>
                                      <w:lang w:val="en-US"/>
                                    </w:rPr>
                                    <w:t xml:space="preserve">Uplink (UL) </w:t>
                                  </w:r>
                                  <w:r>
                                    <w:rPr>
                                      <w:i/>
                                      <w:highlight w:val="green"/>
                                      <w:lang w:val="en-US"/>
                                    </w:rPr>
                                    <w:t>operating band</w:t>
                                  </w:r>
                                  <w:r>
                                    <w:rPr>
                                      <w:highlight w:val="green"/>
                                      <w:lang w:val="en-US"/>
                                    </w:rPr>
                                    <w:br/>
                                    <w:t>Satellite Access Node receive / UE transmit</w:t>
                                  </w:r>
                                </w:p>
                                <w:p w14:paraId="7EC03CCC" w14:textId="77777777" w:rsidR="004C7DA1" w:rsidRDefault="004C7DA1">
                                  <w:pPr>
                                    <w:pStyle w:val="TAH"/>
                                    <w:rPr>
                                      <w:highlight w:val="green"/>
                                      <w:lang w:val="en-US"/>
                                    </w:rPr>
                                  </w:pPr>
                                  <w:r>
                                    <w:rPr>
                                      <w:highlight w:val="green"/>
                                      <w:lang w:val="en-US"/>
                                    </w:rPr>
                                    <w:t>F</w:t>
                                  </w:r>
                                  <w:r>
                                    <w:rPr>
                                      <w:highlight w:val="green"/>
                                      <w:vertAlign w:val="subscript"/>
                                      <w:lang w:val="en-US"/>
                                    </w:rPr>
                                    <w:t>UL,low</w:t>
                                  </w:r>
                                  <w:r>
                                    <w:rPr>
                                      <w:highlight w:val="green"/>
                                      <w:lang w:val="en-US"/>
                                    </w:rPr>
                                    <w:t xml:space="preserve">   –  F</w:t>
                                  </w:r>
                                  <w:r>
                                    <w:rPr>
                                      <w:highlight w:val="green"/>
                                      <w:vertAlign w:val="subscript"/>
                                      <w:lang w:val="en-US"/>
                                    </w:rPr>
                                    <w:t>UL,high</w:t>
                                  </w:r>
                                </w:p>
                              </w:tc>
                              <w:tc>
                                <w:tcPr>
                                  <w:tcW w:w="2806" w:type="dxa"/>
                                  <w:shd w:val="clear" w:color="auto" w:fill="auto"/>
                                </w:tcPr>
                                <w:p w14:paraId="2FE969C7" w14:textId="77777777" w:rsidR="004C7DA1" w:rsidRDefault="004C7DA1">
                                  <w:pPr>
                                    <w:pStyle w:val="TAH"/>
                                    <w:rPr>
                                      <w:highlight w:val="green"/>
                                      <w:lang w:val="en-US"/>
                                    </w:rPr>
                                  </w:pPr>
                                  <w:r>
                                    <w:rPr>
                                      <w:highlight w:val="green"/>
                                      <w:lang w:val="en-US"/>
                                    </w:rPr>
                                    <w:t xml:space="preserve">Downlink (DL) </w:t>
                                  </w:r>
                                  <w:r>
                                    <w:rPr>
                                      <w:i/>
                                      <w:highlight w:val="green"/>
                                      <w:lang w:val="en-US"/>
                                    </w:rPr>
                                    <w:t>operating band</w:t>
                                  </w:r>
                                  <w:r>
                                    <w:rPr>
                                      <w:highlight w:val="green"/>
                                      <w:lang w:val="en-US"/>
                                    </w:rPr>
                                    <w:br/>
                                    <w:t>Satellite Access Node transmit / UE receive</w:t>
                                  </w:r>
                                </w:p>
                                <w:p w14:paraId="288BCF56" w14:textId="77777777" w:rsidR="004C7DA1" w:rsidRDefault="004C7DA1">
                                  <w:pPr>
                                    <w:pStyle w:val="TAH"/>
                                    <w:rPr>
                                      <w:highlight w:val="green"/>
                                      <w:lang w:val="en-US"/>
                                    </w:rPr>
                                  </w:pPr>
                                  <w:r>
                                    <w:rPr>
                                      <w:highlight w:val="green"/>
                                      <w:lang w:val="en-US"/>
                                    </w:rPr>
                                    <w:t>F</w:t>
                                  </w:r>
                                  <w:r>
                                    <w:rPr>
                                      <w:highlight w:val="green"/>
                                      <w:vertAlign w:val="subscript"/>
                                      <w:lang w:val="en-US"/>
                                    </w:rPr>
                                    <w:t>DL,low</w:t>
                                  </w:r>
                                  <w:r>
                                    <w:rPr>
                                      <w:highlight w:val="green"/>
                                      <w:lang w:val="en-US"/>
                                    </w:rPr>
                                    <w:t xml:space="preserve">   –  F</w:t>
                                  </w:r>
                                  <w:r>
                                    <w:rPr>
                                      <w:highlight w:val="green"/>
                                      <w:vertAlign w:val="subscript"/>
                                      <w:lang w:val="en-US"/>
                                    </w:rPr>
                                    <w:t>DL,high</w:t>
                                  </w:r>
                                </w:p>
                              </w:tc>
                              <w:tc>
                                <w:tcPr>
                                  <w:tcW w:w="1286" w:type="dxa"/>
                                  <w:shd w:val="clear" w:color="auto" w:fill="auto"/>
                                </w:tcPr>
                                <w:p w14:paraId="169DDA21" w14:textId="77777777" w:rsidR="004C7DA1" w:rsidRDefault="004C7DA1">
                                  <w:pPr>
                                    <w:pStyle w:val="TAH"/>
                                    <w:rPr>
                                      <w:highlight w:val="green"/>
                                      <w:lang w:val="en-US"/>
                                    </w:rPr>
                                  </w:pPr>
                                  <w:r>
                                    <w:rPr>
                                      <w:highlight w:val="green"/>
                                      <w:lang w:val="en-US"/>
                                    </w:rPr>
                                    <w:t>Duplex mode</w:t>
                                  </w:r>
                                </w:p>
                              </w:tc>
                            </w:tr>
                            <w:tr w:rsidR="004C7DA1" w14:paraId="4C799D0A" w14:textId="77777777">
                              <w:trPr>
                                <w:cantSplit/>
                              </w:trPr>
                              <w:tc>
                                <w:tcPr>
                                  <w:tcW w:w="1037" w:type="dxa"/>
                                  <w:shd w:val="clear" w:color="auto" w:fill="auto"/>
                                </w:tcPr>
                                <w:p w14:paraId="04295C67" w14:textId="77777777" w:rsidR="004C7DA1" w:rsidRDefault="004C7DA1">
                                  <w:pPr>
                                    <w:pStyle w:val="TAC"/>
                                    <w:rPr>
                                      <w:highlight w:val="green"/>
                                      <w:lang w:val="en-US"/>
                                    </w:rPr>
                                  </w:pPr>
                                  <w:r>
                                    <w:rPr>
                                      <w:highlight w:val="green"/>
                                      <w:lang w:val="en-US"/>
                                    </w:rPr>
                                    <w:t>n255</w:t>
                                  </w:r>
                                </w:p>
                              </w:tc>
                              <w:tc>
                                <w:tcPr>
                                  <w:tcW w:w="2607" w:type="dxa"/>
                                  <w:shd w:val="clear" w:color="auto" w:fill="auto"/>
                                </w:tcPr>
                                <w:p w14:paraId="41CA889A" w14:textId="77777777" w:rsidR="004C7DA1" w:rsidRDefault="004C7DA1">
                                  <w:pPr>
                                    <w:pStyle w:val="TAC"/>
                                    <w:rPr>
                                      <w:highlight w:val="green"/>
                                      <w:lang w:val="en-US"/>
                                    </w:rPr>
                                  </w:pPr>
                                  <w:r>
                                    <w:rPr>
                                      <w:highlight w:val="green"/>
                                      <w:lang w:val="en-US"/>
                                    </w:rPr>
                                    <w:t>1626.5 MHz – 1660.5 MHz</w:t>
                                  </w:r>
                                </w:p>
                              </w:tc>
                              <w:tc>
                                <w:tcPr>
                                  <w:tcW w:w="2806" w:type="dxa"/>
                                  <w:shd w:val="clear" w:color="auto" w:fill="auto"/>
                                </w:tcPr>
                                <w:p w14:paraId="11E743BB" w14:textId="77777777" w:rsidR="004C7DA1" w:rsidRDefault="004C7DA1">
                                  <w:pPr>
                                    <w:pStyle w:val="TAC"/>
                                    <w:rPr>
                                      <w:highlight w:val="green"/>
                                      <w:lang w:val="en-US"/>
                                    </w:rPr>
                                  </w:pPr>
                                  <w:r>
                                    <w:rPr>
                                      <w:highlight w:val="green"/>
                                      <w:lang w:val="en-US"/>
                                    </w:rPr>
                                    <w:t>1525 MHz – 1559 MHz</w:t>
                                  </w:r>
                                </w:p>
                              </w:tc>
                              <w:tc>
                                <w:tcPr>
                                  <w:tcW w:w="1286" w:type="dxa"/>
                                  <w:shd w:val="clear" w:color="auto" w:fill="auto"/>
                                </w:tcPr>
                                <w:p w14:paraId="701E10DB" w14:textId="77777777" w:rsidR="004C7DA1" w:rsidRDefault="004C7DA1">
                                  <w:pPr>
                                    <w:pStyle w:val="TAC"/>
                                    <w:rPr>
                                      <w:highlight w:val="green"/>
                                      <w:lang w:val="en-US"/>
                                    </w:rPr>
                                  </w:pPr>
                                  <w:r>
                                    <w:rPr>
                                      <w:highlight w:val="green"/>
                                      <w:lang w:val="en-US"/>
                                    </w:rPr>
                                    <w:t>FDD</w:t>
                                  </w:r>
                                </w:p>
                              </w:tc>
                            </w:tr>
                            <w:tr w:rsidR="004C7DA1" w14:paraId="7DAE4735" w14:textId="77777777">
                              <w:trPr>
                                <w:cantSplit/>
                              </w:trPr>
                              <w:tc>
                                <w:tcPr>
                                  <w:tcW w:w="1037" w:type="dxa"/>
                                  <w:shd w:val="clear" w:color="auto" w:fill="auto"/>
                                </w:tcPr>
                                <w:p w14:paraId="708A6FA8" w14:textId="77777777" w:rsidR="004C7DA1" w:rsidRDefault="004C7DA1">
                                  <w:pPr>
                                    <w:pStyle w:val="TAC"/>
                                    <w:rPr>
                                      <w:highlight w:val="green"/>
                                      <w:lang w:val="en-US"/>
                                    </w:rPr>
                                  </w:pPr>
                                  <w:r>
                                    <w:rPr>
                                      <w:highlight w:val="green"/>
                                      <w:lang w:val="en-US"/>
                                    </w:rPr>
                                    <w:t>n256</w:t>
                                  </w:r>
                                </w:p>
                              </w:tc>
                              <w:tc>
                                <w:tcPr>
                                  <w:tcW w:w="2607" w:type="dxa"/>
                                  <w:shd w:val="clear" w:color="auto" w:fill="auto"/>
                                </w:tcPr>
                                <w:p w14:paraId="09EA76DF" w14:textId="77777777" w:rsidR="004C7DA1" w:rsidRDefault="004C7DA1">
                                  <w:pPr>
                                    <w:pStyle w:val="TAC"/>
                                    <w:rPr>
                                      <w:highlight w:val="green"/>
                                      <w:lang w:val="en-US"/>
                                    </w:rPr>
                                  </w:pPr>
                                  <w:r>
                                    <w:rPr>
                                      <w:highlight w:val="green"/>
                                      <w:lang w:val="en-US"/>
                                    </w:rPr>
                                    <w:t>1980 MHz – 2010 MHz</w:t>
                                  </w:r>
                                </w:p>
                              </w:tc>
                              <w:tc>
                                <w:tcPr>
                                  <w:tcW w:w="2806" w:type="dxa"/>
                                  <w:shd w:val="clear" w:color="auto" w:fill="auto"/>
                                </w:tcPr>
                                <w:p w14:paraId="02DEFFCA" w14:textId="77777777" w:rsidR="004C7DA1" w:rsidRDefault="004C7DA1">
                                  <w:pPr>
                                    <w:pStyle w:val="TAC"/>
                                    <w:rPr>
                                      <w:highlight w:val="green"/>
                                      <w:lang w:val="en-US"/>
                                    </w:rPr>
                                  </w:pPr>
                                  <w:r>
                                    <w:rPr>
                                      <w:highlight w:val="green"/>
                                      <w:lang w:val="en-US"/>
                                    </w:rPr>
                                    <w:t>2170 MHz – 2200 MHz</w:t>
                                  </w:r>
                                </w:p>
                              </w:tc>
                              <w:tc>
                                <w:tcPr>
                                  <w:tcW w:w="1286" w:type="dxa"/>
                                  <w:shd w:val="clear" w:color="auto" w:fill="auto"/>
                                </w:tcPr>
                                <w:p w14:paraId="40079364" w14:textId="77777777" w:rsidR="004C7DA1" w:rsidRDefault="004C7DA1">
                                  <w:pPr>
                                    <w:pStyle w:val="TAC"/>
                                    <w:rPr>
                                      <w:highlight w:val="green"/>
                                      <w:lang w:val="en-US"/>
                                    </w:rPr>
                                  </w:pPr>
                                  <w:r>
                                    <w:rPr>
                                      <w:highlight w:val="green"/>
                                      <w:lang w:val="en-US"/>
                                    </w:rPr>
                                    <w:t>FDD</w:t>
                                  </w:r>
                                </w:p>
                              </w:tc>
                            </w:tr>
                            <w:tr w:rsidR="004C7DA1" w14:paraId="5D2E385B" w14:textId="77777777">
                              <w:trPr>
                                <w:cantSplit/>
                              </w:trPr>
                              <w:tc>
                                <w:tcPr>
                                  <w:tcW w:w="7736" w:type="dxa"/>
                                  <w:gridSpan w:val="4"/>
                                  <w:shd w:val="clear" w:color="auto" w:fill="auto"/>
                                </w:tcPr>
                                <w:p w14:paraId="21EEB1F8" w14:textId="77777777" w:rsidR="004C7DA1" w:rsidRDefault="004C7DA1">
                                  <w:pPr>
                                    <w:pStyle w:val="TAC"/>
                                    <w:jc w:val="left"/>
                                    <w:rPr>
                                      <w:strike/>
                                      <w:lang w:val="en-US"/>
                                    </w:rPr>
                                  </w:pPr>
                                </w:p>
                              </w:tc>
                            </w:tr>
                          </w:tbl>
                          <w:p w14:paraId="5134DCEA" w14:textId="77777777" w:rsidR="004C7DA1" w:rsidRDefault="004C7DA1">
                            <w:pPr>
                              <w:pStyle w:val="Paragraphedeliste"/>
                              <w:spacing w:after="120"/>
                              <w:ind w:firstLineChars="0" w:firstLine="0"/>
                              <w:rPr>
                                <w:lang w:val="en-US"/>
                              </w:rPr>
                            </w:pPr>
                          </w:p>
                          <w:p w14:paraId="740BDF63" w14:textId="77777777" w:rsidR="004C7DA1" w:rsidRDefault="004C7DA1">
                            <w:pPr>
                              <w:ind w:left="1418"/>
                              <w:rPr>
                                <w:color w:val="000000" w:themeColor="text1"/>
                                <w:lang w:eastAsia="zh-CN"/>
                              </w:rPr>
                            </w:pPr>
                            <w:r>
                              <w:tab/>
                            </w:r>
                            <w:r>
                              <w:rPr>
                                <w:b/>
                                <w:highlight w:val="green"/>
                                <w:u w:val="single"/>
                                <w:lang w:eastAsia="ko-KR"/>
                              </w:rPr>
                              <w:t xml:space="preserve">Proposal 1-1-2-1: </w:t>
                            </w:r>
                            <w:r>
                              <w:rPr>
                                <w:color w:val="000000" w:themeColor="text1"/>
                                <w:lang w:eastAsia="zh-CN"/>
                              </w:rPr>
                              <w:t>The synchronization raster requirements specified in TS 38.101-1 shall be reused for MSS S-Band as follows:</w:t>
                            </w:r>
                          </w:p>
                          <w:p w14:paraId="0685C5C4" w14:textId="77777777" w:rsidR="004C7DA1" w:rsidRDefault="004C7DA1">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4C7DA1" w14:paraId="7985E50B" w14:textId="77777777">
                              <w:tc>
                                <w:tcPr>
                                  <w:tcW w:w="0" w:type="auto"/>
                                  <w:tcBorders>
                                    <w:top w:val="single" w:sz="4" w:space="0" w:color="auto"/>
                                    <w:left w:val="single" w:sz="4" w:space="0" w:color="auto"/>
                                    <w:bottom w:val="single" w:sz="4" w:space="0" w:color="auto"/>
                                    <w:right w:val="single" w:sz="4" w:space="0" w:color="auto"/>
                                  </w:tcBorders>
                                  <w:vAlign w:val="center"/>
                                </w:tcPr>
                                <w:p w14:paraId="550099CA" w14:textId="77777777" w:rsidR="004C7DA1" w:rsidRDefault="004C7DA1">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318ACF5" w14:textId="77777777" w:rsidR="004C7DA1" w:rsidRDefault="004C7DA1">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34AFECED" w14:textId="77777777" w:rsidR="004C7DA1" w:rsidRDefault="004C7DA1">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5C21033B" w14:textId="77777777" w:rsidR="004C7DA1" w:rsidRDefault="004C7DA1">
                                  <w:pPr>
                                    <w:pStyle w:val="TAH"/>
                                    <w:rPr>
                                      <w:sz w:val="12"/>
                                      <w:highlight w:val="green"/>
                                    </w:rPr>
                                  </w:pPr>
                                  <w:r>
                                    <w:rPr>
                                      <w:sz w:val="12"/>
                                      <w:highlight w:val="green"/>
                                    </w:rPr>
                                    <w:t>Range of GSCN</w:t>
                                  </w:r>
                                </w:p>
                              </w:tc>
                            </w:tr>
                            <w:tr w:rsidR="004C7DA1" w14:paraId="3D5C6122" w14:textId="77777777">
                              <w:tc>
                                <w:tcPr>
                                  <w:tcW w:w="0" w:type="auto"/>
                                  <w:tcBorders>
                                    <w:top w:val="single" w:sz="4" w:space="0" w:color="auto"/>
                                    <w:left w:val="single" w:sz="4" w:space="0" w:color="auto"/>
                                    <w:bottom w:val="single" w:sz="4" w:space="0" w:color="auto"/>
                                    <w:right w:val="single" w:sz="4" w:space="0" w:color="auto"/>
                                  </w:tcBorders>
                                </w:tcPr>
                                <w:p w14:paraId="20B0C571" w14:textId="77777777" w:rsidR="004C7DA1" w:rsidRDefault="004C7DA1">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38935000" w14:textId="77777777" w:rsidR="004C7DA1" w:rsidRDefault="004C7DA1">
                                  <w:pPr>
                                    <w:pStyle w:val="TAC"/>
                                    <w:widowControl w:val="0"/>
                                    <w:ind w:right="28"/>
                                    <w:rPr>
                                      <w:sz w:val="12"/>
                                      <w:highlight w:val="green"/>
                                      <w:lang w:val="en-US" w:eastAsia="zh-CN"/>
                                    </w:rPr>
                                  </w:pPr>
                                  <w:r>
                                    <w:rPr>
                                      <w:sz w:val="12"/>
                                      <w:highlight w:val="green"/>
                                      <w:lang w:val="en-US" w:eastAsia="zh-CN"/>
                                    </w:rPr>
                                    <w:t>N * 1200kHz + M * 50 kHz,</w:t>
                                  </w:r>
                                </w:p>
                                <w:p w14:paraId="0670E293" w14:textId="77777777" w:rsidR="004C7DA1" w:rsidRDefault="004C7DA1">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33B0DB53" w14:textId="77777777" w:rsidR="004C7DA1" w:rsidRDefault="004C7DA1">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22DAC24A" w14:textId="77777777" w:rsidR="004C7DA1" w:rsidRDefault="004C7DA1">
                                  <w:pPr>
                                    <w:pStyle w:val="TAC"/>
                                    <w:widowControl w:val="0"/>
                                    <w:ind w:right="28"/>
                                    <w:rPr>
                                      <w:b/>
                                      <w:sz w:val="12"/>
                                      <w:highlight w:val="green"/>
                                    </w:rPr>
                                  </w:pPr>
                                  <w:r>
                                    <w:rPr>
                                      <w:sz w:val="12"/>
                                      <w:highlight w:val="green"/>
                                    </w:rPr>
                                    <w:t>2 – 7498</w:t>
                                  </w:r>
                                </w:p>
                              </w:tc>
                            </w:tr>
                            <w:tr w:rsidR="004C7DA1" w14:paraId="144CB08B" w14:textId="77777777">
                              <w:tc>
                                <w:tcPr>
                                  <w:tcW w:w="0" w:type="auto"/>
                                  <w:tcBorders>
                                    <w:top w:val="single" w:sz="4" w:space="0" w:color="auto"/>
                                    <w:left w:val="single" w:sz="4" w:space="0" w:color="auto"/>
                                    <w:bottom w:val="single" w:sz="4" w:space="0" w:color="auto"/>
                                    <w:right w:val="single" w:sz="4" w:space="0" w:color="auto"/>
                                  </w:tcBorders>
                                </w:tcPr>
                                <w:p w14:paraId="1C071D6F" w14:textId="77777777" w:rsidR="004C7DA1" w:rsidRDefault="004C7DA1">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5800FB1F" w14:textId="77777777" w:rsidR="004C7DA1" w:rsidRDefault="004C7DA1">
                                  <w:pPr>
                                    <w:pStyle w:val="TAC"/>
                                    <w:widowControl w:val="0"/>
                                    <w:ind w:right="28"/>
                                    <w:rPr>
                                      <w:sz w:val="12"/>
                                    </w:rPr>
                                  </w:pPr>
                                  <w:r>
                                    <w:rPr>
                                      <w:sz w:val="12"/>
                                    </w:rPr>
                                    <w:t>3000 MHz + N * 1.44 MHz</w:t>
                                  </w:r>
                                </w:p>
                                <w:p w14:paraId="38AEBF43" w14:textId="77777777" w:rsidR="004C7DA1" w:rsidRDefault="004C7DA1">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22EC2F81" w14:textId="77777777" w:rsidR="004C7DA1" w:rsidRDefault="004C7DA1">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59E72A40" w14:textId="77777777" w:rsidR="004C7DA1" w:rsidRDefault="004C7DA1">
                                  <w:pPr>
                                    <w:pStyle w:val="TAC"/>
                                    <w:widowControl w:val="0"/>
                                    <w:ind w:right="28"/>
                                    <w:rPr>
                                      <w:b/>
                                      <w:sz w:val="12"/>
                                    </w:rPr>
                                  </w:pPr>
                                  <w:r>
                                    <w:rPr>
                                      <w:sz w:val="12"/>
                                    </w:rPr>
                                    <w:t>7499 – 22255</w:t>
                                  </w:r>
                                </w:p>
                              </w:tc>
                            </w:tr>
                            <w:tr w:rsidR="004C7DA1" w14:paraId="521414A6"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5D1D8F6C" w14:textId="77777777" w:rsidR="004C7DA1" w:rsidRDefault="004C7DA1">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67690C27" w14:textId="77777777" w:rsidR="004C7DA1" w:rsidRDefault="004C7DA1">
                            <w:pPr>
                              <w:pStyle w:val="Paragraphedeliste"/>
                              <w:spacing w:after="120"/>
                              <w:ind w:firstLineChars="0" w:firstLine="0"/>
                            </w:pPr>
                          </w:p>
                          <w:p w14:paraId="44042AEE" w14:textId="77777777" w:rsidR="004C7DA1" w:rsidRDefault="004C7DA1">
                            <w:pPr>
                              <w:ind w:left="1418"/>
                              <w:rPr>
                                <w:color w:val="000000" w:themeColor="text1"/>
                                <w:lang w:eastAsia="zh-CN"/>
                              </w:rPr>
                            </w:pPr>
                            <w:r>
                              <w:tab/>
                            </w:r>
                            <w:r>
                              <w:rPr>
                                <w:b/>
                                <w:highlight w:val="green"/>
                                <w:u w:val="single"/>
                                <w:lang w:eastAsia="ko-KR"/>
                              </w:rPr>
                              <w:t xml:space="preserve">Proposal 1-1-2-2: </w:t>
                            </w:r>
                            <w:r>
                              <w:rPr>
                                <w:color w:val="000000" w:themeColor="text1"/>
                                <w:lang w:eastAsia="zh-CN"/>
                              </w:rPr>
                              <w:t>The synchronization raster requirements specified in TS 38.101-1 shall be reused for MSS L-Band as follows:</w:t>
                            </w:r>
                          </w:p>
                          <w:p w14:paraId="6EEFC27A" w14:textId="77777777" w:rsidR="004C7DA1" w:rsidRDefault="004C7DA1">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4C7DA1" w14:paraId="01835C08" w14:textId="77777777">
                              <w:tc>
                                <w:tcPr>
                                  <w:tcW w:w="0" w:type="auto"/>
                                  <w:tcBorders>
                                    <w:top w:val="single" w:sz="4" w:space="0" w:color="auto"/>
                                    <w:left w:val="single" w:sz="4" w:space="0" w:color="auto"/>
                                    <w:bottom w:val="single" w:sz="4" w:space="0" w:color="auto"/>
                                    <w:right w:val="single" w:sz="4" w:space="0" w:color="auto"/>
                                  </w:tcBorders>
                                  <w:vAlign w:val="center"/>
                                </w:tcPr>
                                <w:p w14:paraId="7F04B03D" w14:textId="77777777" w:rsidR="004C7DA1" w:rsidRDefault="004C7DA1">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1E9FFFB" w14:textId="77777777" w:rsidR="004C7DA1" w:rsidRDefault="004C7DA1">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390E28B6" w14:textId="77777777" w:rsidR="004C7DA1" w:rsidRDefault="004C7DA1">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6F3C9093" w14:textId="77777777" w:rsidR="004C7DA1" w:rsidRDefault="004C7DA1">
                                  <w:pPr>
                                    <w:pStyle w:val="TAH"/>
                                    <w:rPr>
                                      <w:sz w:val="12"/>
                                      <w:highlight w:val="green"/>
                                    </w:rPr>
                                  </w:pPr>
                                  <w:r>
                                    <w:rPr>
                                      <w:sz w:val="12"/>
                                      <w:highlight w:val="green"/>
                                    </w:rPr>
                                    <w:t>Range of GSCN</w:t>
                                  </w:r>
                                </w:p>
                              </w:tc>
                            </w:tr>
                            <w:tr w:rsidR="004C7DA1" w14:paraId="7055A160" w14:textId="77777777">
                              <w:tc>
                                <w:tcPr>
                                  <w:tcW w:w="0" w:type="auto"/>
                                  <w:tcBorders>
                                    <w:top w:val="single" w:sz="4" w:space="0" w:color="auto"/>
                                    <w:left w:val="single" w:sz="4" w:space="0" w:color="auto"/>
                                    <w:bottom w:val="single" w:sz="4" w:space="0" w:color="auto"/>
                                    <w:right w:val="single" w:sz="4" w:space="0" w:color="auto"/>
                                  </w:tcBorders>
                                </w:tcPr>
                                <w:p w14:paraId="276E3F80" w14:textId="77777777" w:rsidR="004C7DA1" w:rsidRDefault="004C7DA1">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4B86EBDD" w14:textId="77777777" w:rsidR="004C7DA1" w:rsidRDefault="004C7DA1">
                                  <w:pPr>
                                    <w:pStyle w:val="TAC"/>
                                    <w:widowControl w:val="0"/>
                                    <w:ind w:right="28"/>
                                    <w:rPr>
                                      <w:sz w:val="12"/>
                                      <w:highlight w:val="green"/>
                                      <w:lang w:val="en-US" w:eastAsia="zh-CN"/>
                                    </w:rPr>
                                  </w:pPr>
                                  <w:r>
                                    <w:rPr>
                                      <w:sz w:val="12"/>
                                      <w:highlight w:val="green"/>
                                      <w:lang w:val="en-US" w:eastAsia="zh-CN"/>
                                    </w:rPr>
                                    <w:t>N * 1200kHz + M * 50 kHz,</w:t>
                                  </w:r>
                                </w:p>
                                <w:p w14:paraId="121364E0" w14:textId="77777777" w:rsidR="004C7DA1" w:rsidRDefault="004C7DA1">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0D11B09B" w14:textId="77777777" w:rsidR="004C7DA1" w:rsidRDefault="004C7DA1">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7AB0EBDE" w14:textId="77777777" w:rsidR="004C7DA1" w:rsidRDefault="004C7DA1">
                                  <w:pPr>
                                    <w:pStyle w:val="TAC"/>
                                    <w:widowControl w:val="0"/>
                                    <w:ind w:right="28"/>
                                    <w:rPr>
                                      <w:b/>
                                      <w:sz w:val="12"/>
                                      <w:highlight w:val="green"/>
                                    </w:rPr>
                                  </w:pPr>
                                  <w:r>
                                    <w:rPr>
                                      <w:sz w:val="12"/>
                                      <w:highlight w:val="green"/>
                                    </w:rPr>
                                    <w:t>2 – 7498</w:t>
                                  </w:r>
                                </w:p>
                              </w:tc>
                            </w:tr>
                            <w:tr w:rsidR="004C7DA1" w14:paraId="4B53C09E" w14:textId="77777777">
                              <w:tc>
                                <w:tcPr>
                                  <w:tcW w:w="0" w:type="auto"/>
                                  <w:tcBorders>
                                    <w:top w:val="single" w:sz="4" w:space="0" w:color="auto"/>
                                    <w:left w:val="single" w:sz="4" w:space="0" w:color="auto"/>
                                    <w:bottom w:val="single" w:sz="4" w:space="0" w:color="auto"/>
                                    <w:right w:val="single" w:sz="4" w:space="0" w:color="auto"/>
                                  </w:tcBorders>
                                </w:tcPr>
                                <w:p w14:paraId="201CD849" w14:textId="77777777" w:rsidR="004C7DA1" w:rsidRDefault="004C7DA1">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0DA23E77" w14:textId="77777777" w:rsidR="004C7DA1" w:rsidRDefault="004C7DA1">
                                  <w:pPr>
                                    <w:pStyle w:val="TAC"/>
                                    <w:widowControl w:val="0"/>
                                    <w:ind w:right="28"/>
                                    <w:rPr>
                                      <w:sz w:val="12"/>
                                    </w:rPr>
                                  </w:pPr>
                                  <w:r>
                                    <w:rPr>
                                      <w:sz w:val="12"/>
                                    </w:rPr>
                                    <w:t>3000 MHz + N * 1.44 MHz</w:t>
                                  </w:r>
                                </w:p>
                                <w:p w14:paraId="24431BD2" w14:textId="77777777" w:rsidR="004C7DA1" w:rsidRDefault="004C7DA1">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3D8F10CB" w14:textId="77777777" w:rsidR="004C7DA1" w:rsidRDefault="004C7DA1">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34841CDB" w14:textId="77777777" w:rsidR="004C7DA1" w:rsidRDefault="004C7DA1">
                                  <w:pPr>
                                    <w:pStyle w:val="TAC"/>
                                    <w:widowControl w:val="0"/>
                                    <w:ind w:right="28"/>
                                    <w:rPr>
                                      <w:b/>
                                      <w:sz w:val="12"/>
                                    </w:rPr>
                                  </w:pPr>
                                  <w:r>
                                    <w:rPr>
                                      <w:sz w:val="12"/>
                                    </w:rPr>
                                    <w:t>7499 – 22255</w:t>
                                  </w:r>
                                </w:p>
                              </w:tc>
                            </w:tr>
                            <w:tr w:rsidR="004C7DA1" w14:paraId="202B3B33"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67115D0A" w14:textId="77777777" w:rsidR="004C7DA1" w:rsidRDefault="004C7DA1">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358AE2F4" w14:textId="77777777" w:rsidR="004C7DA1" w:rsidRDefault="004C7DA1">
                            <w:pPr>
                              <w:pStyle w:val="Paragraphedeliste"/>
                              <w:spacing w:after="120"/>
                              <w:ind w:firstLineChars="0" w:firstLine="0"/>
                            </w:pPr>
                          </w:p>
                          <w:p w14:paraId="2C3172CC" w14:textId="77777777" w:rsidR="004C7DA1" w:rsidRDefault="004C7DA1">
                            <w:pPr>
                              <w:ind w:left="1134" w:firstLine="284"/>
                              <w:rPr>
                                <w:b/>
                                <w:highlight w:val="green"/>
                                <w:lang w:val="en-US" w:eastAsia="zh-CN"/>
                              </w:rPr>
                            </w:pPr>
                            <w:r>
                              <w:rPr>
                                <w:b/>
                                <w:highlight w:val="green"/>
                                <w:lang w:val="en-US" w:eastAsia="zh-CN"/>
                              </w:rPr>
                              <w:t xml:space="preserve">Proposal 1-2-2-1: </w:t>
                            </w:r>
                          </w:p>
                          <w:p w14:paraId="000DD2E1" w14:textId="77777777" w:rsidR="004C7DA1" w:rsidRDefault="004C7DA1">
                            <w:pPr>
                              <w:pStyle w:val="TH"/>
                              <w:ind w:left="936"/>
                              <w:rPr>
                                <w:highlight w:val="green"/>
                                <w:lang w:val="en-US"/>
                              </w:rPr>
                            </w:pPr>
                            <w:r>
                              <w:rPr>
                                <w:highlight w:val="green"/>
                                <w:lang w:val="en-US"/>
                              </w:rPr>
                              <w:t xml:space="preserve">Table </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 xml:space="preserve">-1: Applicable SS raster entries per </w:t>
                            </w:r>
                            <w:r>
                              <w:rPr>
                                <w:i/>
                                <w:highlight w:val="green"/>
                                <w:lang w:val="en-US"/>
                              </w:rPr>
                              <w:t>operating band</w:t>
                            </w:r>
                            <w:r>
                              <w:rPr>
                                <w:highlight w:val="gree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4C7DA1" w14:paraId="582F9B8C" w14:textId="77777777">
                              <w:trPr>
                                <w:cantSplit/>
                                <w:jc w:val="center"/>
                              </w:trPr>
                              <w:tc>
                                <w:tcPr>
                                  <w:tcW w:w="1276" w:type="dxa"/>
                                  <w:tcBorders>
                                    <w:top w:val="single" w:sz="4" w:space="0" w:color="auto"/>
                                    <w:left w:val="single" w:sz="4" w:space="0" w:color="auto"/>
                                    <w:bottom w:val="single" w:sz="4" w:space="0" w:color="auto"/>
                                    <w:right w:val="single" w:sz="4" w:space="0" w:color="auto"/>
                                  </w:tcBorders>
                                </w:tcPr>
                                <w:p w14:paraId="2D5FC241" w14:textId="77777777" w:rsidR="004C7DA1" w:rsidRDefault="004C7DA1">
                                  <w:pPr>
                                    <w:pStyle w:val="TAH"/>
                                    <w:rPr>
                                      <w:rFonts w:eastAsia="Yu Mincho"/>
                                      <w:highlight w:val="green"/>
                                      <w:lang w:val="en-US"/>
                                    </w:rPr>
                                  </w:pPr>
                                  <w:r>
                                    <w:rPr>
                                      <w:rFonts w:eastAsia="Yu Mincho"/>
                                      <w:highlight w:val="green"/>
                                      <w:lang w:val="en-US"/>
                                    </w:rPr>
                                    <w:t>NTN</w:t>
                                  </w:r>
                                  <w:r>
                                    <w:rPr>
                                      <w:rFonts w:eastAsiaTheme="minorEastAsia"/>
                                      <w:i/>
                                      <w:highlight w:val="green"/>
                                      <w:lang w:val="en-US" w:eastAsia="zh-CN"/>
                                    </w:rPr>
                                    <w:t xml:space="preserve"> </w:t>
                                  </w:r>
                                  <w:r>
                                    <w:rPr>
                                      <w:rFonts w:eastAsia="Yu Mincho"/>
                                      <w:i/>
                                      <w:highlight w:val="green"/>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4DABFA27" w14:textId="77777777" w:rsidR="004C7DA1" w:rsidRDefault="004C7DA1">
                                  <w:pPr>
                                    <w:pStyle w:val="TAH"/>
                                    <w:rPr>
                                      <w:rFonts w:eastAsia="Yu Mincho"/>
                                      <w:highlight w:val="green"/>
                                      <w:lang w:val="en-US" w:eastAsia="ja-JP"/>
                                    </w:rPr>
                                  </w:pPr>
                                  <w:r>
                                    <w:rPr>
                                      <w:rFonts w:eastAsia="Yu Mincho"/>
                                      <w:highlight w:val="green"/>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59A876AB" w14:textId="77777777" w:rsidR="004C7DA1" w:rsidRDefault="004C7DA1">
                                  <w:pPr>
                                    <w:pStyle w:val="TAH"/>
                                    <w:rPr>
                                      <w:highlight w:val="green"/>
                                      <w:lang w:val="en-US" w:eastAsia="zh-CN"/>
                                    </w:rPr>
                                  </w:pPr>
                                  <w:r>
                                    <w:rPr>
                                      <w:highlight w:val="green"/>
                                      <w:lang w:val="en-US" w:eastAsia="zh-CN"/>
                                    </w:rPr>
                                    <w:t>SS Block pattern</w:t>
                                  </w:r>
                                  <w:r>
                                    <w:rPr>
                                      <w:highlight w:val="green"/>
                                      <w:lang w:val="en-US" w:eastAsia="zh-CN"/>
                                    </w:rPr>
                                    <w:br/>
                                  </w:r>
                                  <w:r>
                                    <w:rPr>
                                      <w:strike/>
                                      <w:highlight w:val="green"/>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2EDD696B" w14:textId="77777777" w:rsidR="004C7DA1" w:rsidRDefault="004C7DA1">
                                  <w:pPr>
                                    <w:pStyle w:val="TAH"/>
                                    <w:rPr>
                                      <w:rFonts w:eastAsia="Yu Mincho"/>
                                      <w:highlight w:val="green"/>
                                      <w:vertAlign w:val="subscript"/>
                                      <w:lang w:val="en-US"/>
                                    </w:rPr>
                                  </w:pPr>
                                  <w:r>
                                    <w:rPr>
                                      <w:rFonts w:eastAsia="Yu Mincho"/>
                                      <w:highlight w:val="green"/>
                                      <w:lang w:val="en-US"/>
                                    </w:rPr>
                                    <w:t>Range of GSCN</w:t>
                                  </w:r>
                                </w:p>
                                <w:p w14:paraId="7F220BE7" w14:textId="77777777" w:rsidR="004C7DA1" w:rsidRDefault="004C7DA1">
                                  <w:pPr>
                                    <w:pStyle w:val="TAH"/>
                                    <w:rPr>
                                      <w:rFonts w:eastAsia="Yu Mincho"/>
                                      <w:highlight w:val="green"/>
                                      <w:lang w:val="en-US"/>
                                    </w:rPr>
                                  </w:pPr>
                                  <w:r>
                                    <w:rPr>
                                      <w:rFonts w:eastAsia="Yu Mincho"/>
                                      <w:highlight w:val="green"/>
                                      <w:lang w:val="en-US"/>
                                    </w:rPr>
                                    <w:t>(First – &lt;Step size&gt; – Last)</w:t>
                                  </w:r>
                                </w:p>
                              </w:tc>
                            </w:tr>
                            <w:tr w:rsidR="004C7DA1" w14:paraId="3FC36068"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6F22CD" w14:textId="77777777" w:rsidR="004C7DA1" w:rsidRDefault="004C7DA1">
                                  <w:pPr>
                                    <w:pStyle w:val="TAC"/>
                                    <w:ind w:left="885"/>
                                    <w:rPr>
                                      <w:rFonts w:eastAsia="Yu Mincho"/>
                                      <w:highlight w:val="green"/>
                                      <w:lang w:val="en-US"/>
                                    </w:rPr>
                                  </w:pPr>
                                  <w:r>
                                    <w:rPr>
                                      <w:highlight w:val="green"/>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0396DD41" w14:textId="77777777" w:rsidR="004C7DA1" w:rsidRDefault="004C7DA1">
                                  <w:pPr>
                                    <w:pStyle w:val="TAC"/>
                                    <w:rPr>
                                      <w:highlight w:val="green"/>
                                      <w:lang w:val="en-US" w:eastAsia="ja-JP"/>
                                    </w:rPr>
                                  </w:pPr>
                                  <w:r>
                                    <w:rPr>
                                      <w:highlight w:val="green"/>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4DB2C4BA" w14:textId="77777777" w:rsidR="004C7DA1" w:rsidRDefault="004C7DA1">
                                  <w:pPr>
                                    <w:pStyle w:val="TAC"/>
                                    <w:rPr>
                                      <w:highlight w:val="green"/>
                                      <w:lang w:val="en-US"/>
                                    </w:rPr>
                                  </w:pPr>
                                  <w:r>
                                    <w:rPr>
                                      <w:highlight w:val="gree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5E3203A9" w14:textId="77777777" w:rsidR="004C7DA1" w:rsidRDefault="004C7DA1">
                                  <w:pPr>
                                    <w:pStyle w:val="TAC"/>
                                    <w:rPr>
                                      <w:rFonts w:eastAsia="Yu Mincho"/>
                                      <w:highlight w:val="green"/>
                                      <w:lang w:val="en-US"/>
                                    </w:rPr>
                                  </w:pPr>
                                  <w:r>
                                    <w:rPr>
                                      <w:highlight w:val="green"/>
                                      <w:lang w:val="en-US" w:eastAsia="zh-CN"/>
                                    </w:rPr>
                                    <w:t>…</w:t>
                                  </w:r>
                                </w:p>
                              </w:tc>
                            </w:tr>
                            <w:tr w:rsidR="004C7DA1" w14:paraId="5009456A"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5652D8" w14:textId="77777777" w:rsidR="004C7DA1" w:rsidRDefault="004C7DA1">
                                  <w:pPr>
                                    <w:pStyle w:val="TAC"/>
                                    <w:rPr>
                                      <w:rFonts w:eastAsia="Yu Mincho"/>
                                      <w:strike/>
                                      <w:highlight w:val="green"/>
                                      <w:lang w:val="en-US" w:eastAsia="zh-CN"/>
                                    </w:rPr>
                                  </w:pPr>
                                  <w:r>
                                    <w:rPr>
                                      <w:highlight w:val="green"/>
                                      <w:lang w:val="en-US" w:eastAsia="zh-CN"/>
                                    </w:rPr>
                                    <w:t>n256</w:t>
                                  </w:r>
                                </w:p>
                              </w:tc>
                              <w:tc>
                                <w:tcPr>
                                  <w:tcW w:w="1559" w:type="dxa"/>
                                  <w:tcBorders>
                                    <w:top w:val="single" w:sz="4" w:space="0" w:color="auto"/>
                                    <w:left w:val="single" w:sz="4" w:space="0" w:color="auto"/>
                                    <w:bottom w:val="single" w:sz="4" w:space="0" w:color="auto"/>
                                    <w:right w:val="single" w:sz="4" w:space="0" w:color="auto"/>
                                  </w:tcBorders>
                                </w:tcPr>
                                <w:p w14:paraId="1BB4F2E0" w14:textId="77777777" w:rsidR="004C7DA1" w:rsidRDefault="004C7DA1">
                                  <w:pPr>
                                    <w:pStyle w:val="TAC"/>
                                    <w:rPr>
                                      <w:highlight w:val="green"/>
                                      <w:lang w:val="en-US"/>
                                    </w:rPr>
                                  </w:pPr>
                                </w:p>
                                <w:p w14:paraId="07D63D04" w14:textId="77777777" w:rsidR="004C7DA1" w:rsidRDefault="004C7DA1">
                                  <w:pPr>
                                    <w:pStyle w:val="TAC"/>
                                    <w:rPr>
                                      <w:highlight w:val="green"/>
                                      <w:lang w:val="en-US" w:eastAsia="ja-JP"/>
                                    </w:rPr>
                                  </w:pPr>
                                  <w:r>
                                    <w:rPr>
                                      <w:highlight w:val="green"/>
                                      <w:lang w:val="en-US"/>
                                    </w:rPr>
                                    <w:t>15 kHz</w:t>
                                  </w:r>
                                </w:p>
                              </w:tc>
                              <w:tc>
                                <w:tcPr>
                                  <w:tcW w:w="1862" w:type="dxa"/>
                                  <w:tcBorders>
                                    <w:top w:val="single" w:sz="4" w:space="0" w:color="auto"/>
                                    <w:left w:val="single" w:sz="4" w:space="0" w:color="auto"/>
                                    <w:bottom w:val="single" w:sz="4" w:space="0" w:color="auto"/>
                                    <w:right w:val="single" w:sz="4" w:space="0" w:color="auto"/>
                                  </w:tcBorders>
                                </w:tcPr>
                                <w:p w14:paraId="40EF7A6D" w14:textId="77777777" w:rsidR="004C7DA1" w:rsidRDefault="004C7DA1">
                                  <w:pPr>
                                    <w:pStyle w:val="TAC"/>
                                    <w:rPr>
                                      <w:highlight w:val="green"/>
                                      <w:lang w:val="en-US" w:eastAsia="zh-CN"/>
                                    </w:rPr>
                                  </w:pPr>
                                </w:p>
                                <w:p w14:paraId="3E387560" w14:textId="77777777" w:rsidR="004C7DA1" w:rsidRDefault="004C7DA1">
                                  <w:pPr>
                                    <w:pStyle w:val="TAC"/>
                                    <w:rPr>
                                      <w:highlight w:val="green"/>
                                      <w:lang w:val="en-US"/>
                                    </w:rPr>
                                  </w:pPr>
                                  <w:r>
                                    <w:rPr>
                                      <w:highlight w:val="gree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FBAC2F" w14:textId="77777777" w:rsidR="004C7DA1" w:rsidRDefault="004C7DA1">
                                  <w:pPr>
                                    <w:pStyle w:val="TAC"/>
                                    <w:rPr>
                                      <w:highlight w:val="green"/>
                                      <w:lang w:val="en-US" w:eastAsia="zh-CN"/>
                                    </w:rPr>
                                  </w:pPr>
                                  <w:r>
                                    <w:rPr>
                                      <w:highlight w:val="green"/>
                                      <w:lang w:val="en-US" w:eastAsia="zh-CN"/>
                                    </w:rPr>
                                    <w:t>[5429]</w:t>
                                  </w:r>
                                  <w:r>
                                    <w:rPr>
                                      <w:highlight w:val="green"/>
                                      <w:lang w:val="en-US"/>
                                    </w:rPr>
                                    <w:t xml:space="preserve"> – &lt;1&gt; – [</w:t>
                                  </w:r>
                                  <w:r>
                                    <w:rPr>
                                      <w:highlight w:val="green"/>
                                      <w:lang w:val="en-US" w:eastAsia="zh-CN"/>
                                    </w:rPr>
                                    <w:t>5494]</w:t>
                                  </w:r>
                                </w:p>
                              </w:tc>
                            </w:tr>
                            <w:tr w:rsidR="004C7DA1" w14:paraId="636298BA" w14:textId="77777777">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0EB8D225" w14:textId="77777777" w:rsidR="004C7DA1" w:rsidRDefault="004C7DA1">
                                  <w:pPr>
                                    <w:pStyle w:val="TAN"/>
                                    <w:widowControl w:val="0"/>
                                    <w:ind w:right="28"/>
                                    <w:jc w:val="center"/>
                                    <w:rPr>
                                      <w:strike/>
                                      <w:lang w:val="en-US"/>
                                    </w:rPr>
                                  </w:pPr>
                                  <w:r>
                                    <w:rPr>
                                      <w:lang w:val="en-US" w:eastAsia="zh-CN"/>
                                    </w:rPr>
                                    <w:t>……</w:t>
                                  </w:r>
                                </w:p>
                              </w:tc>
                            </w:tr>
                          </w:tbl>
                          <w:p w14:paraId="5889F5C1" w14:textId="77777777" w:rsidR="004C7DA1" w:rsidRDefault="004C7DA1">
                            <w:pPr>
                              <w:pStyle w:val="Paragraphedeliste"/>
                              <w:spacing w:after="120"/>
                              <w:ind w:firstLineChars="0" w:firstLine="0"/>
                            </w:pPr>
                          </w:p>
                          <w:p w14:paraId="3FA5D351" w14:textId="77777777" w:rsidR="004C7DA1" w:rsidRDefault="004C7DA1">
                            <w:pPr>
                              <w:pStyle w:val="Paragraphedeliste"/>
                              <w:spacing w:after="120"/>
                              <w:ind w:firstLineChars="0" w:firstLine="0"/>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06B936EE" id="Zone de texte 2" o:spid="_x0000_s1026" style="position:absolute;margin-left:-3.85pt;margin-top:33.25pt;width:470.4pt;height:175.9pt;z-index:2516930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" strokeweight=".26mm">
                <v:textbox style="mso-fit-shape-to-text:t">
                  <w:txbxContent>
                    <w:p w14:paraId="6109DCB0" w14:textId="77777777" w:rsidR="004C7DA1" w:rsidRDefault="004C7DA1">
                      <w:pPr>
                        <w:pStyle w:val="Commentaire"/>
                        <w:rPr>
                          <w:b/>
                          <w:highlight w:val="green"/>
                          <w:lang w:eastAsia="zh-CN"/>
                        </w:rPr>
                      </w:pPr>
                      <w:r>
                        <w:rPr>
                          <w:b/>
                          <w:highlight w:val="green"/>
                          <w:lang w:eastAsia="zh-CN"/>
                        </w:rPr>
                        <w:t>RAN4#101-e Agreements (</w:t>
                      </w:r>
                      <w:r>
                        <w:rPr>
                          <w:b/>
                          <w:bCs/>
                          <w:highlight w:val="green"/>
                          <w:u w:val="single"/>
                          <w:lang w:eastAsia="zh-CN"/>
                        </w:rPr>
                        <w:t>R4-2120774</w:t>
                      </w:r>
                      <w:r>
                        <w:rPr>
                          <w:b/>
                          <w:highlight w:val="green"/>
                          <w:lang w:eastAsia="zh-CN"/>
                        </w:rPr>
                        <w:t>):</w:t>
                      </w:r>
                    </w:p>
                    <w:p w14:paraId="526441F3" w14:textId="77777777" w:rsidR="004C7DA1" w:rsidRDefault="004C7DA1">
                      <w:pPr>
                        <w:ind w:left="1136" w:firstLine="284"/>
                        <w:rPr>
                          <w:b/>
                          <w:highlight w:val="green"/>
                          <w:u w:val="single"/>
                          <w:lang w:eastAsia="ko-KR"/>
                        </w:rPr>
                      </w:pPr>
                      <w:r>
                        <w:rPr>
                          <w:b/>
                          <w:highlight w:val="gree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555"/>
                        <w:gridCol w:w="2748"/>
                        <w:gridCol w:w="1271"/>
                      </w:tblGrid>
                      <w:tr w:rsidR="004C7DA1" w14:paraId="40C5ED32" w14:textId="77777777">
                        <w:trPr>
                          <w:cantSplit/>
                        </w:trPr>
                        <w:tc>
                          <w:tcPr>
                            <w:tcW w:w="1037" w:type="dxa"/>
                            <w:shd w:val="clear" w:color="auto" w:fill="auto"/>
                          </w:tcPr>
                          <w:p w14:paraId="6B42E456" w14:textId="77777777" w:rsidR="004C7DA1" w:rsidRDefault="004C7DA1">
                            <w:pPr>
                              <w:pStyle w:val="TAH"/>
                              <w:rPr>
                                <w:highlight w:val="green"/>
                                <w:lang w:val="en-US"/>
                              </w:rPr>
                            </w:pPr>
                            <w:r>
                              <w:rPr>
                                <w:highlight w:val="green"/>
                                <w:lang w:val="en-US"/>
                              </w:rPr>
                              <w:t>NTN</w:t>
                            </w:r>
                            <w:r>
                              <w:rPr>
                                <w:highlight w:val="green"/>
                                <w:lang w:val="en-US" w:eastAsia="zh-CN"/>
                              </w:rPr>
                              <w:t xml:space="preserve"> </w:t>
                            </w:r>
                            <w:r>
                              <w:rPr>
                                <w:highlight w:val="green"/>
                                <w:lang w:val="en-US"/>
                              </w:rPr>
                              <w:t>satellite</w:t>
                            </w:r>
                            <w:r>
                              <w:rPr>
                                <w:i/>
                                <w:strike/>
                                <w:highlight w:val="green"/>
                                <w:lang w:val="en-US"/>
                              </w:rPr>
                              <w:t xml:space="preserve"> </w:t>
                            </w:r>
                            <w:r>
                              <w:rPr>
                                <w:i/>
                                <w:highlight w:val="green"/>
                                <w:lang w:val="en-US"/>
                              </w:rPr>
                              <w:t>band #</w:t>
                            </w:r>
                          </w:p>
                        </w:tc>
                        <w:tc>
                          <w:tcPr>
                            <w:tcW w:w="2607" w:type="dxa"/>
                            <w:shd w:val="clear" w:color="auto" w:fill="auto"/>
                          </w:tcPr>
                          <w:p w14:paraId="003EA803" w14:textId="77777777" w:rsidR="004C7DA1" w:rsidRDefault="004C7DA1">
                            <w:pPr>
                              <w:pStyle w:val="TAH"/>
                              <w:rPr>
                                <w:highlight w:val="green"/>
                                <w:lang w:val="en-US"/>
                              </w:rPr>
                            </w:pPr>
                            <w:r>
                              <w:rPr>
                                <w:highlight w:val="green"/>
                                <w:lang w:val="en-US"/>
                              </w:rPr>
                              <w:t xml:space="preserve">Uplink (UL) </w:t>
                            </w:r>
                            <w:r>
                              <w:rPr>
                                <w:i/>
                                <w:highlight w:val="green"/>
                                <w:lang w:val="en-US"/>
                              </w:rPr>
                              <w:t>operating band</w:t>
                            </w:r>
                            <w:r>
                              <w:rPr>
                                <w:highlight w:val="green"/>
                                <w:lang w:val="en-US"/>
                              </w:rPr>
                              <w:br/>
                              <w:t>Satellite Access Node receive / UE transmit</w:t>
                            </w:r>
                          </w:p>
                          <w:p w14:paraId="7EC03CCC" w14:textId="77777777" w:rsidR="004C7DA1" w:rsidRDefault="004C7DA1">
                            <w:pPr>
                              <w:pStyle w:val="TAH"/>
                              <w:rPr>
                                <w:highlight w:val="green"/>
                                <w:lang w:val="en-US"/>
                              </w:rPr>
                            </w:pPr>
                            <w:r>
                              <w:rPr>
                                <w:highlight w:val="green"/>
                                <w:lang w:val="en-US"/>
                              </w:rPr>
                              <w:t>F</w:t>
                            </w:r>
                            <w:r>
                              <w:rPr>
                                <w:highlight w:val="green"/>
                                <w:vertAlign w:val="subscript"/>
                                <w:lang w:val="en-US"/>
                              </w:rPr>
                              <w:t>UL,low</w:t>
                            </w:r>
                            <w:r>
                              <w:rPr>
                                <w:highlight w:val="green"/>
                                <w:lang w:val="en-US"/>
                              </w:rPr>
                              <w:t xml:space="preserve">   –  F</w:t>
                            </w:r>
                            <w:r>
                              <w:rPr>
                                <w:highlight w:val="green"/>
                                <w:vertAlign w:val="subscript"/>
                                <w:lang w:val="en-US"/>
                              </w:rPr>
                              <w:t>UL,high</w:t>
                            </w:r>
                          </w:p>
                        </w:tc>
                        <w:tc>
                          <w:tcPr>
                            <w:tcW w:w="2806" w:type="dxa"/>
                            <w:shd w:val="clear" w:color="auto" w:fill="auto"/>
                          </w:tcPr>
                          <w:p w14:paraId="2FE969C7" w14:textId="77777777" w:rsidR="004C7DA1" w:rsidRDefault="004C7DA1">
                            <w:pPr>
                              <w:pStyle w:val="TAH"/>
                              <w:rPr>
                                <w:highlight w:val="green"/>
                                <w:lang w:val="en-US"/>
                              </w:rPr>
                            </w:pPr>
                            <w:r>
                              <w:rPr>
                                <w:highlight w:val="green"/>
                                <w:lang w:val="en-US"/>
                              </w:rPr>
                              <w:t xml:space="preserve">Downlink (DL) </w:t>
                            </w:r>
                            <w:r>
                              <w:rPr>
                                <w:i/>
                                <w:highlight w:val="green"/>
                                <w:lang w:val="en-US"/>
                              </w:rPr>
                              <w:t>operating band</w:t>
                            </w:r>
                            <w:r>
                              <w:rPr>
                                <w:highlight w:val="green"/>
                                <w:lang w:val="en-US"/>
                              </w:rPr>
                              <w:br/>
                              <w:t>Satellite Access Node transmit / UE receive</w:t>
                            </w:r>
                          </w:p>
                          <w:p w14:paraId="288BCF56" w14:textId="77777777" w:rsidR="004C7DA1" w:rsidRDefault="004C7DA1">
                            <w:pPr>
                              <w:pStyle w:val="TAH"/>
                              <w:rPr>
                                <w:highlight w:val="green"/>
                                <w:lang w:val="en-US"/>
                              </w:rPr>
                            </w:pPr>
                            <w:r>
                              <w:rPr>
                                <w:highlight w:val="green"/>
                                <w:lang w:val="en-US"/>
                              </w:rPr>
                              <w:t>F</w:t>
                            </w:r>
                            <w:r>
                              <w:rPr>
                                <w:highlight w:val="green"/>
                                <w:vertAlign w:val="subscript"/>
                                <w:lang w:val="en-US"/>
                              </w:rPr>
                              <w:t>DL,low</w:t>
                            </w:r>
                            <w:r>
                              <w:rPr>
                                <w:highlight w:val="green"/>
                                <w:lang w:val="en-US"/>
                              </w:rPr>
                              <w:t xml:space="preserve">   –  F</w:t>
                            </w:r>
                            <w:r>
                              <w:rPr>
                                <w:highlight w:val="green"/>
                                <w:vertAlign w:val="subscript"/>
                                <w:lang w:val="en-US"/>
                              </w:rPr>
                              <w:t>DL,high</w:t>
                            </w:r>
                          </w:p>
                        </w:tc>
                        <w:tc>
                          <w:tcPr>
                            <w:tcW w:w="1286" w:type="dxa"/>
                            <w:shd w:val="clear" w:color="auto" w:fill="auto"/>
                          </w:tcPr>
                          <w:p w14:paraId="169DDA21" w14:textId="77777777" w:rsidR="004C7DA1" w:rsidRDefault="004C7DA1">
                            <w:pPr>
                              <w:pStyle w:val="TAH"/>
                              <w:rPr>
                                <w:highlight w:val="green"/>
                                <w:lang w:val="en-US"/>
                              </w:rPr>
                            </w:pPr>
                            <w:r>
                              <w:rPr>
                                <w:highlight w:val="green"/>
                                <w:lang w:val="en-US"/>
                              </w:rPr>
                              <w:t>Duplex mode</w:t>
                            </w:r>
                          </w:p>
                        </w:tc>
                      </w:tr>
                      <w:tr w:rsidR="004C7DA1" w14:paraId="4C799D0A" w14:textId="77777777">
                        <w:trPr>
                          <w:cantSplit/>
                        </w:trPr>
                        <w:tc>
                          <w:tcPr>
                            <w:tcW w:w="1037" w:type="dxa"/>
                            <w:shd w:val="clear" w:color="auto" w:fill="auto"/>
                          </w:tcPr>
                          <w:p w14:paraId="04295C67" w14:textId="77777777" w:rsidR="004C7DA1" w:rsidRDefault="004C7DA1">
                            <w:pPr>
                              <w:pStyle w:val="TAC"/>
                              <w:rPr>
                                <w:highlight w:val="green"/>
                                <w:lang w:val="en-US"/>
                              </w:rPr>
                            </w:pPr>
                            <w:r>
                              <w:rPr>
                                <w:highlight w:val="green"/>
                                <w:lang w:val="en-US"/>
                              </w:rPr>
                              <w:t>n255</w:t>
                            </w:r>
                          </w:p>
                        </w:tc>
                        <w:tc>
                          <w:tcPr>
                            <w:tcW w:w="2607" w:type="dxa"/>
                            <w:shd w:val="clear" w:color="auto" w:fill="auto"/>
                          </w:tcPr>
                          <w:p w14:paraId="41CA889A" w14:textId="77777777" w:rsidR="004C7DA1" w:rsidRDefault="004C7DA1">
                            <w:pPr>
                              <w:pStyle w:val="TAC"/>
                              <w:rPr>
                                <w:highlight w:val="green"/>
                                <w:lang w:val="en-US"/>
                              </w:rPr>
                            </w:pPr>
                            <w:r>
                              <w:rPr>
                                <w:highlight w:val="green"/>
                                <w:lang w:val="en-US"/>
                              </w:rPr>
                              <w:t>1626.5 MHz – 1660.5 MHz</w:t>
                            </w:r>
                          </w:p>
                        </w:tc>
                        <w:tc>
                          <w:tcPr>
                            <w:tcW w:w="2806" w:type="dxa"/>
                            <w:shd w:val="clear" w:color="auto" w:fill="auto"/>
                          </w:tcPr>
                          <w:p w14:paraId="11E743BB" w14:textId="77777777" w:rsidR="004C7DA1" w:rsidRDefault="004C7DA1">
                            <w:pPr>
                              <w:pStyle w:val="TAC"/>
                              <w:rPr>
                                <w:highlight w:val="green"/>
                                <w:lang w:val="en-US"/>
                              </w:rPr>
                            </w:pPr>
                            <w:r>
                              <w:rPr>
                                <w:highlight w:val="green"/>
                                <w:lang w:val="en-US"/>
                              </w:rPr>
                              <w:t>1525 MHz – 1559 MHz</w:t>
                            </w:r>
                          </w:p>
                        </w:tc>
                        <w:tc>
                          <w:tcPr>
                            <w:tcW w:w="1286" w:type="dxa"/>
                            <w:shd w:val="clear" w:color="auto" w:fill="auto"/>
                          </w:tcPr>
                          <w:p w14:paraId="701E10DB" w14:textId="77777777" w:rsidR="004C7DA1" w:rsidRDefault="004C7DA1">
                            <w:pPr>
                              <w:pStyle w:val="TAC"/>
                              <w:rPr>
                                <w:highlight w:val="green"/>
                                <w:lang w:val="en-US"/>
                              </w:rPr>
                            </w:pPr>
                            <w:r>
                              <w:rPr>
                                <w:highlight w:val="green"/>
                                <w:lang w:val="en-US"/>
                              </w:rPr>
                              <w:t>FDD</w:t>
                            </w:r>
                          </w:p>
                        </w:tc>
                      </w:tr>
                      <w:tr w:rsidR="004C7DA1" w14:paraId="7DAE4735" w14:textId="77777777">
                        <w:trPr>
                          <w:cantSplit/>
                        </w:trPr>
                        <w:tc>
                          <w:tcPr>
                            <w:tcW w:w="1037" w:type="dxa"/>
                            <w:shd w:val="clear" w:color="auto" w:fill="auto"/>
                          </w:tcPr>
                          <w:p w14:paraId="708A6FA8" w14:textId="77777777" w:rsidR="004C7DA1" w:rsidRDefault="004C7DA1">
                            <w:pPr>
                              <w:pStyle w:val="TAC"/>
                              <w:rPr>
                                <w:highlight w:val="green"/>
                                <w:lang w:val="en-US"/>
                              </w:rPr>
                            </w:pPr>
                            <w:r>
                              <w:rPr>
                                <w:highlight w:val="green"/>
                                <w:lang w:val="en-US"/>
                              </w:rPr>
                              <w:t>n256</w:t>
                            </w:r>
                          </w:p>
                        </w:tc>
                        <w:tc>
                          <w:tcPr>
                            <w:tcW w:w="2607" w:type="dxa"/>
                            <w:shd w:val="clear" w:color="auto" w:fill="auto"/>
                          </w:tcPr>
                          <w:p w14:paraId="09EA76DF" w14:textId="77777777" w:rsidR="004C7DA1" w:rsidRDefault="004C7DA1">
                            <w:pPr>
                              <w:pStyle w:val="TAC"/>
                              <w:rPr>
                                <w:highlight w:val="green"/>
                                <w:lang w:val="en-US"/>
                              </w:rPr>
                            </w:pPr>
                            <w:r>
                              <w:rPr>
                                <w:highlight w:val="green"/>
                                <w:lang w:val="en-US"/>
                              </w:rPr>
                              <w:t>1980 MHz – 2010 MHz</w:t>
                            </w:r>
                          </w:p>
                        </w:tc>
                        <w:tc>
                          <w:tcPr>
                            <w:tcW w:w="2806" w:type="dxa"/>
                            <w:shd w:val="clear" w:color="auto" w:fill="auto"/>
                          </w:tcPr>
                          <w:p w14:paraId="02DEFFCA" w14:textId="77777777" w:rsidR="004C7DA1" w:rsidRDefault="004C7DA1">
                            <w:pPr>
                              <w:pStyle w:val="TAC"/>
                              <w:rPr>
                                <w:highlight w:val="green"/>
                                <w:lang w:val="en-US"/>
                              </w:rPr>
                            </w:pPr>
                            <w:r>
                              <w:rPr>
                                <w:highlight w:val="green"/>
                                <w:lang w:val="en-US"/>
                              </w:rPr>
                              <w:t>2170 MHz – 2200 MHz</w:t>
                            </w:r>
                          </w:p>
                        </w:tc>
                        <w:tc>
                          <w:tcPr>
                            <w:tcW w:w="1286" w:type="dxa"/>
                            <w:shd w:val="clear" w:color="auto" w:fill="auto"/>
                          </w:tcPr>
                          <w:p w14:paraId="40079364" w14:textId="77777777" w:rsidR="004C7DA1" w:rsidRDefault="004C7DA1">
                            <w:pPr>
                              <w:pStyle w:val="TAC"/>
                              <w:rPr>
                                <w:highlight w:val="green"/>
                                <w:lang w:val="en-US"/>
                              </w:rPr>
                            </w:pPr>
                            <w:r>
                              <w:rPr>
                                <w:highlight w:val="green"/>
                                <w:lang w:val="en-US"/>
                              </w:rPr>
                              <w:t>FDD</w:t>
                            </w:r>
                          </w:p>
                        </w:tc>
                      </w:tr>
                      <w:tr w:rsidR="004C7DA1" w14:paraId="5D2E385B" w14:textId="77777777">
                        <w:trPr>
                          <w:cantSplit/>
                        </w:trPr>
                        <w:tc>
                          <w:tcPr>
                            <w:tcW w:w="7736" w:type="dxa"/>
                            <w:gridSpan w:val="4"/>
                            <w:shd w:val="clear" w:color="auto" w:fill="auto"/>
                          </w:tcPr>
                          <w:p w14:paraId="21EEB1F8" w14:textId="77777777" w:rsidR="004C7DA1" w:rsidRDefault="004C7DA1">
                            <w:pPr>
                              <w:pStyle w:val="TAC"/>
                              <w:jc w:val="left"/>
                              <w:rPr>
                                <w:strike/>
                                <w:lang w:val="en-US"/>
                              </w:rPr>
                            </w:pPr>
                          </w:p>
                        </w:tc>
                      </w:tr>
                    </w:tbl>
                    <w:p w14:paraId="5134DCEA" w14:textId="77777777" w:rsidR="004C7DA1" w:rsidRDefault="004C7DA1">
                      <w:pPr>
                        <w:pStyle w:val="Paragraphedeliste"/>
                        <w:spacing w:after="120"/>
                        <w:ind w:firstLineChars="0" w:firstLine="0"/>
                        <w:rPr>
                          <w:lang w:val="en-US"/>
                        </w:rPr>
                      </w:pPr>
                    </w:p>
                    <w:p w14:paraId="740BDF63" w14:textId="77777777" w:rsidR="004C7DA1" w:rsidRDefault="004C7DA1">
                      <w:pPr>
                        <w:ind w:left="1418"/>
                        <w:rPr>
                          <w:color w:val="000000" w:themeColor="text1"/>
                          <w:lang w:eastAsia="zh-CN"/>
                        </w:rPr>
                      </w:pPr>
                      <w:r>
                        <w:tab/>
                      </w:r>
                      <w:r>
                        <w:rPr>
                          <w:b/>
                          <w:highlight w:val="green"/>
                          <w:u w:val="single"/>
                          <w:lang w:eastAsia="ko-KR"/>
                        </w:rPr>
                        <w:t xml:space="preserve">Proposal 1-1-2-1: </w:t>
                      </w:r>
                      <w:r>
                        <w:rPr>
                          <w:color w:val="000000" w:themeColor="text1"/>
                          <w:lang w:eastAsia="zh-CN"/>
                        </w:rPr>
                        <w:t>The synchronization raster requirements specified in TS 38.101-1 shall be reused for MSS S-Band as follows:</w:t>
                      </w:r>
                    </w:p>
                    <w:p w14:paraId="0685C5C4" w14:textId="77777777" w:rsidR="004C7DA1" w:rsidRDefault="004C7DA1">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4C7DA1" w14:paraId="7985E50B" w14:textId="77777777">
                        <w:tc>
                          <w:tcPr>
                            <w:tcW w:w="0" w:type="auto"/>
                            <w:tcBorders>
                              <w:top w:val="single" w:sz="4" w:space="0" w:color="auto"/>
                              <w:left w:val="single" w:sz="4" w:space="0" w:color="auto"/>
                              <w:bottom w:val="single" w:sz="4" w:space="0" w:color="auto"/>
                              <w:right w:val="single" w:sz="4" w:space="0" w:color="auto"/>
                            </w:tcBorders>
                            <w:vAlign w:val="center"/>
                          </w:tcPr>
                          <w:p w14:paraId="550099CA" w14:textId="77777777" w:rsidR="004C7DA1" w:rsidRDefault="004C7DA1">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318ACF5" w14:textId="77777777" w:rsidR="004C7DA1" w:rsidRDefault="004C7DA1">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34AFECED" w14:textId="77777777" w:rsidR="004C7DA1" w:rsidRDefault="004C7DA1">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5C21033B" w14:textId="77777777" w:rsidR="004C7DA1" w:rsidRDefault="004C7DA1">
                            <w:pPr>
                              <w:pStyle w:val="TAH"/>
                              <w:rPr>
                                <w:sz w:val="12"/>
                                <w:highlight w:val="green"/>
                              </w:rPr>
                            </w:pPr>
                            <w:r>
                              <w:rPr>
                                <w:sz w:val="12"/>
                                <w:highlight w:val="green"/>
                              </w:rPr>
                              <w:t>Range of GSCN</w:t>
                            </w:r>
                          </w:p>
                        </w:tc>
                      </w:tr>
                      <w:tr w:rsidR="004C7DA1" w14:paraId="3D5C6122" w14:textId="77777777">
                        <w:tc>
                          <w:tcPr>
                            <w:tcW w:w="0" w:type="auto"/>
                            <w:tcBorders>
                              <w:top w:val="single" w:sz="4" w:space="0" w:color="auto"/>
                              <w:left w:val="single" w:sz="4" w:space="0" w:color="auto"/>
                              <w:bottom w:val="single" w:sz="4" w:space="0" w:color="auto"/>
                              <w:right w:val="single" w:sz="4" w:space="0" w:color="auto"/>
                            </w:tcBorders>
                          </w:tcPr>
                          <w:p w14:paraId="20B0C571" w14:textId="77777777" w:rsidR="004C7DA1" w:rsidRDefault="004C7DA1">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38935000" w14:textId="77777777" w:rsidR="004C7DA1" w:rsidRDefault="004C7DA1">
                            <w:pPr>
                              <w:pStyle w:val="TAC"/>
                              <w:widowControl w:val="0"/>
                              <w:ind w:right="28"/>
                              <w:rPr>
                                <w:sz w:val="12"/>
                                <w:highlight w:val="green"/>
                                <w:lang w:val="en-US" w:eastAsia="zh-CN"/>
                              </w:rPr>
                            </w:pPr>
                            <w:r>
                              <w:rPr>
                                <w:sz w:val="12"/>
                                <w:highlight w:val="green"/>
                                <w:lang w:val="en-US" w:eastAsia="zh-CN"/>
                              </w:rPr>
                              <w:t>N * 1200kHz + M * 50 kHz,</w:t>
                            </w:r>
                          </w:p>
                          <w:p w14:paraId="0670E293" w14:textId="77777777" w:rsidR="004C7DA1" w:rsidRDefault="004C7DA1">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33B0DB53" w14:textId="77777777" w:rsidR="004C7DA1" w:rsidRDefault="004C7DA1">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22DAC24A" w14:textId="77777777" w:rsidR="004C7DA1" w:rsidRDefault="004C7DA1">
                            <w:pPr>
                              <w:pStyle w:val="TAC"/>
                              <w:widowControl w:val="0"/>
                              <w:ind w:right="28"/>
                              <w:rPr>
                                <w:b/>
                                <w:sz w:val="12"/>
                                <w:highlight w:val="green"/>
                              </w:rPr>
                            </w:pPr>
                            <w:r>
                              <w:rPr>
                                <w:sz w:val="12"/>
                                <w:highlight w:val="green"/>
                              </w:rPr>
                              <w:t>2 – 7498</w:t>
                            </w:r>
                          </w:p>
                        </w:tc>
                      </w:tr>
                      <w:tr w:rsidR="004C7DA1" w14:paraId="144CB08B" w14:textId="77777777">
                        <w:tc>
                          <w:tcPr>
                            <w:tcW w:w="0" w:type="auto"/>
                            <w:tcBorders>
                              <w:top w:val="single" w:sz="4" w:space="0" w:color="auto"/>
                              <w:left w:val="single" w:sz="4" w:space="0" w:color="auto"/>
                              <w:bottom w:val="single" w:sz="4" w:space="0" w:color="auto"/>
                              <w:right w:val="single" w:sz="4" w:space="0" w:color="auto"/>
                            </w:tcBorders>
                          </w:tcPr>
                          <w:p w14:paraId="1C071D6F" w14:textId="77777777" w:rsidR="004C7DA1" w:rsidRDefault="004C7DA1">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5800FB1F" w14:textId="77777777" w:rsidR="004C7DA1" w:rsidRDefault="004C7DA1">
                            <w:pPr>
                              <w:pStyle w:val="TAC"/>
                              <w:widowControl w:val="0"/>
                              <w:ind w:right="28"/>
                              <w:rPr>
                                <w:sz w:val="12"/>
                              </w:rPr>
                            </w:pPr>
                            <w:r>
                              <w:rPr>
                                <w:sz w:val="12"/>
                              </w:rPr>
                              <w:t>3000 MHz + N * 1.44 MHz</w:t>
                            </w:r>
                          </w:p>
                          <w:p w14:paraId="38AEBF43" w14:textId="77777777" w:rsidR="004C7DA1" w:rsidRDefault="004C7DA1">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22EC2F81" w14:textId="77777777" w:rsidR="004C7DA1" w:rsidRDefault="004C7DA1">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59E72A40" w14:textId="77777777" w:rsidR="004C7DA1" w:rsidRDefault="004C7DA1">
                            <w:pPr>
                              <w:pStyle w:val="TAC"/>
                              <w:widowControl w:val="0"/>
                              <w:ind w:right="28"/>
                              <w:rPr>
                                <w:b/>
                                <w:sz w:val="12"/>
                              </w:rPr>
                            </w:pPr>
                            <w:r>
                              <w:rPr>
                                <w:sz w:val="12"/>
                              </w:rPr>
                              <w:t>7499 – 22255</w:t>
                            </w:r>
                          </w:p>
                        </w:tc>
                      </w:tr>
                      <w:tr w:rsidR="004C7DA1" w14:paraId="521414A6"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5D1D8F6C" w14:textId="77777777" w:rsidR="004C7DA1" w:rsidRDefault="004C7DA1">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67690C27" w14:textId="77777777" w:rsidR="004C7DA1" w:rsidRDefault="004C7DA1">
                      <w:pPr>
                        <w:pStyle w:val="Paragraphedeliste"/>
                        <w:spacing w:after="120"/>
                        <w:ind w:firstLineChars="0" w:firstLine="0"/>
                      </w:pPr>
                    </w:p>
                    <w:p w14:paraId="44042AEE" w14:textId="77777777" w:rsidR="004C7DA1" w:rsidRDefault="004C7DA1">
                      <w:pPr>
                        <w:ind w:left="1418"/>
                        <w:rPr>
                          <w:color w:val="000000" w:themeColor="text1"/>
                          <w:lang w:eastAsia="zh-CN"/>
                        </w:rPr>
                      </w:pPr>
                      <w:r>
                        <w:tab/>
                      </w:r>
                      <w:r>
                        <w:rPr>
                          <w:b/>
                          <w:highlight w:val="green"/>
                          <w:u w:val="single"/>
                          <w:lang w:eastAsia="ko-KR"/>
                        </w:rPr>
                        <w:t xml:space="preserve">Proposal 1-1-2-2: </w:t>
                      </w:r>
                      <w:r>
                        <w:rPr>
                          <w:color w:val="000000" w:themeColor="text1"/>
                          <w:lang w:eastAsia="zh-CN"/>
                        </w:rPr>
                        <w:t>The synchronization raster requirements specified in TS 38.101-1 shall be reused for MSS L-Band as follows:</w:t>
                      </w:r>
                    </w:p>
                    <w:p w14:paraId="6EEFC27A" w14:textId="77777777" w:rsidR="004C7DA1" w:rsidRDefault="004C7DA1">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4C7DA1" w14:paraId="01835C08" w14:textId="77777777">
                        <w:tc>
                          <w:tcPr>
                            <w:tcW w:w="0" w:type="auto"/>
                            <w:tcBorders>
                              <w:top w:val="single" w:sz="4" w:space="0" w:color="auto"/>
                              <w:left w:val="single" w:sz="4" w:space="0" w:color="auto"/>
                              <w:bottom w:val="single" w:sz="4" w:space="0" w:color="auto"/>
                              <w:right w:val="single" w:sz="4" w:space="0" w:color="auto"/>
                            </w:tcBorders>
                            <w:vAlign w:val="center"/>
                          </w:tcPr>
                          <w:p w14:paraId="7F04B03D" w14:textId="77777777" w:rsidR="004C7DA1" w:rsidRDefault="004C7DA1">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1E9FFFB" w14:textId="77777777" w:rsidR="004C7DA1" w:rsidRDefault="004C7DA1">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390E28B6" w14:textId="77777777" w:rsidR="004C7DA1" w:rsidRDefault="004C7DA1">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6F3C9093" w14:textId="77777777" w:rsidR="004C7DA1" w:rsidRDefault="004C7DA1">
                            <w:pPr>
                              <w:pStyle w:val="TAH"/>
                              <w:rPr>
                                <w:sz w:val="12"/>
                                <w:highlight w:val="green"/>
                              </w:rPr>
                            </w:pPr>
                            <w:r>
                              <w:rPr>
                                <w:sz w:val="12"/>
                                <w:highlight w:val="green"/>
                              </w:rPr>
                              <w:t>Range of GSCN</w:t>
                            </w:r>
                          </w:p>
                        </w:tc>
                      </w:tr>
                      <w:tr w:rsidR="004C7DA1" w14:paraId="7055A160" w14:textId="77777777">
                        <w:tc>
                          <w:tcPr>
                            <w:tcW w:w="0" w:type="auto"/>
                            <w:tcBorders>
                              <w:top w:val="single" w:sz="4" w:space="0" w:color="auto"/>
                              <w:left w:val="single" w:sz="4" w:space="0" w:color="auto"/>
                              <w:bottom w:val="single" w:sz="4" w:space="0" w:color="auto"/>
                              <w:right w:val="single" w:sz="4" w:space="0" w:color="auto"/>
                            </w:tcBorders>
                          </w:tcPr>
                          <w:p w14:paraId="276E3F80" w14:textId="77777777" w:rsidR="004C7DA1" w:rsidRDefault="004C7DA1">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4B86EBDD" w14:textId="77777777" w:rsidR="004C7DA1" w:rsidRDefault="004C7DA1">
                            <w:pPr>
                              <w:pStyle w:val="TAC"/>
                              <w:widowControl w:val="0"/>
                              <w:ind w:right="28"/>
                              <w:rPr>
                                <w:sz w:val="12"/>
                                <w:highlight w:val="green"/>
                                <w:lang w:val="en-US" w:eastAsia="zh-CN"/>
                              </w:rPr>
                            </w:pPr>
                            <w:r>
                              <w:rPr>
                                <w:sz w:val="12"/>
                                <w:highlight w:val="green"/>
                                <w:lang w:val="en-US" w:eastAsia="zh-CN"/>
                              </w:rPr>
                              <w:t>N * 1200kHz + M * 50 kHz,</w:t>
                            </w:r>
                          </w:p>
                          <w:p w14:paraId="121364E0" w14:textId="77777777" w:rsidR="004C7DA1" w:rsidRDefault="004C7DA1">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0D11B09B" w14:textId="77777777" w:rsidR="004C7DA1" w:rsidRDefault="004C7DA1">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7AB0EBDE" w14:textId="77777777" w:rsidR="004C7DA1" w:rsidRDefault="004C7DA1">
                            <w:pPr>
                              <w:pStyle w:val="TAC"/>
                              <w:widowControl w:val="0"/>
                              <w:ind w:right="28"/>
                              <w:rPr>
                                <w:b/>
                                <w:sz w:val="12"/>
                                <w:highlight w:val="green"/>
                              </w:rPr>
                            </w:pPr>
                            <w:r>
                              <w:rPr>
                                <w:sz w:val="12"/>
                                <w:highlight w:val="green"/>
                              </w:rPr>
                              <w:t>2 – 7498</w:t>
                            </w:r>
                          </w:p>
                        </w:tc>
                      </w:tr>
                      <w:tr w:rsidR="004C7DA1" w14:paraId="4B53C09E" w14:textId="77777777">
                        <w:tc>
                          <w:tcPr>
                            <w:tcW w:w="0" w:type="auto"/>
                            <w:tcBorders>
                              <w:top w:val="single" w:sz="4" w:space="0" w:color="auto"/>
                              <w:left w:val="single" w:sz="4" w:space="0" w:color="auto"/>
                              <w:bottom w:val="single" w:sz="4" w:space="0" w:color="auto"/>
                              <w:right w:val="single" w:sz="4" w:space="0" w:color="auto"/>
                            </w:tcBorders>
                          </w:tcPr>
                          <w:p w14:paraId="201CD849" w14:textId="77777777" w:rsidR="004C7DA1" w:rsidRDefault="004C7DA1">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0DA23E77" w14:textId="77777777" w:rsidR="004C7DA1" w:rsidRDefault="004C7DA1">
                            <w:pPr>
                              <w:pStyle w:val="TAC"/>
                              <w:widowControl w:val="0"/>
                              <w:ind w:right="28"/>
                              <w:rPr>
                                <w:sz w:val="12"/>
                              </w:rPr>
                            </w:pPr>
                            <w:r>
                              <w:rPr>
                                <w:sz w:val="12"/>
                              </w:rPr>
                              <w:t>3000 MHz + N * 1.44 MHz</w:t>
                            </w:r>
                          </w:p>
                          <w:p w14:paraId="24431BD2" w14:textId="77777777" w:rsidR="004C7DA1" w:rsidRDefault="004C7DA1">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3D8F10CB" w14:textId="77777777" w:rsidR="004C7DA1" w:rsidRDefault="004C7DA1">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34841CDB" w14:textId="77777777" w:rsidR="004C7DA1" w:rsidRDefault="004C7DA1">
                            <w:pPr>
                              <w:pStyle w:val="TAC"/>
                              <w:widowControl w:val="0"/>
                              <w:ind w:right="28"/>
                              <w:rPr>
                                <w:b/>
                                <w:sz w:val="12"/>
                              </w:rPr>
                            </w:pPr>
                            <w:r>
                              <w:rPr>
                                <w:sz w:val="12"/>
                              </w:rPr>
                              <w:t>7499 – 22255</w:t>
                            </w:r>
                          </w:p>
                        </w:tc>
                      </w:tr>
                      <w:tr w:rsidR="004C7DA1" w14:paraId="202B3B33"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67115D0A" w14:textId="77777777" w:rsidR="004C7DA1" w:rsidRDefault="004C7DA1">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358AE2F4" w14:textId="77777777" w:rsidR="004C7DA1" w:rsidRDefault="004C7DA1">
                      <w:pPr>
                        <w:pStyle w:val="Paragraphedeliste"/>
                        <w:spacing w:after="120"/>
                        <w:ind w:firstLineChars="0" w:firstLine="0"/>
                      </w:pPr>
                    </w:p>
                    <w:p w14:paraId="2C3172CC" w14:textId="77777777" w:rsidR="004C7DA1" w:rsidRDefault="004C7DA1">
                      <w:pPr>
                        <w:ind w:left="1134" w:firstLine="284"/>
                        <w:rPr>
                          <w:b/>
                          <w:highlight w:val="green"/>
                          <w:lang w:val="en-US" w:eastAsia="zh-CN"/>
                        </w:rPr>
                      </w:pPr>
                      <w:r>
                        <w:rPr>
                          <w:b/>
                          <w:highlight w:val="green"/>
                          <w:lang w:val="en-US" w:eastAsia="zh-CN"/>
                        </w:rPr>
                        <w:t xml:space="preserve">Proposal 1-2-2-1: </w:t>
                      </w:r>
                    </w:p>
                    <w:p w14:paraId="000DD2E1" w14:textId="77777777" w:rsidR="004C7DA1" w:rsidRDefault="004C7DA1">
                      <w:pPr>
                        <w:pStyle w:val="TH"/>
                        <w:ind w:left="936"/>
                        <w:rPr>
                          <w:highlight w:val="green"/>
                          <w:lang w:val="en-US"/>
                        </w:rPr>
                      </w:pPr>
                      <w:r>
                        <w:rPr>
                          <w:highlight w:val="green"/>
                          <w:lang w:val="en-US"/>
                        </w:rPr>
                        <w:t xml:space="preserve">Table </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 xml:space="preserve">-1: Applicable SS raster entries per </w:t>
                      </w:r>
                      <w:r>
                        <w:rPr>
                          <w:i/>
                          <w:highlight w:val="green"/>
                          <w:lang w:val="en-US"/>
                        </w:rPr>
                        <w:t>operating band</w:t>
                      </w:r>
                      <w:r>
                        <w:rPr>
                          <w:highlight w:val="gree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4C7DA1" w14:paraId="582F9B8C" w14:textId="77777777">
                        <w:trPr>
                          <w:cantSplit/>
                          <w:jc w:val="center"/>
                        </w:trPr>
                        <w:tc>
                          <w:tcPr>
                            <w:tcW w:w="1276" w:type="dxa"/>
                            <w:tcBorders>
                              <w:top w:val="single" w:sz="4" w:space="0" w:color="auto"/>
                              <w:left w:val="single" w:sz="4" w:space="0" w:color="auto"/>
                              <w:bottom w:val="single" w:sz="4" w:space="0" w:color="auto"/>
                              <w:right w:val="single" w:sz="4" w:space="0" w:color="auto"/>
                            </w:tcBorders>
                          </w:tcPr>
                          <w:p w14:paraId="2D5FC241" w14:textId="77777777" w:rsidR="004C7DA1" w:rsidRDefault="004C7DA1">
                            <w:pPr>
                              <w:pStyle w:val="TAH"/>
                              <w:rPr>
                                <w:rFonts w:eastAsia="Yu Mincho"/>
                                <w:highlight w:val="green"/>
                                <w:lang w:val="en-US"/>
                              </w:rPr>
                            </w:pPr>
                            <w:r>
                              <w:rPr>
                                <w:rFonts w:eastAsia="Yu Mincho"/>
                                <w:highlight w:val="green"/>
                                <w:lang w:val="en-US"/>
                              </w:rPr>
                              <w:t>NTN</w:t>
                            </w:r>
                            <w:r>
                              <w:rPr>
                                <w:rFonts w:eastAsiaTheme="minorEastAsia"/>
                                <w:i/>
                                <w:highlight w:val="green"/>
                                <w:lang w:val="en-US" w:eastAsia="zh-CN"/>
                              </w:rPr>
                              <w:t xml:space="preserve"> </w:t>
                            </w:r>
                            <w:r>
                              <w:rPr>
                                <w:rFonts w:eastAsia="Yu Mincho"/>
                                <w:i/>
                                <w:highlight w:val="green"/>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4DABFA27" w14:textId="77777777" w:rsidR="004C7DA1" w:rsidRDefault="004C7DA1">
                            <w:pPr>
                              <w:pStyle w:val="TAH"/>
                              <w:rPr>
                                <w:rFonts w:eastAsia="Yu Mincho"/>
                                <w:highlight w:val="green"/>
                                <w:lang w:val="en-US" w:eastAsia="ja-JP"/>
                              </w:rPr>
                            </w:pPr>
                            <w:r>
                              <w:rPr>
                                <w:rFonts w:eastAsia="Yu Mincho"/>
                                <w:highlight w:val="green"/>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59A876AB" w14:textId="77777777" w:rsidR="004C7DA1" w:rsidRDefault="004C7DA1">
                            <w:pPr>
                              <w:pStyle w:val="TAH"/>
                              <w:rPr>
                                <w:highlight w:val="green"/>
                                <w:lang w:val="en-US" w:eastAsia="zh-CN"/>
                              </w:rPr>
                            </w:pPr>
                            <w:r>
                              <w:rPr>
                                <w:highlight w:val="green"/>
                                <w:lang w:val="en-US" w:eastAsia="zh-CN"/>
                              </w:rPr>
                              <w:t>SS Block pattern</w:t>
                            </w:r>
                            <w:r>
                              <w:rPr>
                                <w:highlight w:val="green"/>
                                <w:lang w:val="en-US" w:eastAsia="zh-CN"/>
                              </w:rPr>
                              <w:br/>
                            </w:r>
                            <w:r>
                              <w:rPr>
                                <w:strike/>
                                <w:highlight w:val="green"/>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2EDD696B" w14:textId="77777777" w:rsidR="004C7DA1" w:rsidRDefault="004C7DA1">
                            <w:pPr>
                              <w:pStyle w:val="TAH"/>
                              <w:rPr>
                                <w:rFonts w:eastAsia="Yu Mincho"/>
                                <w:highlight w:val="green"/>
                                <w:vertAlign w:val="subscript"/>
                                <w:lang w:val="en-US"/>
                              </w:rPr>
                            </w:pPr>
                            <w:r>
                              <w:rPr>
                                <w:rFonts w:eastAsia="Yu Mincho"/>
                                <w:highlight w:val="green"/>
                                <w:lang w:val="en-US"/>
                              </w:rPr>
                              <w:t>Range of GSCN</w:t>
                            </w:r>
                          </w:p>
                          <w:p w14:paraId="7F220BE7" w14:textId="77777777" w:rsidR="004C7DA1" w:rsidRDefault="004C7DA1">
                            <w:pPr>
                              <w:pStyle w:val="TAH"/>
                              <w:rPr>
                                <w:rFonts w:eastAsia="Yu Mincho"/>
                                <w:highlight w:val="green"/>
                                <w:lang w:val="en-US"/>
                              </w:rPr>
                            </w:pPr>
                            <w:r>
                              <w:rPr>
                                <w:rFonts w:eastAsia="Yu Mincho"/>
                                <w:highlight w:val="green"/>
                                <w:lang w:val="en-US"/>
                              </w:rPr>
                              <w:t>(First – &lt;Step size&gt; – Last)</w:t>
                            </w:r>
                          </w:p>
                        </w:tc>
                      </w:tr>
                      <w:tr w:rsidR="004C7DA1" w14:paraId="3FC36068"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6F22CD" w14:textId="77777777" w:rsidR="004C7DA1" w:rsidRDefault="004C7DA1">
                            <w:pPr>
                              <w:pStyle w:val="TAC"/>
                              <w:ind w:left="885"/>
                              <w:rPr>
                                <w:rFonts w:eastAsia="Yu Mincho"/>
                                <w:highlight w:val="green"/>
                                <w:lang w:val="en-US"/>
                              </w:rPr>
                            </w:pPr>
                            <w:r>
                              <w:rPr>
                                <w:highlight w:val="green"/>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0396DD41" w14:textId="77777777" w:rsidR="004C7DA1" w:rsidRDefault="004C7DA1">
                            <w:pPr>
                              <w:pStyle w:val="TAC"/>
                              <w:rPr>
                                <w:highlight w:val="green"/>
                                <w:lang w:val="en-US" w:eastAsia="ja-JP"/>
                              </w:rPr>
                            </w:pPr>
                            <w:r>
                              <w:rPr>
                                <w:highlight w:val="green"/>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4DB2C4BA" w14:textId="77777777" w:rsidR="004C7DA1" w:rsidRDefault="004C7DA1">
                            <w:pPr>
                              <w:pStyle w:val="TAC"/>
                              <w:rPr>
                                <w:highlight w:val="green"/>
                                <w:lang w:val="en-US"/>
                              </w:rPr>
                            </w:pPr>
                            <w:r>
                              <w:rPr>
                                <w:highlight w:val="gree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5E3203A9" w14:textId="77777777" w:rsidR="004C7DA1" w:rsidRDefault="004C7DA1">
                            <w:pPr>
                              <w:pStyle w:val="TAC"/>
                              <w:rPr>
                                <w:rFonts w:eastAsia="Yu Mincho"/>
                                <w:highlight w:val="green"/>
                                <w:lang w:val="en-US"/>
                              </w:rPr>
                            </w:pPr>
                            <w:r>
                              <w:rPr>
                                <w:highlight w:val="green"/>
                                <w:lang w:val="en-US" w:eastAsia="zh-CN"/>
                              </w:rPr>
                              <w:t>…</w:t>
                            </w:r>
                          </w:p>
                        </w:tc>
                      </w:tr>
                      <w:tr w:rsidR="004C7DA1" w14:paraId="5009456A"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5652D8" w14:textId="77777777" w:rsidR="004C7DA1" w:rsidRDefault="004C7DA1">
                            <w:pPr>
                              <w:pStyle w:val="TAC"/>
                              <w:rPr>
                                <w:rFonts w:eastAsia="Yu Mincho"/>
                                <w:strike/>
                                <w:highlight w:val="green"/>
                                <w:lang w:val="en-US" w:eastAsia="zh-CN"/>
                              </w:rPr>
                            </w:pPr>
                            <w:r>
                              <w:rPr>
                                <w:highlight w:val="green"/>
                                <w:lang w:val="en-US" w:eastAsia="zh-CN"/>
                              </w:rPr>
                              <w:t>n256</w:t>
                            </w:r>
                          </w:p>
                        </w:tc>
                        <w:tc>
                          <w:tcPr>
                            <w:tcW w:w="1559" w:type="dxa"/>
                            <w:tcBorders>
                              <w:top w:val="single" w:sz="4" w:space="0" w:color="auto"/>
                              <w:left w:val="single" w:sz="4" w:space="0" w:color="auto"/>
                              <w:bottom w:val="single" w:sz="4" w:space="0" w:color="auto"/>
                              <w:right w:val="single" w:sz="4" w:space="0" w:color="auto"/>
                            </w:tcBorders>
                          </w:tcPr>
                          <w:p w14:paraId="1BB4F2E0" w14:textId="77777777" w:rsidR="004C7DA1" w:rsidRDefault="004C7DA1">
                            <w:pPr>
                              <w:pStyle w:val="TAC"/>
                              <w:rPr>
                                <w:highlight w:val="green"/>
                                <w:lang w:val="en-US"/>
                              </w:rPr>
                            </w:pPr>
                          </w:p>
                          <w:p w14:paraId="07D63D04" w14:textId="77777777" w:rsidR="004C7DA1" w:rsidRDefault="004C7DA1">
                            <w:pPr>
                              <w:pStyle w:val="TAC"/>
                              <w:rPr>
                                <w:highlight w:val="green"/>
                                <w:lang w:val="en-US" w:eastAsia="ja-JP"/>
                              </w:rPr>
                            </w:pPr>
                            <w:r>
                              <w:rPr>
                                <w:highlight w:val="green"/>
                                <w:lang w:val="en-US"/>
                              </w:rPr>
                              <w:t>15 kHz</w:t>
                            </w:r>
                          </w:p>
                        </w:tc>
                        <w:tc>
                          <w:tcPr>
                            <w:tcW w:w="1862" w:type="dxa"/>
                            <w:tcBorders>
                              <w:top w:val="single" w:sz="4" w:space="0" w:color="auto"/>
                              <w:left w:val="single" w:sz="4" w:space="0" w:color="auto"/>
                              <w:bottom w:val="single" w:sz="4" w:space="0" w:color="auto"/>
                              <w:right w:val="single" w:sz="4" w:space="0" w:color="auto"/>
                            </w:tcBorders>
                          </w:tcPr>
                          <w:p w14:paraId="40EF7A6D" w14:textId="77777777" w:rsidR="004C7DA1" w:rsidRDefault="004C7DA1">
                            <w:pPr>
                              <w:pStyle w:val="TAC"/>
                              <w:rPr>
                                <w:highlight w:val="green"/>
                                <w:lang w:val="en-US" w:eastAsia="zh-CN"/>
                              </w:rPr>
                            </w:pPr>
                          </w:p>
                          <w:p w14:paraId="3E387560" w14:textId="77777777" w:rsidR="004C7DA1" w:rsidRDefault="004C7DA1">
                            <w:pPr>
                              <w:pStyle w:val="TAC"/>
                              <w:rPr>
                                <w:highlight w:val="green"/>
                                <w:lang w:val="en-US"/>
                              </w:rPr>
                            </w:pPr>
                            <w:r>
                              <w:rPr>
                                <w:highlight w:val="gree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FBAC2F" w14:textId="77777777" w:rsidR="004C7DA1" w:rsidRDefault="004C7DA1">
                            <w:pPr>
                              <w:pStyle w:val="TAC"/>
                              <w:rPr>
                                <w:highlight w:val="green"/>
                                <w:lang w:val="en-US" w:eastAsia="zh-CN"/>
                              </w:rPr>
                            </w:pPr>
                            <w:r>
                              <w:rPr>
                                <w:highlight w:val="green"/>
                                <w:lang w:val="en-US" w:eastAsia="zh-CN"/>
                              </w:rPr>
                              <w:t>[5429]</w:t>
                            </w:r>
                            <w:r>
                              <w:rPr>
                                <w:highlight w:val="green"/>
                                <w:lang w:val="en-US"/>
                              </w:rPr>
                              <w:t xml:space="preserve"> – &lt;1&gt; – [</w:t>
                            </w:r>
                            <w:r>
                              <w:rPr>
                                <w:highlight w:val="green"/>
                                <w:lang w:val="en-US" w:eastAsia="zh-CN"/>
                              </w:rPr>
                              <w:t>5494]</w:t>
                            </w:r>
                          </w:p>
                        </w:tc>
                      </w:tr>
                      <w:tr w:rsidR="004C7DA1" w14:paraId="636298BA" w14:textId="77777777">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0EB8D225" w14:textId="77777777" w:rsidR="004C7DA1" w:rsidRDefault="004C7DA1">
                            <w:pPr>
                              <w:pStyle w:val="TAN"/>
                              <w:widowControl w:val="0"/>
                              <w:ind w:right="28"/>
                              <w:jc w:val="center"/>
                              <w:rPr>
                                <w:strike/>
                                <w:lang w:val="en-US"/>
                              </w:rPr>
                            </w:pPr>
                            <w:r>
                              <w:rPr>
                                <w:lang w:val="en-US" w:eastAsia="zh-CN"/>
                              </w:rPr>
                              <w:t>……</w:t>
                            </w:r>
                          </w:p>
                        </w:tc>
                      </w:tr>
                    </w:tbl>
                    <w:p w14:paraId="5889F5C1" w14:textId="77777777" w:rsidR="004C7DA1" w:rsidRDefault="004C7DA1">
                      <w:pPr>
                        <w:pStyle w:val="Paragraphedeliste"/>
                        <w:spacing w:after="120"/>
                        <w:ind w:firstLineChars="0" w:firstLine="0"/>
                      </w:pPr>
                    </w:p>
                    <w:p w14:paraId="3FA5D351" w14:textId="77777777" w:rsidR="004C7DA1" w:rsidRDefault="004C7DA1">
                      <w:pPr>
                        <w:pStyle w:val="Paragraphedeliste"/>
                        <w:spacing w:after="120"/>
                        <w:ind w:firstLineChars="0" w:firstLine="0"/>
                      </w:pPr>
                    </w:p>
                  </w:txbxContent>
                </v:textbox>
                <w10:wrap type="topAndBottom" anchorx="margin"/>
              </v:rect>
            </w:pict>
          </mc:Fallback>
        </mc:AlternateContent>
      </w:r>
      <w:r>
        <w:rPr>
          <w:i/>
          <w:color w:val="0070C0"/>
          <w:lang w:val="en-US"/>
        </w:rPr>
        <w:t>Before e-Meeting, moderators shall summarize list of open issues, candidate options and possible WF (if applicable) based on companies’ contributions.</w:t>
      </w:r>
    </w:p>
    <w:p w14:paraId="646EAF4F" w14:textId="77777777" w:rsidR="009D51EF" w:rsidRDefault="009D51EF">
      <w:pPr>
        <w:rPr>
          <w:i/>
          <w:color w:val="0070C0"/>
          <w:lang w:val="en-US" w:eastAsia="zh-CN"/>
        </w:rPr>
      </w:pPr>
    </w:p>
    <w:p w14:paraId="054861D0" w14:textId="77777777" w:rsidR="009D51EF" w:rsidRDefault="009D51EF">
      <w:pPr>
        <w:rPr>
          <w:i/>
          <w:color w:val="0070C0"/>
          <w:lang w:val="en-US" w:eastAsia="zh-CN"/>
        </w:rPr>
      </w:pPr>
    </w:p>
    <w:p w14:paraId="44DD228F" w14:textId="77777777" w:rsidR="009D51EF" w:rsidRDefault="009D51EF">
      <w:pPr>
        <w:rPr>
          <w:i/>
          <w:color w:val="0070C0"/>
          <w:lang w:val="en-US" w:eastAsia="zh-CN"/>
        </w:rPr>
      </w:pPr>
    </w:p>
    <w:p w14:paraId="7283920D" w14:textId="77777777" w:rsidR="009D51EF" w:rsidRDefault="009D51EF">
      <w:pPr>
        <w:rPr>
          <w:i/>
          <w:color w:val="0070C0"/>
          <w:lang w:val="en-US" w:eastAsia="zh-CN"/>
        </w:rPr>
      </w:pPr>
    </w:p>
    <w:p w14:paraId="3C86EF37" w14:textId="77777777" w:rsidR="009D51EF" w:rsidRDefault="009D51EF">
      <w:pPr>
        <w:rPr>
          <w:i/>
          <w:color w:val="0070C0"/>
          <w:lang w:val="en-US" w:eastAsia="zh-CN"/>
        </w:rPr>
      </w:pPr>
    </w:p>
    <w:p w14:paraId="1F93D970" w14:textId="77777777" w:rsidR="009D51EF" w:rsidRDefault="009D51EF">
      <w:pPr>
        <w:rPr>
          <w:i/>
          <w:color w:val="0070C0"/>
          <w:lang w:val="en-US" w:eastAsia="zh-CN"/>
        </w:rPr>
      </w:pPr>
    </w:p>
    <w:p w14:paraId="060969F8" w14:textId="77777777" w:rsidR="009D51EF" w:rsidRDefault="00E26F77">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35040" behindDoc="0" locked="0" layoutInCell="1" allowOverlap="1" wp14:anchorId="78FF2AAA" wp14:editId="7014BD28">
                <wp:simplePos x="0" y="0"/>
                <wp:positionH relativeFrom="margin">
                  <wp:posOffset>57785</wp:posOffset>
                </wp:positionH>
                <wp:positionV relativeFrom="paragraph">
                  <wp:posOffset>2471420</wp:posOffset>
                </wp:positionV>
                <wp:extent cx="5974080" cy="2233930"/>
                <wp:effectExtent l="0" t="0" r="26670" b="17780"/>
                <wp:wrapTopAndBottom/>
                <wp:docPr id="148"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A4E2668"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23246FD3" w14:textId="77777777" w:rsidR="004C7DA1" w:rsidRDefault="004C7DA1">
                            <w:pPr>
                              <w:pStyle w:val="Paragraphedeliste"/>
                              <w:spacing w:after="120"/>
                              <w:ind w:firstLineChars="0" w:firstLine="0"/>
                              <w:rPr>
                                <w:color w:val="000000" w:themeColor="text1"/>
                                <w:lang w:eastAsia="zh-CN"/>
                              </w:rPr>
                            </w:pPr>
                            <w:r>
                              <w:rPr>
                                <w:b/>
                                <w:szCs w:val="24"/>
                                <w:highlight w:val="green"/>
                                <w:lang w:eastAsia="zh-CN"/>
                              </w:rPr>
                              <w:t>Proposal 1-3-1-1:</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4C7DA1" w14:paraId="574BC6E3" w14:textId="77777777">
                              <w:trPr>
                                <w:cantSplit/>
                                <w:tblHeader/>
                                <w:jc w:val="center"/>
                              </w:trPr>
                              <w:tc>
                                <w:tcPr>
                                  <w:tcW w:w="1493" w:type="dxa"/>
                                  <w:tcBorders>
                                    <w:bottom w:val="single" w:sz="4" w:space="0" w:color="000000" w:themeColor="text1"/>
                                  </w:tcBorders>
                                  <w:vAlign w:val="center"/>
                                </w:tcPr>
                                <w:p w14:paraId="47E2B7DC" w14:textId="77777777" w:rsidR="004C7DA1" w:rsidRDefault="004C7DA1">
                                  <w:pPr>
                                    <w:pStyle w:val="TAH"/>
                                    <w:rPr>
                                      <w:lang w:val="en-US"/>
                                    </w:rPr>
                                  </w:pPr>
                                  <w:r>
                                    <w:t>NTN satellite</w:t>
                                  </w:r>
                                  <w:r>
                                    <w:rPr>
                                      <w:rFonts w:eastAsiaTheme="minorEastAsia" w:hint="eastAsia"/>
                                      <w:lang w:eastAsia="zh-CN"/>
                                    </w:rPr>
                                    <w:t xml:space="preserve"> </w:t>
                                  </w:r>
                                  <w:r>
                                    <w:rPr>
                                      <w:lang w:val="en-US"/>
                                    </w:rPr>
                                    <w:t>b</w:t>
                                  </w:r>
                                  <w:r>
                                    <w:t>and</w:t>
                                  </w:r>
                                  <w:r>
                                    <w:rPr>
                                      <w:lang w:val="en-US"/>
                                    </w:rPr>
                                    <w:t xml:space="preserve"> #</w:t>
                                  </w:r>
                                </w:p>
                              </w:tc>
                              <w:tc>
                                <w:tcPr>
                                  <w:tcW w:w="1132" w:type="dxa"/>
                                  <w:vAlign w:val="center"/>
                                </w:tcPr>
                                <w:p w14:paraId="5FB45454" w14:textId="77777777" w:rsidR="004C7DA1" w:rsidRDefault="004C7DA1">
                                  <w:pPr>
                                    <w:pStyle w:val="TAH"/>
                                  </w:pPr>
                                  <w:r>
                                    <w:t>SCS</w:t>
                                  </w:r>
                                </w:p>
                                <w:p w14:paraId="2413F974" w14:textId="77777777" w:rsidR="004C7DA1" w:rsidRDefault="004C7DA1">
                                  <w:pPr>
                                    <w:pStyle w:val="TAH"/>
                                  </w:pPr>
                                  <w:r>
                                    <w:t>kHz</w:t>
                                  </w:r>
                                </w:p>
                              </w:tc>
                              <w:tc>
                                <w:tcPr>
                                  <w:tcW w:w="1132" w:type="dxa"/>
                                  <w:vAlign w:val="center"/>
                                </w:tcPr>
                                <w:p w14:paraId="2D558FF0" w14:textId="77777777" w:rsidR="004C7DA1" w:rsidRDefault="004C7DA1">
                                  <w:pPr>
                                    <w:pStyle w:val="TAH"/>
                                  </w:pPr>
                                  <w:r>
                                    <w:t>5 MHz</w:t>
                                  </w:r>
                                </w:p>
                              </w:tc>
                              <w:tc>
                                <w:tcPr>
                                  <w:tcW w:w="1132" w:type="dxa"/>
                                  <w:vAlign w:val="center"/>
                                </w:tcPr>
                                <w:p w14:paraId="467FB7E3" w14:textId="77777777" w:rsidR="004C7DA1" w:rsidRDefault="004C7DA1">
                                  <w:pPr>
                                    <w:pStyle w:val="TAH"/>
                                  </w:pPr>
                                  <w:r>
                                    <w:t>10 MHz</w:t>
                                  </w:r>
                                </w:p>
                              </w:tc>
                              <w:tc>
                                <w:tcPr>
                                  <w:tcW w:w="1133" w:type="dxa"/>
                                  <w:vAlign w:val="center"/>
                                </w:tcPr>
                                <w:p w14:paraId="2CBE672B" w14:textId="77777777" w:rsidR="004C7DA1" w:rsidRDefault="004C7DA1">
                                  <w:pPr>
                                    <w:pStyle w:val="TAH"/>
                                  </w:pPr>
                                  <w:r>
                                    <w:t>15 MHz</w:t>
                                  </w:r>
                                </w:p>
                              </w:tc>
                              <w:tc>
                                <w:tcPr>
                                  <w:tcW w:w="1133" w:type="dxa"/>
                                  <w:vAlign w:val="center"/>
                                </w:tcPr>
                                <w:p w14:paraId="1F889F16" w14:textId="77777777" w:rsidR="004C7DA1" w:rsidRDefault="004C7DA1">
                                  <w:pPr>
                                    <w:pStyle w:val="TAH"/>
                                  </w:pPr>
                                  <w:r>
                                    <w:t>20 MHz</w:t>
                                  </w:r>
                                </w:p>
                              </w:tc>
                            </w:tr>
                            <w:tr w:rsidR="004C7DA1" w14:paraId="24C703B7" w14:textId="77777777">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1119DFA3" w14:textId="77777777" w:rsidR="004C7DA1" w:rsidRDefault="004C7DA1">
                                  <w:pPr>
                                    <w:pStyle w:val="TAC"/>
                                  </w:pPr>
                                </w:p>
                              </w:tc>
                              <w:tc>
                                <w:tcPr>
                                  <w:tcW w:w="1132" w:type="dxa"/>
                                  <w:tcBorders>
                                    <w:left w:val="single" w:sz="4" w:space="0" w:color="000000" w:themeColor="text1"/>
                                  </w:tcBorders>
                                  <w:vAlign w:val="center"/>
                                </w:tcPr>
                                <w:p w14:paraId="28A53CA5" w14:textId="77777777" w:rsidR="004C7DA1" w:rsidRDefault="004C7DA1">
                                  <w:pPr>
                                    <w:pStyle w:val="TAC"/>
                                  </w:pPr>
                                  <w:r>
                                    <w:t>15</w:t>
                                  </w:r>
                                </w:p>
                              </w:tc>
                              <w:tc>
                                <w:tcPr>
                                  <w:tcW w:w="1132" w:type="dxa"/>
                                </w:tcPr>
                                <w:p w14:paraId="661443E8" w14:textId="77777777" w:rsidR="004C7DA1" w:rsidRDefault="004C7DA1">
                                  <w:pPr>
                                    <w:pStyle w:val="TAC"/>
                                  </w:pPr>
                                  <w:r>
                                    <w:t>Yes</w:t>
                                  </w:r>
                                </w:p>
                              </w:tc>
                              <w:tc>
                                <w:tcPr>
                                  <w:tcW w:w="1132" w:type="dxa"/>
                                  <w:vAlign w:val="center"/>
                                </w:tcPr>
                                <w:p w14:paraId="327DFD70" w14:textId="77777777" w:rsidR="004C7DA1" w:rsidRDefault="004C7DA1">
                                  <w:pPr>
                                    <w:pStyle w:val="TAC"/>
                                  </w:pPr>
                                  <w:r>
                                    <w:t>Yes</w:t>
                                  </w:r>
                                </w:p>
                              </w:tc>
                              <w:tc>
                                <w:tcPr>
                                  <w:tcW w:w="1133" w:type="dxa"/>
                                  <w:vAlign w:val="center"/>
                                </w:tcPr>
                                <w:p w14:paraId="26708995" w14:textId="77777777" w:rsidR="004C7DA1" w:rsidRDefault="004C7DA1">
                                  <w:pPr>
                                    <w:pStyle w:val="TAC"/>
                                  </w:pPr>
                                  <w:r>
                                    <w:t>Yes</w:t>
                                  </w:r>
                                </w:p>
                              </w:tc>
                              <w:tc>
                                <w:tcPr>
                                  <w:tcW w:w="1133" w:type="dxa"/>
                                  <w:vAlign w:val="center"/>
                                </w:tcPr>
                                <w:p w14:paraId="465ACF14" w14:textId="77777777" w:rsidR="004C7DA1" w:rsidRDefault="004C7DA1">
                                  <w:pPr>
                                    <w:pStyle w:val="TAC"/>
                                  </w:pPr>
                                  <w:r>
                                    <w:t>Yes</w:t>
                                  </w:r>
                                </w:p>
                              </w:tc>
                            </w:tr>
                            <w:tr w:rsidR="004C7DA1" w14:paraId="4C7B176E" w14:textId="77777777">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1E647F8" w14:textId="77777777" w:rsidR="004C7DA1" w:rsidRDefault="004C7DA1">
                                  <w:pPr>
                                    <w:pStyle w:val="TAC"/>
                                    <w:rPr>
                                      <w:lang w:val="en-US"/>
                                    </w:rPr>
                                  </w:pPr>
                                  <w:r>
                                    <w:rPr>
                                      <w:lang w:val="en-US"/>
                                    </w:rPr>
                                    <w:t>256</w:t>
                                  </w:r>
                                </w:p>
                              </w:tc>
                              <w:tc>
                                <w:tcPr>
                                  <w:tcW w:w="1132" w:type="dxa"/>
                                  <w:tcBorders>
                                    <w:left w:val="single" w:sz="4" w:space="0" w:color="000000" w:themeColor="text1"/>
                                  </w:tcBorders>
                                  <w:vAlign w:val="center"/>
                                </w:tcPr>
                                <w:p w14:paraId="7A63A951" w14:textId="77777777" w:rsidR="004C7DA1" w:rsidRDefault="004C7DA1">
                                  <w:pPr>
                                    <w:pStyle w:val="TAC"/>
                                  </w:pPr>
                                  <w:r>
                                    <w:t>30</w:t>
                                  </w:r>
                                </w:p>
                              </w:tc>
                              <w:tc>
                                <w:tcPr>
                                  <w:tcW w:w="1132" w:type="dxa"/>
                                </w:tcPr>
                                <w:p w14:paraId="5C63796B" w14:textId="77777777" w:rsidR="004C7DA1" w:rsidRDefault="004C7DA1">
                                  <w:pPr>
                                    <w:pStyle w:val="TAC"/>
                                  </w:pPr>
                                </w:p>
                              </w:tc>
                              <w:tc>
                                <w:tcPr>
                                  <w:tcW w:w="1132" w:type="dxa"/>
                                </w:tcPr>
                                <w:p w14:paraId="6F35EB7D" w14:textId="77777777" w:rsidR="004C7DA1" w:rsidRDefault="004C7DA1">
                                  <w:pPr>
                                    <w:pStyle w:val="TAC"/>
                                  </w:pPr>
                                  <w:r>
                                    <w:t>Yes</w:t>
                                  </w:r>
                                </w:p>
                              </w:tc>
                              <w:tc>
                                <w:tcPr>
                                  <w:tcW w:w="1133" w:type="dxa"/>
                                  <w:vAlign w:val="center"/>
                                </w:tcPr>
                                <w:p w14:paraId="029810A7" w14:textId="77777777" w:rsidR="004C7DA1" w:rsidRDefault="004C7DA1">
                                  <w:pPr>
                                    <w:pStyle w:val="TAC"/>
                                  </w:pPr>
                                  <w:r>
                                    <w:t>Yes</w:t>
                                  </w:r>
                                </w:p>
                              </w:tc>
                              <w:tc>
                                <w:tcPr>
                                  <w:tcW w:w="1133" w:type="dxa"/>
                                  <w:vAlign w:val="center"/>
                                </w:tcPr>
                                <w:p w14:paraId="1EC37C0F" w14:textId="77777777" w:rsidR="004C7DA1" w:rsidRDefault="004C7DA1">
                                  <w:pPr>
                                    <w:pStyle w:val="TAC"/>
                                  </w:pPr>
                                  <w:r>
                                    <w:t>Yes</w:t>
                                  </w:r>
                                </w:p>
                              </w:tc>
                            </w:tr>
                            <w:tr w:rsidR="004C7DA1" w14:paraId="7B1A8B1E" w14:textId="77777777">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293EA87C" w14:textId="77777777" w:rsidR="004C7DA1" w:rsidRDefault="004C7DA1">
                                  <w:pPr>
                                    <w:pStyle w:val="TAC"/>
                                  </w:pPr>
                                </w:p>
                              </w:tc>
                              <w:tc>
                                <w:tcPr>
                                  <w:tcW w:w="1132" w:type="dxa"/>
                                  <w:tcBorders>
                                    <w:left w:val="single" w:sz="4" w:space="0" w:color="000000" w:themeColor="text1"/>
                                  </w:tcBorders>
                                  <w:vAlign w:val="center"/>
                                </w:tcPr>
                                <w:p w14:paraId="63D2687F" w14:textId="77777777" w:rsidR="004C7DA1" w:rsidRDefault="004C7DA1">
                                  <w:pPr>
                                    <w:pStyle w:val="TAC"/>
                                  </w:pPr>
                                  <w:r>
                                    <w:t>60</w:t>
                                  </w:r>
                                </w:p>
                              </w:tc>
                              <w:tc>
                                <w:tcPr>
                                  <w:tcW w:w="1132" w:type="dxa"/>
                                </w:tcPr>
                                <w:p w14:paraId="19FFCCF8" w14:textId="77777777" w:rsidR="004C7DA1" w:rsidRDefault="004C7DA1">
                                  <w:pPr>
                                    <w:pStyle w:val="TAC"/>
                                  </w:pPr>
                                </w:p>
                              </w:tc>
                              <w:tc>
                                <w:tcPr>
                                  <w:tcW w:w="1132" w:type="dxa"/>
                                  <w:vAlign w:val="center"/>
                                </w:tcPr>
                                <w:p w14:paraId="0567111A" w14:textId="77777777" w:rsidR="004C7DA1" w:rsidRDefault="004C7DA1">
                                  <w:pPr>
                                    <w:pStyle w:val="TAC"/>
                                  </w:pPr>
                                  <w:r>
                                    <w:t>Yes</w:t>
                                  </w:r>
                                </w:p>
                              </w:tc>
                              <w:tc>
                                <w:tcPr>
                                  <w:tcW w:w="1133" w:type="dxa"/>
                                  <w:vAlign w:val="center"/>
                                </w:tcPr>
                                <w:p w14:paraId="5E07BF1A" w14:textId="77777777" w:rsidR="004C7DA1" w:rsidRDefault="004C7DA1">
                                  <w:pPr>
                                    <w:pStyle w:val="TAC"/>
                                  </w:pPr>
                                  <w:r>
                                    <w:t>Yes</w:t>
                                  </w:r>
                                </w:p>
                              </w:tc>
                              <w:tc>
                                <w:tcPr>
                                  <w:tcW w:w="1133" w:type="dxa"/>
                                  <w:vAlign w:val="center"/>
                                </w:tcPr>
                                <w:p w14:paraId="6A3B2C2C" w14:textId="77777777" w:rsidR="004C7DA1" w:rsidRDefault="004C7DA1">
                                  <w:pPr>
                                    <w:pStyle w:val="TAC"/>
                                  </w:pPr>
                                  <w:r>
                                    <w:t>Yes</w:t>
                                  </w:r>
                                </w:p>
                              </w:tc>
                            </w:tr>
                          </w:tbl>
                          <w:p w14:paraId="4457F6C2" w14:textId="77777777" w:rsidR="004C7DA1" w:rsidRDefault="004C7DA1">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256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12A6993B" w14:textId="77777777">
                              <w:trPr>
                                <w:cantSplit/>
                                <w:jc w:val="center"/>
                              </w:trPr>
                              <w:tc>
                                <w:tcPr>
                                  <w:tcW w:w="1037" w:type="dxa"/>
                                  <w:shd w:val="clear" w:color="auto" w:fill="auto"/>
                                </w:tcPr>
                                <w:p w14:paraId="7DA249DD" w14:textId="77777777" w:rsidR="004C7DA1" w:rsidRDefault="004C7DA1">
                                  <w:pPr>
                                    <w:pStyle w:val="TAH"/>
                                    <w:rPr>
                                      <w:lang w:val="fr-FR"/>
                                    </w:rPr>
                                  </w:pPr>
                                  <w:r>
                                    <w:t>NTN</w:t>
                                  </w:r>
                                  <w:r>
                                    <w:rPr>
                                      <w:rFonts w:hint="eastAsia"/>
                                      <w:lang w:eastAsia="zh-CN"/>
                                    </w:rPr>
                                    <w:t xml:space="preserve"> </w:t>
                                  </w:r>
                                  <w:r>
                                    <w:rPr>
                                      <w:lang w:val="fr-FR"/>
                                    </w:rPr>
                                    <w:t>satellite</w:t>
                                  </w:r>
                                  <w:r>
                                    <w:rPr>
                                      <w:i/>
                                      <w:strike/>
                                      <w:lang w:val="fr-FR"/>
                                    </w:rPr>
                                    <w:t xml:space="preserve"> </w:t>
                                  </w:r>
                                  <w:r>
                                    <w:rPr>
                                      <w:i/>
                                    </w:rPr>
                                    <w:t>band</w:t>
                                  </w:r>
                                  <w:r>
                                    <w:rPr>
                                      <w:i/>
                                      <w:lang w:val="fr-FR"/>
                                    </w:rPr>
                                    <w:t xml:space="preserve"> #</w:t>
                                  </w:r>
                                </w:p>
                              </w:tc>
                              <w:tc>
                                <w:tcPr>
                                  <w:tcW w:w="2607" w:type="dxa"/>
                                  <w:shd w:val="clear" w:color="auto" w:fill="auto"/>
                                </w:tcPr>
                                <w:p w14:paraId="55F897DF" w14:textId="77777777" w:rsidR="004C7DA1" w:rsidRDefault="004C7DA1">
                                  <w:pPr>
                                    <w:pStyle w:val="TAH"/>
                                    <w:rPr>
                                      <w:lang w:val="en-US"/>
                                    </w:rPr>
                                  </w:pPr>
                                  <w:r>
                                    <w:rPr>
                                      <w:lang w:val="en-US"/>
                                    </w:rPr>
                                    <w:t xml:space="preserve">Uplink (UL) </w:t>
                                  </w:r>
                                  <w:r>
                                    <w:rPr>
                                      <w:i/>
                                      <w:lang w:val="en-US"/>
                                    </w:rPr>
                                    <w:t>operating band</w:t>
                                  </w:r>
                                  <w:r>
                                    <w:rPr>
                                      <w:lang w:val="en-US"/>
                                    </w:rPr>
                                    <w:br/>
                                    <w:t>BS receive / UE transmit</w:t>
                                  </w:r>
                                </w:p>
                                <w:p w14:paraId="3CE73821" w14:textId="77777777" w:rsidR="004C7DA1" w:rsidRDefault="004C7DA1">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0D6115F8" w14:textId="77777777" w:rsidR="004C7DA1" w:rsidRDefault="004C7DA1">
                                  <w:pPr>
                                    <w:pStyle w:val="TAH"/>
                                    <w:rPr>
                                      <w:lang w:val="en-US"/>
                                    </w:rPr>
                                  </w:pPr>
                                  <w:r>
                                    <w:rPr>
                                      <w:lang w:val="en-US"/>
                                    </w:rPr>
                                    <w:t xml:space="preserve">Downlink (DL) </w:t>
                                  </w:r>
                                  <w:r>
                                    <w:rPr>
                                      <w:i/>
                                      <w:lang w:val="en-US"/>
                                    </w:rPr>
                                    <w:t>operating band</w:t>
                                  </w:r>
                                  <w:r>
                                    <w:rPr>
                                      <w:lang w:val="en-US"/>
                                    </w:rPr>
                                    <w:br/>
                                    <w:t>BS transmit / UE receive</w:t>
                                  </w:r>
                                </w:p>
                                <w:p w14:paraId="6094859C" w14:textId="77777777" w:rsidR="004C7DA1" w:rsidRDefault="004C7DA1">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3CD6AC8E" w14:textId="77777777" w:rsidR="004C7DA1" w:rsidRDefault="004C7DA1">
                                  <w:pPr>
                                    <w:pStyle w:val="TAH"/>
                                  </w:pPr>
                                  <w:r>
                                    <w:t>Duplex mode</w:t>
                                  </w:r>
                                </w:p>
                              </w:tc>
                            </w:tr>
                            <w:tr w:rsidR="004C7DA1" w14:paraId="53EF1C28" w14:textId="77777777">
                              <w:trPr>
                                <w:cantSplit/>
                                <w:jc w:val="center"/>
                              </w:trPr>
                              <w:tc>
                                <w:tcPr>
                                  <w:tcW w:w="1037" w:type="dxa"/>
                                  <w:shd w:val="clear" w:color="auto" w:fill="auto"/>
                                </w:tcPr>
                                <w:p w14:paraId="1C513784" w14:textId="77777777" w:rsidR="004C7DA1" w:rsidRDefault="004C7DA1">
                                  <w:pPr>
                                    <w:pStyle w:val="TAC"/>
                                    <w:rPr>
                                      <w:lang w:val="en-US"/>
                                    </w:rPr>
                                  </w:pPr>
                                  <w:r>
                                    <w:rPr>
                                      <w:lang w:val="en-US"/>
                                    </w:rPr>
                                    <w:t>256</w:t>
                                  </w:r>
                                </w:p>
                              </w:tc>
                              <w:tc>
                                <w:tcPr>
                                  <w:tcW w:w="2607" w:type="dxa"/>
                                  <w:shd w:val="clear" w:color="auto" w:fill="auto"/>
                                </w:tcPr>
                                <w:p w14:paraId="72CB7693" w14:textId="77777777" w:rsidR="004C7DA1" w:rsidRDefault="004C7DA1">
                                  <w:pPr>
                                    <w:pStyle w:val="TAC"/>
                                  </w:pPr>
                                  <w:r>
                                    <w:t>1980 MHz – 2010 MHz</w:t>
                                  </w:r>
                                </w:p>
                              </w:tc>
                              <w:tc>
                                <w:tcPr>
                                  <w:tcW w:w="2806" w:type="dxa"/>
                                  <w:shd w:val="clear" w:color="auto" w:fill="auto"/>
                                </w:tcPr>
                                <w:p w14:paraId="0290EB61" w14:textId="77777777" w:rsidR="004C7DA1" w:rsidRDefault="004C7DA1">
                                  <w:pPr>
                                    <w:pStyle w:val="TAC"/>
                                  </w:pPr>
                                  <w:r>
                                    <w:t>2170 MHz – 2200 MHz</w:t>
                                  </w:r>
                                </w:p>
                              </w:tc>
                              <w:tc>
                                <w:tcPr>
                                  <w:tcW w:w="1286" w:type="dxa"/>
                                  <w:shd w:val="clear" w:color="auto" w:fill="auto"/>
                                </w:tcPr>
                                <w:p w14:paraId="0CA29307" w14:textId="77777777" w:rsidR="004C7DA1" w:rsidRDefault="004C7DA1">
                                  <w:pPr>
                                    <w:pStyle w:val="TAC"/>
                                  </w:pPr>
                                  <w:r>
                                    <w:t>FDD</w:t>
                                  </w:r>
                                </w:p>
                              </w:tc>
                            </w:tr>
                          </w:tbl>
                          <w:p w14:paraId="1718063D" w14:textId="77777777" w:rsidR="004C7DA1" w:rsidRDefault="004C7DA1">
                            <w:pPr>
                              <w:pStyle w:val="Paragraphedeliste"/>
                              <w:numPr>
                                <w:ilvl w:val="0"/>
                                <w:numId w:val="6"/>
                              </w:numPr>
                              <w:ind w:firstLineChars="0"/>
                              <w:rPr>
                                <w:szCs w:val="24"/>
                                <w:lang w:eastAsia="zh-CN"/>
                              </w:rPr>
                            </w:pPr>
                            <w:r>
                              <w:rPr>
                                <w:b/>
                                <w:lang w:val="en-US"/>
                              </w:rPr>
                              <w:t>Note 1:</w:t>
                            </w:r>
                            <w:r>
                              <w:rPr>
                                <w:lang w:val="en-US"/>
                              </w:rPr>
                              <w:t xml:space="preserve"> Band prefix FFS.</w:t>
                            </w:r>
                          </w:p>
                          <w:p w14:paraId="0FB402F1" w14:textId="77777777" w:rsidR="004C7DA1" w:rsidRDefault="004C7DA1">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78FF2AAA" id="_x0000_s1027" style="position:absolute;margin-left:4.55pt;margin-top:194.6pt;width:470.4pt;height:175.9pt;z-index:2517350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HvX/wEAAG4EAAAOAAAAZHJzL2Uyb0RvYy54bWysVE1vEzEQvSPxHyzfyW6TU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" strokeweight=".26mm">
                <v:textbox style="mso-fit-shape-to-text:t">
                  <w:txbxContent>
                    <w:p w14:paraId="7A4E2668"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23246FD3" w14:textId="77777777" w:rsidR="004C7DA1" w:rsidRDefault="004C7DA1">
                      <w:pPr>
                        <w:pStyle w:val="Paragraphedeliste"/>
                        <w:spacing w:after="120"/>
                        <w:ind w:firstLineChars="0" w:firstLine="0"/>
                        <w:rPr>
                          <w:color w:val="000000" w:themeColor="text1"/>
                          <w:lang w:eastAsia="zh-CN"/>
                        </w:rPr>
                      </w:pPr>
                      <w:r>
                        <w:rPr>
                          <w:b/>
                          <w:szCs w:val="24"/>
                          <w:highlight w:val="green"/>
                          <w:lang w:eastAsia="zh-CN"/>
                        </w:rPr>
                        <w:t>Proposal 1-3-1-1:</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4C7DA1" w14:paraId="574BC6E3" w14:textId="77777777">
                        <w:trPr>
                          <w:cantSplit/>
                          <w:tblHeader/>
                          <w:jc w:val="center"/>
                        </w:trPr>
                        <w:tc>
                          <w:tcPr>
                            <w:tcW w:w="1493" w:type="dxa"/>
                            <w:tcBorders>
                              <w:bottom w:val="single" w:sz="4" w:space="0" w:color="000000" w:themeColor="text1"/>
                            </w:tcBorders>
                            <w:vAlign w:val="center"/>
                          </w:tcPr>
                          <w:p w14:paraId="47E2B7DC" w14:textId="77777777" w:rsidR="004C7DA1" w:rsidRDefault="004C7DA1">
                            <w:pPr>
                              <w:pStyle w:val="TAH"/>
                              <w:rPr>
                                <w:lang w:val="en-US"/>
                              </w:rPr>
                            </w:pPr>
                            <w:r>
                              <w:t>NTN satellite</w:t>
                            </w:r>
                            <w:r>
                              <w:rPr>
                                <w:rFonts w:eastAsiaTheme="minorEastAsia" w:hint="eastAsia"/>
                                <w:lang w:eastAsia="zh-CN"/>
                              </w:rPr>
                              <w:t xml:space="preserve"> </w:t>
                            </w:r>
                            <w:r>
                              <w:rPr>
                                <w:lang w:val="en-US"/>
                              </w:rPr>
                              <w:t>b</w:t>
                            </w:r>
                            <w:r>
                              <w:t>and</w:t>
                            </w:r>
                            <w:r>
                              <w:rPr>
                                <w:lang w:val="en-US"/>
                              </w:rPr>
                              <w:t xml:space="preserve"> #</w:t>
                            </w:r>
                          </w:p>
                        </w:tc>
                        <w:tc>
                          <w:tcPr>
                            <w:tcW w:w="1132" w:type="dxa"/>
                            <w:vAlign w:val="center"/>
                          </w:tcPr>
                          <w:p w14:paraId="5FB45454" w14:textId="77777777" w:rsidR="004C7DA1" w:rsidRDefault="004C7DA1">
                            <w:pPr>
                              <w:pStyle w:val="TAH"/>
                            </w:pPr>
                            <w:r>
                              <w:t>SCS</w:t>
                            </w:r>
                          </w:p>
                          <w:p w14:paraId="2413F974" w14:textId="77777777" w:rsidR="004C7DA1" w:rsidRDefault="004C7DA1">
                            <w:pPr>
                              <w:pStyle w:val="TAH"/>
                            </w:pPr>
                            <w:r>
                              <w:t>kHz</w:t>
                            </w:r>
                          </w:p>
                        </w:tc>
                        <w:tc>
                          <w:tcPr>
                            <w:tcW w:w="1132" w:type="dxa"/>
                            <w:vAlign w:val="center"/>
                          </w:tcPr>
                          <w:p w14:paraId="2D558FF0" w14:textId="77777777" w:rsidR="004C7DA1" w:rsidRDefault="004C7DA1">
                            <w:pPr>
                              <w:pStyle w:val="TAH"/>
                            </w:pPr>
                            <w:r>
                              <w:t>5 MHz</w:t>
                            </w:r>
                          </w:p>
                        </w:tc>
                        <w:tc>
                          <w:tcPr>
                            <w:tcW w:w="1132" w:type="dxa"/>
                            <w:vAlign w:val="center"/>
                          </w:tcPr>
                          <w:p w14:paraId="467FB7E3" w14:textId="77777777" w:rsidR="004C7DA1" w:rsidRDefault="004C7DA1">
                            <w:pPr>
                              <w:pStyle w:val="TAH"/>
                            </w:pPr>
                            <w:r>
                              <w:t>10 MHz</w:t>
                            </w:r>
                          </w:p>
                        </w:tc>
                        <w:tc>
                          <w:tcPr>
                            <w:tcW w:w="1133" w:type="dxa"/>
                            <w:vAlign w:val="center"/>
                          </w:tcPr>
                          <w:p w14:paraId="2CBE672B" w14:textId="77777777" w:rsidR="004C7DA1" w:rsidRDefault="004C7DA1">
                            <w:pPr>
                              <w:pStyle w:val="TAH"/>
                            </w:pPr>
                            <w:r>
                              <w:t>15 MHz</w:t>
                            </w:r>
                          </w:p>
                        </w:tc>
                        <w:tc>
                          <w:tcPr>
                            <w:tcW w:w="1133" w:type="dxa"/>
                            <w:vAlign w:val="center"/>
                          </w:tcPr>
                          <w:p w14:paraId="1F889F16" w14:textId="77777777" w:rsidR="004C7DA1" w:rsidRDefault="004C7DA1">
                            <w:pPr>
                              <w:pStyle w:val="TAH"/>
                            </w:pPr>
                            <w:r>
                              <w:t>20 MHz</w:t>
                            </w:r>
                          </w:p>
                        </w:tc>
                      </w:tr>
                      <w:tr w:rsidR="004C7DA1" w14:paraId="24C703B7" w14:textId="77777777">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1119DFA3" w14:textId="77777777" w:rsidR="004C7DA1" w:rsidRDefault="004C7DA1">
                            <w:pPr>
                              <w:pStyle w:val="TAC"/>
                            </w:pPr>
                          </w:p>
                        </w:tc>
                        <w:tc>
                          <w:tcPr>
                            <w:tcW w:w="1132" w:type="dxa"/>
                            <w:tcBorders>
                              <w:left w:val="single" w:sz="4" w:space="0" w:color="000000" w:themeColor="text1"/>
                            </w:tcBorders>
                            <w:vAlign w:val="center"/>
                          </w:tcPr>
                          <w:p w14:paraId="28A53CA5" w14:textId="77777777" w:rsidR="004C7DA1" w:rsidRDefault="004C7DA1">
                            <w:pPr>
                              <w:pStyle w:val="TAC"/>
                            </w:pPr>
                            <w:r>
                              <w:t>15</w:t>
                            </w:r>
                          </w:p>
                        </w:tc>
                        <w:tc>
                          <w:tcPr>
                            <w:tcW w:w="1132" w:type="dxa"/>
                          </w:tcPr>
                          <w:p w14:paraId="661443E8" w14:textId="77777777" w:rsidR="004C7DA1" w:rsidRDefault="004C7DA1">
                            <w:pPr>
                              <w:pStyle w:val="TAC"/>
                            </w:pPr>
                            <w:r>
                              <w:t>Yes</w:t>
                            </w:r>
                          </w:p>
                        </w:tc>
                        <w:tc>
                          <w:tcPr>
                            <w:tcW w:w="1132" w:type="dxa"/>
                            <w:vAlign w:val="center"/>
                          </w:tcPr>
                          <w:p w14:paraId="327DFD70" w14:textId="77777777" w:rsidR="004C7DA1" w:rsidRDefault="004C7DA1">
                            <w:pPr>
                              <w:pStyle w:val="TAC"/>
                            </w:pPr>
                            <w:r>
                              <w:t>Yes</w:t>
                            </w:r>
                          </w:p>
                        </w:tc>
                        <w:tc>
                          <w:tcPr>
                            <w:tcW w:w="1133" w:type="dxa"/>
                            <w:vAlign w:val="center"/>
                          </w:tcPr>
                          <w:p w14:paraId="26708995" w14:textId="77777777" w:rsidR="004C7DA1" w:rsidRDefault="004C7DA1">
                            <w:pPr>
                              <w:pStyle w:val="TAC"/>
                            </w:pPr>
                            <w:r>
                              <w:t>Yes</w:t>
                            </w:r>
                          </w:p>
                        </w:tc>
                        <w:tc>
                          <w:tcPr>
                            <w:tcW w:w="1133" w:type="dxa"/>
                            <w:vAlign w:val="center"/>
                          </w:tcPr>
                          <w:p w14:paraId="465ACF14" w14:textId="77777777" w:rsidR="004C7DA1" w:rsidRDefault="004C7DA1">
                            <w:pPr>
                              <w:pStyle w:val="TAC"/>
                            </w:pPr>
                            <w:r>
                              <w:t>Yes</w:t>
                            </w:r>
                          </w:p>
                        </w:tc>
                      </w:tr>
                      <w:tr w:rsidR="004C7DA1" w14:paraId="4C7B176E" w14:textId="77777777">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1E647F8" w14:textId="77777777" w:rsidR="004C7DA1" w:rsidRDefault="004C7DA1">
                            <w:pPr>
                              <w:pStyle w:val="TAC"/>
                              <w:rPr>
                                <w:lang w:val="en-US"/>
                              </w:rPr>
                            </w:pPr>
                            <w:r>
                              <w:rPr>
                                <w:lang w:val="en-US"/>
                              </w:rPr>
                              <w:t>256</w:t>
                            </w:r>
                          </w:p>
                        </w:tc>
                        <w:tc>
                          <w:tcPr>
                            <w:tcW w:w="1132" w:type="dxa"/>
                            <w:tcBorders>
                              <w:left w:val="single" w:sz="4" w:space="0" w:color="000000" w:themeColor="text1"/>
                            </w:tcBorders>
                            <w:vAlign w:val="center"/>
                          </w:tcPr>
                          <w:p w14:paraId="7A63A951" w14:textId="77777777" w:rsidR="004C7DA1" w:rsidRDefault="004C7DA1">
                            <w:pPr>
                              <w:pStyle w:val="TAC"/>
                            </w:pPr>
                            <w:r>
                              <w:t>30</w:t>
                            </w:r>
                          </w:p>
                        </w:tc>
                        <w:tc>
                          <w:tcPr>
                            <w:tcW w:w="1132" w:type="dxa"/>
                          </w:tcPr>
                          <w:p w14:paraId="5C63796B" w14:textId="77777777" w:rsidR="004C7DA1" w:rsidRDefault="004C7DA1">
                            <w:pPr>
                              <w:pStyle w:val="TAC"/>
                            </w:pPr>
                          </w:p>
                        </w:tc>
                        <w:tc>
                          <w:tcPr>
                            <w:tcW w:w="1132" w:type="dxa"/>
                          </w:tcPr>
                          <w:p w14:paraId="6F35EB7D" w14:textId="77777777" w:rsidR="004C7DA1" w:rsidRDefault="004C7DA1">
                            <w:pPr>
                              <w:pStyle w:val="TAC"/>
                            </w:pPr>
                            <w:r>
                              <w:t>Yes</w:t>
                            </w:r>
                          </w:p>
                        </w:tc>
                        <w:tc>
                          <w:tcPr>
                            <w:tcW w:w="1133" w:type="dxa"/>
                            <w:vAlign w:val="center"/>
                          </w:tcPr>
                          <w:p w14:paraId="029810A7" w14:textId="77777777" w:rsidR="004C7DA1" w:rsidRDefault="004C7DA1">
                            <w:pPr>
                              <w:pStyle w:val="TAC"/>
                            </w:pPr>
                            <w:r>
                              <w:t>Yes</w:t>
                            </w:r>
                          </w:p>
                        </w:tc>
                        <w:tc>
                          <w:tcPr>
                            <w:tcW w:w="1133" w:type="dxa"/>
                            <w:vAlign w:val="center"/>
                          </w:tcPr>
                          <w:p w14:paraId="1EC37C0F" w14:textId="77777777" w:rsidR="004C7DA1" w:rsidRDefault="004C7DA1">
                            <w:pPr>
                              <w:pStyle w:val="TAC"/>
                            </w:pPr>
                            <w:r>
                              <w:t>Yes</w:t>
                            </w:r>
                          </w:p>
                        </w:tc>
                      </w:tr>
                      <w:tr w:rsidR="004C7DA1" w14:paraId="7B1A8B1E" w14:textId="77777777">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293EA87C" w14:textId="77777777" w:rsidR="004C7DA1" w:rsidRDefault="004C7DA1">
                            <w:pPr>
                              <w:pStyle w:val="TAC"/>
                            </w:pPr>
                          </w:p>
                        </w:tc>
                        <w:tc>
                          <w:tcPr>
                            <w:tcW w:w="1132" w:type="dxa"/>
                            <w:tcBorders>
                              <w:left w:val="single" w:sz="4" w:space="0" w:color="000000" w:themeColor="text1"/>
                            </w:tcBorders>
                            <w:vAlign w:val="center"/>
                          </w:tcPr>
                          <w:p w14:paraId="63D2687F" w14:textId="77777777" w:rsidR="004C7DA1" w:rsidRDefault="004C7DA1">
                            <w:pPr>
                              <w:pStyle w:val="TAC"/>
                            </w:pPr>
                            <w:r>
                              <w:t>60</w:t>
                            </w:r>
                          </w:p>
                        </w:tc>
                        <w:tc>
                          <w:tcPr>
                            <w:tcW w:w="1132" w:type="dxa"/>
                          </w:tcPr>
                          <w:p w14:paraId="19FFCCF8" w14:textId="77777777" w:rsidR="004C7DA1" w:rsidRDefault="004C7DA1">
                            <w:pPr>
                              <w:pStyle w:val="TAC"/>
                            </w:pPr>
                          </w:p>
                        </w:tc>
                        <w:tc>
                          <w:tcPr>
                            <w:tcW w:w="1132" w:type="dxa"/>
                            <w:vAlign w:val="center"/>
                          </w:tcPr>
                          <w:p w14:paraId="0567111A" w14:textId="77777777" w:rsidR="004C7DA1" w:rsidRDefault="004C7DA1">
                            <w:pPr>
                              <w:pStyle w:val="TAC"/>
                            </w:pPr>
                            <w:r>
                              <w:t>Yes</w:t>
                            </w:r>
                          </w:p>
                        </w:tc>
                        <w:tc>
                          <w:tcPr>
                            <w:tcW w:w="1133" w:type="dxa"/>
                            <w:vAlign w:val="center"/>
                          </w:tcPr>
                          <w:p w14:paraId="5E07BF1A" w14:textId="77777777" w:rsidR="004C7DA1" w:rsidRDefault="004C7DA1">
                            <w:pPr>
                              <w:pStyle w:val="TAC"/>
                            </w:pPr>
                            <w:r>
                              <w:t>Yes</w:t>
                            </w:r>
                          </w:p>
                        </w:tc>
                        <w:tc>
                          <w:tcPr>
                            <w:tcW w:w="1133" w:type="dxa"/>
                            <w:vAlign w:val="center"/>
                          </w:tcPr>
                          <w:p w14:paraId="6A3B2C2C" w14:textId="77777777" w:rsidR="004C7DA1" w:rsidRDefault="004C7DA1">
                            <w:pPr>
                              <w:pStyle w:val="TAC"/>
                            </w:pPr>
                            <w:r>
                              <w:t>Yes</w:t>
                            </w:r>
                          </w:p>
                        </w:tc>
                      </w:tr>
                    </w:tbl>
                    <w:p w14:paraId="4457F6C2" w14:textId="77777777" w:rsidR="004C7DA1" w:rsidRDefault="004C7DA1">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256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12A6993B" w14:textId="77777777">
                        <w:trPr>
                          <w:cantSplit/>
                          <w:jc w:val="center"/>
                        </w:trPr>
                        <w:tc>
                          <w:tcPr>
                            <w:tcW w:w="1037" w:type="dxa"/>
                            <w:shd w:val="clear" w:color="auto" w:fill="auto"/>
                          </w:tcPr>
                          <w:p w14:paraId="7DA249DD" w14:textId="77777777" w:rsidR="004C7DA1" w:rsidRDefault="004C7DA1">
                            <w:pPr>
                              <w:pStyle w:val="TAH"/>
                              <w:rPr>
                                <w:lang w:val="fr-FR"/>
                              </w:rPr>
                            </w:pPr>
                            <w:r>
                              <w:t>NTN</w:t>
                            </w:r>
                            <w:r>
                              <w:rPr>
                                <w:rFonts w:hint="eastAsia"/>
                                <w:lang w:eastAsia="zh-CN"/>
                              </w:rPr>
                              <w:t xml:space="preserve"> </w:t>
                            </w:r>
                            <w:r>
                              <w:rPr>
                                <w:lang w:val="fr-FR"/>
                              </w:rPr>
                              <w:t>satellite</w:t>
                            </w:r>
                            <w:r>
                              <w:rPr>
                                <w:i/>
                                <w:strike/>
                                <w:lang w:val="fr-FR"/>
                              </w:rPr>
                              <w:t xml:space="preserve"> </w:t>
                            </w:r>
                            <w:r>
                              <w:rPr>
                                <w:i/>
                              </w:rPr>
                              <w:t>band</w:t>
                            </w:r>
                            <w:r>
                              <w:rPr>
                                <w:i/>
                                <w:lang w:val="fr-FR"/>
                              </w:rPr>
                              <w:t xml:space="preserve"> #</w:t>
                            </w:r>
                          </w:p>
                        </w:tc>
                        <w:tc>
                          <w:tcPr>
                            <w:tcW w:w="2607" w:type="dxa"/>
                            <w:shd w:val="clear" w:color="auto" w:fill="auto"/>
                          </w:tcPr>
                          <w:p w14:paraId="55F897DF" w14:textId="77777777" w:rsidR="004C7DA1" w:rsidRDefault="004C7DA1">
                            <w:pPr>
                              <w:pStyle w:val="TAH"/>
                              <w:rPr>
                                <w:lang w:val="en-US"/>
                              </w:rPr>
                            </w:pPr>
                            <w:r>
                              <w:rPr>
                                <w:lang w:val="en-US"/>
                              </w:rPr>
                              <w:t xml:space="preserve">Uplink (UL) </w:t>
                            </w:r>
                            <w:r>
                              <w:rPr>
                                <w:i/>
                                <w:lang w:val="en-US"/>
                              </w:rPr>
                              <w:t>operating band</w:t>
                            </w:r>
                            <w:r>
                              <w:rPr>
                                <w:lang w:val="en-US"/>
                              </w:rPr>
                              <w:br/>
                              <w:t>BS receive / UE transmit</w:t>
                            </w:r>
                          </w:p>
                          <w:p w14:paraId="3CE73821" w14:textId="77777777" w:rsidR="004C7DA1" w:rsidRDefault="004C7DA1">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0D6115F8" w14:textId="77777777" w:rsidR="004C7DA1" w:rsidRDefault="004C7DA1">
                            <w:pPr>
                              <w:pStyle w:val="TAH"/>
                              <w:rPr>
                                <w:lang w:val="en-US"/>
                              </w:rPr>
                            </w:pPr>
                            <w:r>
                              <w:rPr>
                                <w:lang w:val="en-US"/>
                              </w:rPr>
                              <w:t xml:space="preserve">Downlink (DL) </w:t>
                            </w:r>
                            <w:r>
                              <w:rPr>
                                <w:i/>
                                <w:lang w:val="en-US"/>
                              </w:rPr>
                              <w:t>operating band</w:t>
                            </w:r>
                            <w:r>
                              <w:rPr>
                                <w:lang w:val="en-US"/>
                              </w:rPr>
                              <w:br/>
                              <w:t>BS transmit / UE receive</w:t>
                            </w:r>
                          </w:p>
                          <w:p w14:paraId="6094859C" w14:textId="77777777" w:rsidR="004C7DA1" w:rsidRDefault="004C7DA1">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3CD6AC8E" w14:textId="77777777" w:rsidR="004C7DA1" w:rsidRDefault="004C7DA1">
                            <w:pPr>
                              <w:pStyle w:val="TAH"/>
                            </w:pPr>
                            <w:r>
                              <w:t>Duplex mode</w:t>
                            </w:r>
                          </w:p>
                        </w:tc>
                      </w:tr>
                      <w:tr w:rsidR="004C7DA1" w14:paraId="53EF1C28" w14:textId="77777777">
                        <w:trPr>
                          <w:cantSplit/>
                          <w:jc w:val="center"/>
                        </w:trPr>
                        <w:tc>
                          <w:tcPr>
                            <w:tcW w:w="1037" w:type="dxa"/>
                            <w:shd w:val="clear" w:color="auto" w:fill="auto"/>
                          </w:tcPr>
                          <w:p w14:paraId="1C513784" w14:textId="77777777" w:rsidR="004C7DA1" w:rsidRDefault="004C7DA1">
                            <w:pPr>
                              <w:pStyle w:val="TAC"/>
                              <w:rPr>
                                <w:lang w:val="en-US"/>
                              </w:rPr>
                            </w:pPr>
                            <w:r>
                              <w:rPr>
                                <w:lang w:val="en-US"/>
                              </w:rPr>
                              <w:t>256</w:t>
                            </w:r>
                          </w:p>
                        </w:tc>
                        <w:tc>
                          <w:tcPr>
                            <w:tcW w:w="2607" w:type="dxa"/>
                            <w:shd w:val="clear" w:color="auto" w:fill="auto"/>
                          </w:tcPr>
                          <w:p w14:paraId="72CB7693" w14:textId="77777777" w:rsidR="004C7DA1" w:rsidRDefault="004C7DA1">
                            <w:pPr>
                              <w:pStyle w:val="TAC"/>
                            </w:pPr>
                            <w:r>
                              <w:t>1980 MHz – 2010 MHz</w:t>
                            </w:r>
                          </w:p>
                        </w:tc>
                        <w:tc>
                          <w:tcPr>
                            <w:tcW w:w="2806" w:type="dxa"/>
                            <w:shd w:val="clear" w:color="auto" w:fill="auto"/>
                          </w:tcPr>
                          <w:p w14:paraId="0290EB61" w14:textId="77777777" w:rsidR="004C7DA1" w:rsidRDefault="004C7DA1">
                            <w:pPr>
                              <w:pStyle w:val="TAC"/>
                            </w:pPr>
                            <w:r>
                              <w:t>2170 MHz – 2200 MHz</w:t>
                            </w:r>
                          </w:p>
                        </w:tc>
                        <w:tc>
                          <w:tcPr>
                            <w:tcW w:w="1286" w:type="dxa"/>
                            <w:shd w:val="clear" w:color="auto" w:fill="auto"/>
                          </w:tcPr>
                          <w:p w14:paraId="0CA29307" w14:textId="77777777" w:rsidR="004C7DA1" w:rsidRDefault="004C7DA1">
                            <w:pPr>
                              <w:pStyle w:val="TAC"/>
                            </w:pPr>
                            <w:r>
                              <w:t>FDD</w:t>
                            </w:r>
                          </w:p>
                        </w:tc>
                      </w:tr>
                    </w:tbl>
                    <w:p w14:paraId="1718063D" w14:textId="77777777" w:rsidR="004C7DA1" w:rsidRDefault="004C7DA1">
                      <w:pPr>
                        <w:pStyle w:val="Paragraphedeliste"/>
                        <w:numPr>
                          <w:ilvl w:val="0"/>
                          <w:numId w:val="6"/>
                        </w:numPr>
                        <w:ind w:firstLineChars="0"/>
                        <w:rPr>
                          <w:szCs w:val="24"/>
                          <w:lang w:eastAsia="zh-CN"/>
                        </w:rPr>
                      </w:pPr>
                      <w:r>
                        <w:rPr>
                          <w:b/>
                          <w:lang w:val="en-US"/>
                        </w:rPr>
                        <w:t>Note 1:</w:t>
                      </w:r>
                      <w:r>
                        <w:rPr>
                          <w:lang w:val="en-US"/>
                        </w:rPr>
                        <w:t xml:space="preserve"> Band prefix FFS.</w:t>
                      </w:r>
                    </w:p>
                    <w:p w14:paraId="0FB402F1" w14:textId="77777777" w:rsidR="004C7DA1" w:rsidRDefault="004C7DA1">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v:textbox>
                <w10:wrap type="topAndBottom" anchorx="margin"/>
              </v:rect>
            </w:pict>
          </mc:Fallback>
        </mc:AlternateContent>
      </w:r>
      <w:r>
        <w:rPr>
          <w:rFonts w:asciiTheme="minorBidi" w:eastAsia="Yu Mincho" w:hAnsiTheme="minorBidi"/>
          <w:b/>
          <w:noProof/>
          <w:lang w:val="fr-FR" w:eastAsia="fr-FR"/>
        </w:rPr>
        <mc:AlternateContent>
          <mc:Choice Requires="wps">
            <w:drawing>
              <wp:anchor distT="45720" distB="45720" distL="114300" distR="114300" simplePos="0" relativeHeight="251718656" behindDoc="0" locked="0" layoutInCell="1" allowOverlap="1" wp14:anchorId="66A99C0B" wp14:editId="13D43D39">
                <wp:simplePos x="0" y="0"/>
                <wp:positionH relativeFrom="margin">
                  <wp:posOffset>57785</wp:posOffset>
                </wp:positionH>
                <wp:positionV relativeFrom="paragraph">
                  <wp:posOffset>292100</wp:posOffset>
                </wp:positionV>
                <wp:extent cx="5974080" cy="2233930"/>
                <wp:effectExtent l="0" t="0" r="26670" b="17780"/>
                <wp:wrapTopAndBottom/>
                <wp:docPr id="27"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40C6CCA"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1BB6687D" w14:textId="77777777" w:rsidR="004C7DA1" w:rsidRDefault="004C7DA1">
                            <w:pPr>
                              <w:rPr>
                                <w:b/>
                              </w:rPr>
                            </w:pPr>
                            <w:r>
                              <w:rPr>
                                <w:b/>
                                <w:szCs w:val="24"/>
                                <w:highlight w:val="green"/>
                                <w:lang w:eastAsia="zh-CN"/>
                              </w:rPr>
                              <w:t>Proposal 1-4-3-1:</w:t>
                            </w:r>
                            <w:r>
                              <w:rPr>
                                <w:b/>
                                <w:szCs w:val="24"/>
                                <w:lang w:eastAsia="zh-CN"/>
                              </w:rPr>
                              <w:t xml:space="preserve"> </w:t>
                            </w:r>
                          </w:p>
                          <w:p w14:paraId="3FD3347D" w14:textId="77777777" w:rsidR="004C7DA1" w:rsidRDefault="004C7DA1">
                            <w:pPr>
                              <w:pStyle w:val="TH"/>
                              <w:ind w:left="936"/>
                              <w:rPr>
                                <w:lang w:val="en-US"/>
                              </w:rPr>
                            </w:pPr>
                            <w:r>
                              <w:rPr>
                                <w:highlight w:val="green"/>
                                <w:lang w:val="en-US"/>
                              </w:rPr>
                              <w:t xml:space="preserve">Table </w:t>
                            </w:r>
                            <w:r>
                              <w:rPr>
                                <w:highlight w:val="green"/>
                                <w:lang w:val="en-US" w:eastAsia="zh-CN"/>
                              </w:rPr>
                              <w:t>x</w:t>
                            </w:r>
                            <w:r>
                              <w:rPr>
                                <w:highlight w:val="green"/>
                                <w:lang w:val="en-US"/>
                              </w:rPr>
                              <w:t>.</w:t>
                            </w:r>
                            <w:r>
                              <w:rPr>
                                <w:highlight w:val="green"/>
                                <w:lang w:val="en-US" w:eastAsia="zh-CN"/>
                              </w:rPr>
                              <w:t>x</w:t>
                            </w:r>
                            <w:r>
                              <w:rPr>
                                <w:highlight w:val="green"/>
                                <w:lang w:val="en-US"/>
                              </w:rPr>
                              <w:t>.</w:t>
                            </w:r>
                            <w:r>
                              <w:rPr>
                                <w:highlight w:val="green"/>
                                <w:lang w:val="en-US" w:eastAsia="zh-CN"/>
                              </w:rPr>
                              <w:t>x.x</w:t>
                            </w:r>
                            <w:r>
                              <w:rPr>
                                <w:highlight w:val="green"/>
                                <w:lang w:val="en-US"/>
                              </w:rPr>
                              <w:t xml:space="preserve">-1: Applicable NR-ARFCN per </w:t>
                            </w:r>
                            <w:r>
                              <w:rPr>
                                <w:i/>
                                <w:highlight w:val="green"/>
                                <w:lang w:val="en-US"/>
                              </w:rPr>
                              <w:t>operating band</w:t>
                            </w:r>
                            <w:r>
                              <w:rPr>
                                <w:highlight w:val="green"/>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C7DA1" w14:paraId="0D4925B1"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24917847" w14:textId="77777777" w:rsidR="004C7DA1" w:rsidRDefault="004C7DA1">
                                  <w:pPr>
                                    <w:pStyle w:val="TAH"/>
                                    <w:rPr>
                                      <w:rFonts w:eastAsia="Yu Mincho"/>
                                      <w:lang w:val="en-US"/>
                                    </w:rPr>
                                  </w:pPr>
                                  <w:r>
                                    <w:rPr>
                                      <w:lang w:val="en-US"/>
                                    </w:rPr>
                                    <w:t>NTN</w:t>
                                  </w:r>
                                  <w:r>
                                    <w:rPr>
                                      <w:i/>
                                    </w:rPr>
                                    <w:t xml:space="preserve"> </w:t>
                                  </w:r>
                                  <w:r>
                                    <w:rPr>
                                      <w:i/>
                                      <w:lang w:val="en-US"/>
                                    </w:rPr>
                                    <w:t xml:space="preserve">satellite </w:t>
                                  </w:r>
                                  <w:r>
                                    <w:rPr>
                                      <w:i/>
                                    </w:rPr>
                                    <w:t>band</w:t>
                                  </w:r>
                                  <w:r>
                                    <w:rPr>
                                      <w:i/>
                                      <w:lang w:val="en-US"/>
                                    </w:rPr>
                                    <w:t xml:space="preserve"> #</w:t>
                                  </w:r>
                                </w:p>
                              </w:tc>
                              <w:tc>
                                <w:tcPr>
                                  <w:tcW w:w="1146" w:type="dxa"/>
                                  <w:tcBorders>
                                    <w:top w:val="single" w:sz="4" w:space="0" w:color="auto"/>
                                    <w:left w:val="single" w:sz="4" w:space="0" w:color="auto"/>
                                    <w:bottom w:val="single" w:sz="4" w:space="0" w:color="auto"/>
                                    <w:right w:val="single" w:sz="4" w:space="0" w:color="auto"/>
                                  </w:tcBorders>
                                </w:tcPr>
                                <w:p w14:paraId="7BBFFF9A" w14:textId="77777777" w:rsidR="004C7DA1" w:rsidRDefault="004C7DA1">
                                  <w:pPr>
                                    <w:pStyle w:val="TAH"/>
                                    <w:rPr>
                                      <w:rFonts w:eastAsiaTheme="minorEastAsia"/>
                                    </w:rPr>
                                  </w:pPr>
                                  <w:r>
                                    <w:t>ΔF</w:t>
                                  </w:r>
                                  <w:r>
                                    <w:rPr>
                                      <w:vertAlign w:val="subscript"/>
                                    </w:rPr>
                                    <w:t>Raster</w:t>
                                  </w:r>
                                </w:p>
                                <w:p w14:paraId="0FBD9F8C" w14:textId="77777777" w:rsidR="004C7DA1" w:rsidRDefault="004C7DA1">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tcPr>
                                <w:p w14:paraId="789E8736" w14:textId="77777777" w:rsidR="004C7DA1" w:rsidRDefault="004C7DA1">
                                  <w:pPr>
                                    <w:pStyle w:val="TAH"/>
                                    <w:rPr>
                                      <w:rFonts w:eastAsia="Yu Mincho"/>
                                      <w:lang w:val="en-US"/>
                                    </w:rPr>
                                  </w:pPr>
                                  <w:r>
                                    <w:rPr>
                                      <w:rFonts w:eastAsia="Yu Mincho"/>
                                      <w:lang w:val="en-US"/>
                                    </w:rPr>
                                    <w:t>Uplink</w:t>
                                  </w:r>
                                </w:p>
                                <w:p w14:paraId="74B61C26" w14:textId="77777777" w:rsidR="004C7DA1" w:rsidRDefault="004C7DA1">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0962CFA0" w14:textId="77777777" w:rsidR="004C7DA1" w:rsidRDefault="004C7DA1">
                                  <w:pPr>
                                    <w:pStyle w:val="TAH"/>
                                    <w:rPr>
                                      <w:rFonts w:eastAsia="Yu Mincho"/>
                                      <w:lang w:val="en-US"/>
                                    </w:rPr>
                                  </w:pPr>
                                  <w:r>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EC3DD4E" w14:textId="77777777" w:rsidR="004C7DA1" w:rsidRDefault="004C7DA1">
                                  <w:pPr>
                                    <w:pStyle w:val="TAH"/>
                                    <w:rPr>
                                      <w:rFonts w:eastAsia="Yu Mincho"/>
                                      <w:lang w:val="en-US"/>
                                    </w:rPr>
                                  </w:pPr>
                                  <w:r>
                                    <w:rPr>
                                      <w:rFonts w:eastAsia="Yu Mincho"/>
                                      <w:lang w:val="en-US"/>
                                    </w:rPr>
                                    <w:t>Downlink</w:t>
                                  </w:r>
                                </w:p>
                                <w:p w14:paraId="2B0DCB4F" w14:textId="77777777" w:rsidR="004C7DA1" w:rsidRDefault="004C7DA1">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4B3D6499" w14:textId="77777777" w:rsidR="004C7DA1" w:rsidRDefault="004C7DA1">
                                  <w:pPr>
                                    <w:pStyle w:val="TAH"/>
                                    <w:rPr>
                                      <w:rFonts w:eastAsia="Yu Mincho"/>
                                      <w:lang w:val="en-US"/>
                                    </w:rPr>
                                  </w:pPr>
                                  <w:r>
                                    <w:rPr>
                                      <w:rFonts w:eastAsia="Yu Mincho"/>
                                      <w:lang w:val="en-US"/>
                                    </w:rPr>
                                    <w:t>(First – &lt;Step size&gt; – Last)</w:t>
                                  </w:r>
                                </w:p>
                              </w:tc>
                            </w:tr>
                            <w:tr w:rsidR="004C7DA1" w14:paraId="284F762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A379E30" w14:textId="77777777" w:rsidR="004C7DA1" w:rsidRDefault="004C7DA1">
                                  <w:pPr>
                                    <w:pStyle w:val="TAC"/>
                                    <w:rPr>
                                      <w:rFonts w:eastAsia="Yu Mincho"/>
                                    </w:rPr>
                                  </w:pPr>
                                  <w:r>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52BC7BB1" w14:textId="77777777" w:rsidR="004C7DA1" w:rsidRDefault="004C7DA1">
                                  <w:pPr>
                                    <w:pStyle w:val="TAC"/>
                                    <w:rPr>
                                      <w:rFonts w:eastAsiaTheme="minorEastAsia"/>
                                      <w:lang w:eastAsia="zh-CN"/>
                                    </w:rPr>
                                  </w:pPr>
                                  <w:r>
                                    <w:rPr>
                                      <w:rFonts w:eastAsiaTheme="minorEastAsia"/>
                                      <w:lang w:eastAsia="zh-CN"/>
                                    </w:rPr>
                                    <w:t>…</w:t>
                                  </w:r>
                                </w:p>
                              </w:tc>
                              <w:tc>
                                <w:tcPr>
                                  <w:tcW w:w="2876" w:type="dxa"/>
                                  <w:tcBorders>
                                    <w:top w:val="single" w:sz="4" w:space="0" w:color="auto"/>
                                    <w:left w:val="single" w:sz="4" w:space="0" w:color="auto"/>
                                    <w:bottom w:val="single" w:sz="4" w:space="0" w:color="auto"/>
                                    <w:right w:val="single" w:sz="4" w:space="0" w:color="auto"/>
                                  </w:tcBorders>
                                </w:tcPr>
                                <w:p w14:paraId="23E2107E" w14:textId="77777777" w:rsidR="004C7DA1" w:rsidRDefault="004C7DA1">
                                  <w:pPr>
                                    <w:pStyle w:val="TAC"/>
                                    <w:rPr>
                                      <w:rFonts w:eastAsia="Yu Mincho"/>
                                      <w:lang w:eastAsia="zh-CN"/>
                                    </w:rPr>
                                  </w:pPr>
                                  <w:r>
                                    <w:rPr>
                                      <w:lang w:eastAsia="zh-CN"/>
                                    </w:rPr>
                                    <w:t>…</w:t>
                                  </w:r>
                                </w:p>
                              </w:tc>
                              <w:tc>
                                <w:tcPr>
                                  <w:tcW w:w="2877" w:type="dxa"/>
                                  <w:tcBorders>
                                    <w:top w:val="single" w:sz="4" w:space="0" w:color="auto"/>
                                    <w:left w:val="single" w:sz="4" w:space="0" w:color="auto"/>
                                    <w:bottom w:val="single" w:sz="4" w:space="0" w:color="auto"/>
                                    <w:right w:val="single" w:sz="4" w:space="0" w:color="auto"/>
                                  </w:tcBorders>
                                </w:tcPr>
                                <w:p w14:paraId="329F676C" w14:textId="77777777" w:rsidR="004C7DA1" w:rsidRDefault="004C7DA1">
                                  <w:pPr>
                                    <w:pStyle w:val="TAC"/>
                                    <w:rPr>
                                      <w:rFonts w:eastAsia="Yu Mincho"/>
                                    </w:rPr>
                                  </w:pPr>
                                  <w:r>
                                    <w:rPr>
                                      <w:lang w:eastAsia="zh-CN"/>
                                    </w:rPr>
                                    <w:t>…</w:t>
                                  </w:r>
                                </w:p>
                              </w:tc>
                            </w:tr>
                            <w:tr w:rsidR="004C7DA1" w14:paraId="2B41AFFA"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754AF5" w14:textId="77777777" w:rsidR="004C7DA1" w:rsidRDefault="004C7DA1">
                                  <w:pPr>
                                    <w:pStyle w:val="TAC"/>
                                    <w:rPr>
                                      <w:strike/>
                                      <w:highlight w:val="green"/>
                                      <w:lang w:val="en-US" w:eastAsia="zh-CN"/>
                                    </w:rPr>
                                  </w:pPr>
                                  <w:r>
                                    <w:rPr>
                                      <w:highlight w:val="green"/>
                                      <w:lang w:val="en-US" w:eastAsia="zh-CN"/>
                                    </w:rPr>
                                    <w:t>256</w:t>
                                  </w:r>
                                </w:p>
                              </w:tc>
                              <w:tc>
                                <w:tcPr>
                                  <w:tcW w:w="1146" w:type="dxa"/>
                                  <w:tcBorders>
                                    <w:top w:val="single" w:sz="4" w:space="0" w:color="auto"/>
                                    <w:left w:val="single" w:sz="4" w:space="0" w:color="auto"/>
                                    <w:bottom w:val="single" w:sz="4" w:space="0" w:color="auto"/>
                                    <w:right w:val="single" w:sz="4" w:space="0" w:color="auto"/>
                                  </w:tcBorders>
                                </w:tcPr>
                                <w:p w14:paraId="2DC94BBB" w14:textId="77777777" w:rsidR="004C7DA1" w:rsidRDefault="004C7DA1">
                                  <w:pPr>
                                    <w:pStyle w:val="TAC"/>
                                    <w:rPr>
                                      <w:rFonts w:eastAsia="Yu Mincho"/>
                                      <w:highlight w:val="green"/>
                                    </w:rPr>
                                  </w:pPr>
                                  <w:r>
                                    <w:rPr>
                                      <w:rFonts w:eastAsia="Yu Mincho"/>
                                      <w:highlight w:val="green"/>
                                    </w:rPr>
                                    <w:t>100</w:t>
                                  </w:r>
                                </w:p>
                              </w:tc>
                              <w:tc>
                                <w:tcPr>
                                  <w:tcW w:w="2876" w:type="dxa"/>
                                  <w:tcBorders>
                                    <w:top w:val="single" w:sz="4" w:space="0" w:color="auto"/>
                                    <w:left w:val="single" w:sz="4" w:space="0" w:color="auto"/>
                                    <w:bottom w:val="single" w:sz="4" w:space="0" w:color="auto"/>
                                    <w:right w:val="single" w:sz="4" w:space="0" w:color="auto"/>
                                  </w:tcBorders>
                                </w:tcPr>
                                <w:p w14:paraId="1E6B1DA7" w14:textId="77777777" w:rsidR="004C7DA1" w:rsidRDefault="004C7DA1">
                                  <w:pPr>
                                    <w:pStyle w:val="TAC"/>
                                    <w:rPr>
                                      <w:rFonts w:eastAsia="Yu Mincho"/>
                                      <w:highlight w:val="green"/>
                                    </w:rPr>
                                  </w:pPr>
                                  <w:r>
                                    <w:rPr>
                                      <w:highlight w:val="green"/>
                                    </w:rPr>
                                    <w:t>3</w:t>
                                  </w:r>
                                  <w:r>
                                    <w:rPr>
                                      <w:rFonts w:hint="eastAsia"/>
                                      <w:highlight w:val="green"/>
                                      <w:lang w:eastAsia="zh-CN"/>
                                    </w:rPr>
                                    <w:t>96</w:t>
                                  </w:r>
                                  <w:r>
                                    <w:rPr>
                                      <w:highlight w:val="green"/>
                                    </w:rPr>
                                    <w:t>000</w:t>
                                  </w:r>
                                  <w:r>
                                    <w:rPr>
                                      <w:rFonts w:eastAsia="Yu Mincho"/>
                                      <w:highlight w:val="green"/>
                                    </w:rPr>
                                    <w:t xml:space="preserve"> – &lt;20&gt; – </w:t>
                                  </w:r>
                                  <w:r>
                                    <w:rPr>
                                      <w:rFonts w:eastAsiaTheme="minorEastAsia" w:hint="eastAsia"/>
                                      <w:highlight w:val="green"/>
                                      <w:lang w:eastAsia="zh-CN"/>
                                    </w:rPr>
                                    <w:t>402</w:t>
                                  </w:r>
                                  <w:r>
                                    <w:rPr>
                                      <w:rFonts w:eastAsia="Yu Mincho"/>
                                      <w:highlight w:val="green"/>
                                    </w:rPr>
                                    <w:t>000</w:t>
                                  </w:r>
                                </w:p>
                              </w:tc>
                              <w:tc>
                                <w:tcPr>
                                  <w:tcW w:w="2877" w:type="dxa"/>
                                  <w:tcBorders>
                                    <w:top w:val="single" w:sz="4" w:space="0" w:color="auto"/>
                                    <w:left w:val="single" w:sz="4" w:space="0" w:color="auto"/>
                                    <w:bottom w:val="single" w:sz="4" w:space="0" w:color="auto"/>
                                    <w:right w:val="single" w:sz="4" w:space="0" w:color="auto"/>
                                  </w:tcBorders>
                                </w:tcPr>
                                <w:p w14:paraId="0E5D458B" w14:textId="77777777" w:rsidR="004C7DA1" w:rsidRDefault="004C7DA1">
                                  <w:pPr>
                                    <w:pStyle w:val="TAC"/>
                                    <w:rPr>
                                      <w:rFonts w:eastAsia="Yu Mincho"/>
                                      <w:highlight w:val="green"/>
                                    </w:rPr>
                                  </w:pPr>
                                  <w:r>
                                    <w:rPr>
                                      <w:rFonts w:hint="eastAsia"/>
                                      <w:highlight w:val="green"/>
                                      <w:lang w:eastAsia="zh-CN"/>
                                    </w:rPr>
                                    <w:t>434</w:t>
                                  </w:r>
                                  <w:r>
                                    <w:rPr>
                                      <w:highlight w:val="green"/>
                                    </w:rPr>
                                    <w:t>000</w:t>
                                  </w:r>
                                  <w:r>
                                    <w:rPr>
                                      <w:rFonts w:eastAsia="Yu Mincho"/>
                                      <w:highlight w:val="green"/>
                                    </w:rPr>
                                    <w:t xml:space="preserve"> – &lt;20&gt; – </w:t>
                                  </w:r>
                                  <w:r>
                                    <w:rPr>
                                      <w:rFonts w:eastAsiaTheme="minorEastAsia" w:hint="eastAsia"/>
                                      <w:highlight w:val="green"/>
                                      <w:lang w:eastAsia="zh-CN"/>
                                    </w:rPr>
                                    <w:t>440</w:t>
                                  </w:r>
                                  <w:r>
                                    <w:rPr>
                                      <w:rFonts w:eastAsia="Yu Mincho"/>
                                      <w:highlight w:val="green"/>
                                    </w:rPr>
                                    <w:t>000</w:t>
                                  </w:r>
                                </w:p>
                              </w:tc>
                            </w:tr>
                            <w:tr w:rsidR="004C7DA1" w14:paraId="777D79CF"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208D26E" w14:textId="77777777" w:rsidR="004C7DA1" w:rsidRDefault="004C7DA1">
                                  <w:pPr>
                                    <w:pStyle w:val="TAN"/>
                                    <w:jc w:val="center"/>
                                  </w:pPr>
                                  <w:r>
                                    <w:rPr>
                                      <w:lang w:eastAsia="zh-CN"/>
                                    </w:rPr>
                                    <w:t>……</w:t>
                                  </w:r>
                                </w:p>
                              </w:tc>
                            </w:tr>
                          </w:tbl>
                          <w:p w14:paraId="23B6EEB7" w14:textId="77777777" w:rsidR="004C7DA1" w:rsidRDefault="004C7DA1">
                            <w:pPr>
                              <w:pStyle w:val="Paragraphedeliste"/>
                              <w:overflowPunct/>
                              <w:autoSpaceDE/>
                              <w:autoSpaceDN/>
                              <w:adjustRightInd/>
                              <w:spacing w:after="120"/>
                              <w:ind w:left="1440" w:firstLineChars="0" w:firstLine="0"/>
                              <w:textAlignment w:val="auto"/>
                              <w:rPr>
                                <w:rFonts w:eastAsia="SimSun"/>
                                <w:color w:val="0070C0"/>
                                <w:szCs w:val="24"/>
                                <w:lang w:eastAsia="zh-CN"/>
                              </w:rPr>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6A99C0B" id="_x0000_s1028" style="position:absolute;margin-left:4.55pt;margin-top:23pt;width:470.4pt;height:175.9pt;z-index:251718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" strokeweight=".26mm">
                <v:textbox style="mso-fit-shape-to-text:t">
                  <w:txbxContent>
                    <w:p w14:paraId="740C6CCA"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1BB6687D" w14:textId="77777777" w:rsidR="004C7DA1" w:rsidRDefault="004C7DA1">
                      <w:pPr>
                        <w:rPr>
                          <w:b/>
                        </w:rPr>
                      </w:pPr>
                      <w:r>
                        <w:rPr>
                          <w:b/>
                          <w:szCs w:val="24"/>
                          <w:highlight w:val="green"/>
                          <w:lang w:eastAsia="zh-CN"/>
                        </w:rPr>
                        <w:t>Proposal 1-4-3-1:</w:t>
                      </w:r>
                      <w:r>
                        <w:rPr>
                          <w:b/>
                          <w:szCs w:val="24"/>
                          <w:lang w:eastAsia="zh-CN"/>
                        </w:rPr>
                        <w:t xml:space="preserve"> </w:t>
                      </w:r>
                    </w:p>
                    <w:p w14:paraId="3FD3347D" w14:textId="77777777" w:rsidR="004C7DA1" w:rsidRDefault="004C7DA1">
                      <w:pPr>
                        <w:pStyle w:val="TH"/>
                        <w:ind w:left="936"/>
                        <w:rPr>
                          <w:lang w:val="en-US"/>
                        </w:rPr>
                      </w:pPr>
                      <w:r>
                        <w:rPr>
                          <w:highlight w:val="green"/>
                          <w:lang w:val="en-US"/>
                        </w:rPr>
                        <w:t xml:space="preserve">Table </w:t>
                      </w:r>
                      <w:r>
                        <w:rPr>
                          <w:highlight w:val="green"/>
                          <w:lang w:val="en-US" w:eastAsia="zh-CN"/>
                        </w:rPr>
                        <w:t>x</w:t>
                      </w:r>
                      <w:r>
                        <w:rPr>
                          <w:highlight w:val="green"/>
                          <w:lang w:val="en-US"/>
                        </w:rPr>
                        <w:t>.</w:t>
                      </w:r>
                      <w:r>
                        <w:rPr>
                          <w:highlight w:val="green"/>
                          <w:lang w:val="en-US" w:eastAsia="zh-CN"/>
                        </w:rPr>
                        <w:t>x</w:t>
                      </w:r>
                      <w:r>
                        <w:rPr>
                          <w:highlight w:val="green"/>
                          <w:lang w:val="en-US"/>
                        </w:rPr>
                        <w:t>.</w:t>
                      </w:r>
                      <w:r>
                        <w:rPr>
                          <w:highlight w:val="green"/>
                          <w:lang w:val="en-US" w:eastAsia="zh-CN"/>
                        </w:rPr>
                        <w:t>x.x</w:t>
                      </w:r>
                      <w:r>
                        <w:rPr>
                          <w:highlight w:val="green"/>
                          <w:lang w:val="en-US"/>
                        </w:rPr>
                        <w:t xml:space="preserve">-1: Applicable NR-ARFCN per </w:t>
                      </w:r>
                      <w:r>
                        <w:rPr>
                          <w:i/>
                          <w:highlight w:val="green"/>
                          <w:lang w:val="en-US"/>
                        </w:rPr>
                        <w:t>operating band</w:t>
                      </w:r>
                      <w:r>
                        <w:rPr>
                          <w:highlight w:val="green"/>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C7DA1" w14:paraId="0D4925B1"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24917847" w14:textId="77777777" w:rsidR="004C7DA1" w:rsidRDefault="004C7DA1">
                            <w:pPr>
                              <w:pStyle w:val="TAH"/>
                              <w:rPr>
                                <w:rFonts w:eastAsia="Yu Mincho"/>
                                <w:lang w:val="en-US"/>
                              </w:rPr>
                            </w:pPr>
                            <w:r>
                              <w:rPr>
                                <w:lang w:val="en-US"/>
                              </w:rPr>
                              <w:t>NTN</w:t>
                            </w:r>
                            <w:r>
                              <w:rPr>
                                <w:i/>
                              </w:rPr>
                              <w:t xml:space="preserve"> </w:t>
                            </w:r>
                            <w:r>
                              <w:rPr>
                                <w:i/>
                                <w:lang w:val="en-US"/>
                              </w:rPr>
                              <w:t xml:space="preserve">satellite </w:t>
                            </w:r>
                            <w:r>
                              <w:rPr>
                                <w:i/>
                              </w:rPr>
                              <w:t>band</w:t>
                            </w:r>
                            <w:r>
                              <w:rPr>
                                <w:i/>
                                <w:lang w:val="en-US"/>
                              </w:rPr>
                              <w:t xml:space="preserve"> #</w:t>
                            </w:r>
                          </w:p>
                        </w:tc>
                        <w:tc>
                          <w:tcPr>
                            <w:tcW w:w="1146" w:type="dxa"/>
                            <w:tcBorders>
                              <w:top w:val="single" w:sz="4" w:space="0" w:color="auto"/>
                              <w:left w:val="single" w:sz="4" w:space="0" w:color="auto"/>
                              <w:bottom w:val="single" w:sz="4" w:space="0" w:color="auto"/>
                              <w:right w:val="single" w:sz="4" w:space="0" w:color="auto"/>
                            </w:tcBorders>
                          </w:tcPr>
                          <w:p w14:paraId="7BBFFF9A" w14:textId="77777777" w:rsidR="004C7DA1" w:rsidRDefault="004C7DA1">
                            <w:pPr>
                              <w:pStyle w:val="TAH"/>
                              <w:rPr>
                                <w:rFonts w:eastAsiaTheme="minorEastAsia"/>
                              </w:rPr>
                            </w:pPr>
                            <w:r>
                              <w:t>ΔF</w:t>
                            </w:r>
                            <w:r>
                              <w:rPr>
                                <w:vertAlign w:val="subscript"/>
                              </w:rPr>
                              <w:t>Raster</w:t>
                            </w:r>
                          </w:p>
                          <w:p w14:paraId="0FBD9F8C" w14:textId="77777777" w:rsidR="004C7DA1" w:rsidRDefault="004C7DA1">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tcPr>
                          <w:p w14:paraId="789E8736" w14:textId="77777777" w:rsidR="004C7DA1" w:rsidRDefault="004C7DA1">
                            <w:pPr>
                              <w:pStyle w:val="TAH"/>
                              <w:rPr>
                                <w:rFonts w:eastAsia="Yu Mincho"/>
                                <w:lang w:val="en-US"/>
                              </w:rPr>
                            </w:pPr>
                            <w:r>
                              <w:rPr>
                                <w:rFonts w:eastAsia="Yu Mincho"/>
                                <w:lang w:val="en-US"/>
                              </w:rPr>
                              <w:t>Uplink</w:t>
                            </w:r>
                          </w:p>
                          <w:p w14:paraId="74B61C26" w14:textId="77777777" w:rsidR="004C7DA1" w:rsidRDefault="004C7DA1">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0962CFA0" w14:textId="77777777" w:rsidR="004C7DA1" w:rsidRDefault="004C7DA1">
                            <w:pPr>
                              <w:pStyle w:val="TAH"/>
                              <w:rPr>
                                <w:rFonts w:eastAsia="Yu Mincho"/>
                                <w:lang w:val="en-US"/>
                              </w:rPr>
                            </w:pPr>
                            <w:r>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EC3DD4E" w14:textId="77777777" w:rsidR="004C7DA1" w:rsidRDefault="004C7DA1">
                            <w:pPr>
                              <w:pStyle w:val="TAH"/>
                              <w:rPr>
                                <w:rFonts w:eastAsia="Yu Mincho"/>
                                <w:lang w:val="en-US"/>
                              </w:rPr>
                            </w:pPr>
                            <w:r>
                              <w:rPr>
                                <w:rFonts w:eastAsia="Yu Mincho"/>
                                <w:lang w:val="en-US"/>
                              </w:rPr>
                              <w:t>Downlink</w:t>
                            </w:r>
                          </w:p>
                          <w:p w14:paraId="2B0DCB4F" w14:textId="77777777" w:rsidR="004C7DA1" w:rsidRDefault="004C7DA1">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4B3D6499" w14:textId="77777777" w:rsidR="004C7DA1" w:rsidRDefault="004C7DA1">
                            <w:pPr>
                              <w:pStyle w:val="TAH"/>
                              <w:rPr>
                                <w:rFonts w:eastAsia="Yu Mincho"/>
                                <w:lang w:val="en-US"/>
                              </w:rPr>
                            </w:pPr>
                            <w:r>
                              <w:rPr>
                                <w:rFonts w:eastAsia="Yu Mincho"/>
                                <w:lang w:val="en-US"/>
                              </w:rPr>
                              <w:t>(First – &lt;Step size&gt; – Last)</w:t>
                            </w:r>
                          </w:p>
                        </w:tc>
                      </w:tr>
                      <w:tr w:rsidR="004C7DA1" w14:paraId="284F762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A379E30" w14:textId="77777777" w:rsidR="004C7DA1" w:rsidRDefault="004C7DA1">
                            <w:pPr>
                              <w:pStyle w:val="TAC"/>
                              <w:rPr>
                                <w:rFonts w:eastAsia="Yu Mincho"/>
                              </w:rPr>
                            </w:pPr>
                            <w:r>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52BC7BB1" w14:textId="77777777" w:rsidR="004C7DA1" w:rsidRDefault="004C7DA1">
                            <w:pPr>
                              <w:pStyle w:val="TAC"/>
                              <w:rPr>
                                <w:rFonts w:eastAsiaTheme="minorEastAsia"/>
                                <w:lang w:eastAsia="zh-CN"/>
                              </w:rPr>
                            </w:pPr>
                            <w:r>
                              <w:rPr>
                                <w:rFonts w:eastAsiaTheme="minorEastAsia"/>
                                <w:lang w:eastAsia="zh-CN"/>
                              </w:rPr>
                              <w:t>…</w:t>
                            </w:r>
                          </w:p>
                        </w:tc>
                        <w:tc>
                          <w:tcPr>
                            <w:tcW w:w="2876" w:type="dxa"/>
                            <w:tcBorders>
                              <w:top w:val="single" w:sz="4" w:space="0" w:color="auto"/>
                              <w:left w:val="single" w:sz="4" w:space="0" w:color="auto"/>
                              <w:bottom w:val="single" w:sz="4" w:space="0" w:color="auto"/>
                              <w:right w:val="single" w:sz="4" w:space="0" w:color="auto"/>
                            </w:tcBorders>
                          </w:tcPr>
                          <w:p w14:paraId="23E2107E" w14:textId="77777777" w:rsidR="004C7DA1" w:rsidRDefault="004C7DA1">
                            <w:pPr>
                              <w:pStyle w:val="TAC"/>
                              <w:rPr>
                                <w:rFonts w:eastAsia="Yu Mincho"/>
                                <w:lang w:eastAsia="zh-CN"/>
                              </w:rPr>
                            </w:pPr>
                            <w:r>
                              <w:rPr>
                                <w:lang w:eastAsia="zh-CN"/>
                              </w:rPr>
                              <w:t>…</w:t>
                            </w:r>
                          </w:p>
                        </w:tc>
                        <w:tc>
                          <w:tcPr>
                            <w:tcW w:w="2877" w:type="dxa"/>
                            <w:tcBorders>
                              <w:top w:val="single" w:sz="4" w:space="0" w:color="auto"/>
                              <w:left w:val="single" w:sz="4" w:space="0" w:color="auto"/>
                              <w:bottom w:val="single" w:sz="4" w:space="0" w:color="auto"/>
                              <w:right w:val="single" w:sz="4" w:space="0" w:color="auto"/>
                            </w:tcBorders>
                          </w:tcPr>
                          <w:p w14:paraId="329F676C" w14:textId="77777777" w:rsidR="004C7DA1" w:rsidRDefault="004C7DA1">
                            <w:pPr>
                              <w:pStyle w:val="TAC"/>
                              <w:rPr>
                                <w:rFonts w:eastAsia="Yu Mincho"/>
                              </w:rPr>
                            </w:pPr>
                            <w:r>
                              <w:rPr>
                                <w:lang w:eastAsia="zh-CN"/>
                              </w:rPr>
                              <w:t>…</w:t>
                            </w:r>
                          </w:p>
                        </w:tc>
                      </w:tr>
                      <w:tr w:rsidR="004C7DA1" w14:paraId="2B41AFFA"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754AF5" w14:textId="77777777" w:rsidR="004C7DA1" w:rsidRDefault="004C7DA1">
                            <w:pPr>
                              <w:pStyle w:val="TAC"/>
                              <w:rPr>
                                <w:strike/>
                                <w:highlight w:val="green"/>
                                <w:lang w:val="en-US" w:eastAsia="zh-CN"/>
                              </w:rPr>
                            </w:pPr>
                            <w:r>
                              <w:rPr>
                                <w:highlight w:val="green"/>
                                <w:lang w:val="en-US" w:eastAsia="zh-CN"/>
                              </w:rPr>
                              <w:t>256</w:t>
                            </w:r>
                          </w:p>
                        </w:tc>
                        <w:tc>
                          <w:tcPr>
                            <w:tcW w:w="1146" w:type="dxa"/>
                            <w:tcBorders>
                              <w:top w:val="single" w:sz="4" w:space="0" w:color="auto"/>
                              <w:left w:val="single" w:sz="4" w:space="0" w:color="auto"/>
                              <w:bottom w:val="single" w:sz="4" w:space="0" w:color="auto"/>
                              <w:right w:val="single" w:sz="4" w:space="0" w:color="auto"/>
                            </w:tcBorders>
                          </w:tcPr>
                          <w:p w14:paraId="2DC94BBB" w14:textId="77777777" w:rsidR="004C7DA1" w:rsidRDefault="004C7DA1">
                            <w:pPr>
                              <w:pStyle w:val="TAC"/>
                              <w:rPr>
                                <w:rFonts w:eastAsia="Yu Mincho"/>
                                <w:highlight w:val="green"/>
                              </w:rPr>
                            </w:pPr>
                            <w:r>
                              <w:rPr>
                                <w:rFonts w:eastAsia="Yu Mincho"/>
                                <w:highlight w:val="green"/>
                              </w:rPr>
                              <w:t>100</w:t>
                            </w:r>
                          </w:p>
                        </w:tc>
                        <w:tc>
                          <w:tcPr>
                            <w:tcW w:w="2876" w:type="dxa"/>
                            <w:tcBorders>
                              <w:top w:val="single" w:sz="4" w:space="0" w:color="auto"/>
                              <w:left w:val="single" w:sz="4" w:space="0" w:color="auto"/>
                              <w:bottom w:val="single" w:sz="4" w:space="0" w:color="auto"/>
                              <w:right w:val="single" w:sz="4" w:space="0" w:color="auto"/>
                            </w:tcBorders>
                          </w:tcPr>
                          <w:p w14:paraId="1E6B1DA7" w14:textId="77777777" w:rsidR="004C7DA1" w:rsidRDefault="004C7DA1">
                            <w:pPr>
                              <w:pStyle w:val="TAC"/>
                              <w:rPr>
                                <w:rFonts w:eastAsia="Yu Mincho"/>
                                <w:highlight w:val="green"/>
                              </w:rPr>
                            </w:pPr>
                            <w:r>
                              <w:rPr>
                                <w:highlight w:val="green"/>
                              </w:rPr>
                              <w:t>3</w:t>
                            </w:r>
                            <w:r>
                              <w:rPr>
                                <w:rFonts w:hint="eastAsia"/>
                                <w:highlight w:val="green"/>
                                <w:lang w:eastAsia="zh-CN"/>
                              </w:rPr>
                              <w:t>96</w:t>
                            </w:r>
                            <w:r>
                              <w:rPr>
                                <w:highlight w:val="green"/>
                              </w:rPr>
                              <w:t>000</w:t>
                            </w:r>
                            <w:r>
                              <w:rPr>
                                <w:rFonts w:eastAsia="Yu Mincho"/>
                                <w:highlight w:val="green"/>
                              </w:rPr>
                              <w:t xml:space="preserve"> – &lt;20&gt; – </w:t>
                            </w:r>
                            <w:r>
                              <w:rPr>
                                <w:rFonts w:eastAsiaTheme="minorEastAsia" w:hint="eastAsia"/>
                                <w:highlight w:val="green"/>
                                <w:lang w:eastAsia="zh-CN"/>
                              </w:rPr>
                              <w:t>402</w:t>
                            </w:r>
                            <w:r>
                              <w:rPr>
                                <w:rFonts w:eastAsia="Yu Mincho"/>
                                <w:highlight w:val="green"/>
                              </w:rPr>
                              <w:t>000</w:t>
                            </w:r>
                          </w:p>
                        </w:tc>
                        <w:tc>
                          <w:tcPr>
                            <w:tcW w:w="2877" w:type="dxa"/>
                            <w:tcBorders>
                              <w:top w:val="single" w:sz="4" w:space="0" w:color="auto"/>
                              <w:left w:val="single" w:sz="4" w:space="0" w:color="auto"/>
                              <w:bottom w:val="single" w:sz="4" w:space="0" w:color="auto"/>
                              <w:right w:val="single" w:sz="4" w:space="0" w:color="auto"/>
                            </w:tcBorders>
                          </w:tcPr>
                          <w:p w14:paraId="0E5D458B" w14:textId="77777777" w:rsidR="004C7DA1" w:rsidRDefault="004C7DA1">
                            <w:pPr>
                              <w:pStyle w:val="TAC"/>
                              <w:rPr>
                                <w:rFonts w:eastAsia="Yu Mincho"/>
                                <w:highlight w:val="green"/>
                              </w:rPr>
                            </w:pPr>
                            <w:r>
                              <w:rPr>
                                <w:rFonts w:hint="eastAsia"/>
                                <w:highlight w:val="green"/>
                                <w:lang w:eastAsia="zh-CN"/>
                              </w:rPr>
                              <w:t>434</w:t>
                            </w:r>
                            <w:r>
                              <w:rPr>
                                <w:highlight w:val="green"/>
                              </w:rPr>
                              <w:t>000</w:t>
                            </w:r>
                            <w:r>
                              <w:rPr>
                                <w:rFonts w:eastAsia="Yu Mincho"/>
                                <w:highlight w:val="green"/>
                              </w:rPr>
                              <w:t xml:space="preserve"> – &lt;20&gt; – </w:t>
                            </w:r>
                            <w:r>
                              <w:rPr>
                                <w:rFonts w:eastAsiaTheme="minorEastAsia" w:hint="eastAsia"/>
                                <w:highlight w:val="green"/>
                                <w:lang w:eastAsia="zh-CN"/>
                              </w:rPr>
                              <w:t>440</w:t>
                            </w:r>
                            <w:r>
                              <w:rPr>
                                <w:rFonts w:eastAsia="Yu Mincho"/>
                                <w:highlight w:val="green"/>
                              </w:rPr>
                              <w:t>000</w:t>
                            </w:r>
                          </w:p>
                        </w:tc>
                      </w:tr>
                      <w:tr w:rsidR="004C7DA1" w14:paraId="777D79CF"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208D26E" w14:textId="77777777" w:rsidR="004C7DA1" w:rsidRDefault="004C7DA1">
                            <w:pPr>
                              <w:pStyle w:val="TAN"/>
                              <w:jc w:val="center"/>
                            </w:pPr>
                            <w:r>
                              <w:rPr>
                                <w:lang w:eastAsia="zh-CN"/>
                              </w:rPr>
                              <w:t>……</w:t>
                            </w:r>
                          </w:p>
                        </w:tc>
                      </w:tr>
                    </w:tbl>
                    <w:p w14:paraId="23B6EEB7" w14:textId="77777777" w:rsidR="004C7DA1" w:rsidRDefault="004C7DA1">
                      <w:pPr>
                        <w:pStyle w:val="Paragraphedeliste"/>
                        <w:overflowPunct/>
                        <w:autoSpaceDE/>
                        <w:autoSpaceDN/>
                        <w:adjustRightInd/>
                        <w:spacing w:after="120"/>
                        <w:ind w:left="1440" w:firstLineChars="0" w:firstLine="0"/>
                        <w:textAlignment w:val="auto"/>
                        <w:rPr>
                          <w:rFonts w:eastAsia="SimSun"/>
                          <w:color w:val="0070C0"/>
                          <w:szCs w:val="24"/>
                          <w:lang w:eastAsia="zh-CN"/>
                        </w:rPr>
                      </w:pPr>
                    </w:p>
                  </w:txbxContent>
                </v:textbox>
                <w10:wrap type="topAndBottom" anchorx="margin"/>
              </v:rect>
            </w:pict>
          </mc:Fallback>
        </mc:AlternateContent>
      </w:r>
    </w:p>
    <w:p w14:paraId="3232FF20" w14:textId="77777777" w:rsidR="009D51EF" w:rsidRDefault="00E26F77">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37088" behindDoc="0" locked="0" layoutInCell="1" allowOverlap="1" wp14:anchorId="503D6469" wp14:editId="5E41EC88">
                <wp:simplePos x="0" y="0"/>
                <wp:positionH relativeFrom="margin">
                  <wp:posOffset>50165</wp:posOffset>
                </wp:positionH>
                <wp:positionV relativeFrom="paragraph">
                  <wp:posOffset>5066030</wp:posOffset>
                </wp:positionV>
                <wp:extent cx="5974080" cy="2233930"/>
                <wp:effectExtent l="0" t="0" r="26670" b="17780"/>
                <wp:wrapTopAndBottom/>
                <wp:docPr id="14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A508BAD"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1F0B21E0" w14:textId="77777777" w:rsidR="004C7DA1" w:rsidRDefault="004C7DA1">
                            <w:pPr>
                              <w:spacing w:after="120"/>
                              <w:rPr>
                                <w:b/>
                                <w:szCs w:val="24"/>
                                <w:lang w:eastAsia="zh-CN"/>
                              </w:rPr>
                            </w:pPr>
                            <w:r>
                              <w:rPr>
                                <w:b/>
                                <w:szCs w:val="24"/>
                                <w:highlight w:val="green"/>
                                <w:lang w:eastAsia="zh-CN"/>
                              </w:rPr>
                              <w:t>Proposal 1-3-1-2:</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r>
                              <w:rPr>
                                <w:b/>
                                <w:szCs w:val="24"/>
                                <w:lang w:eastAsia="zh-CN"/>
                              </w:rPr>
                              <w:t>:</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4C7DA1" w14:paraId="03A904C1" w14:textId="77777777">
                              <w:trPr>
                                <w:cantSplit/>
                                <w:tblHeader/>
                                <w:jc w:val="center"/>
                              </w:trPr>
                              <w:tc>
                                <w:tcPr>
                                  <w:tcW w:w="1493" w:type="dxa"/>
                                  <w:tcBorders>
                                    <w:bottom w:val="single" w:sz="4" w:space="0" w:color="000000" w:themeColor="text1"/>
                                  </w:tcBorders>
                                  <w:vAlign w:val="center"/>
                                </w:tcPr>
                                <w:p w14:paraId="091F406E" w14:textId="77777777" w:rsidR="004C7DA1" w:rsidRDefault="004C7DA1">
                                  <w:pPr>
                                    <w:pStyle w:val="TAH"/>
                                    <w:rPr>
                                      <w:rFonts w:eastAsiaTheme="minorEastAsia"/>
                                      <w:lang w:eastAsia="zh-CN"/>
                                    </w:rPr>
                                  </w:pPr>
                                  <w:r>
                                    <w:t xml:space="preserve">NTN </w:t>
                                  </w:r>
                                  <w:r>
                                    <w:rPr>
                                      <w:lang w:val="en-US"/>
                                    </w:rPr>
                                    <w:t xml:space="preserve">satellite </w:t>
                                  </w:r>
                                  <w:r>
                                    <w:t>band</w:t>
                                  </w:r>
                                  <w:r>
                                    <w:rPr>
                                      <w:rFonts w:eastAsiaTheme="minorEastAsia"/>
                                      <w:lang w:val="fr-FR" w:eastAsia="zh-CN"/>
                                    </w:rPr>
                                    <w:t xml:space="preserve"> </w:t>
                                  </w:r>
                                  <w:r>
                                    <w:rPr>
                                      <w:rFonts w:eastAsiaTheme="minorEastAsia"/>
                                      <w:lang w:eastAsia="zh-CN"/>
                                    </w:rPr>
                                    <w:t>#</w:t>
                                  </w:r>
                                </w:p>
                              </w:tc>
                              <w:tc>
                                <w:tcPr>
                                  <w:tcW w:w="1132" w:type="dxa"/>
                                  <w:vAlign w:val="center"/>
                                </w:tcPr>
                                <w:p w14:paraId="0EF77C54" w14:textId="77777777" w:rsidR="004C7DA1" w:rsidRDefault="004C7DA1">
                                  <w:pPr>
                                    <w:pStyle w:val="TAH"/>
                                  </w:pPr>
                                  <w:r>
                                    <w:t>SCS</w:t>
                                  </w:r>
                                </w:p>
                                <w:p w14:paraId="4769571D" w14:textId="77777777" w:rsidR="004C7DA1" w:rsidRDefault="004C7DA1">
                                  <w:pPr>
                                    <w:pStyle w:val="TAH"/>
                                  </w:pPr>
                                  <w:r>
                                    <w:t>kHz</w:t>
                                  </w:r>
                                </w:p>
                              </w:tc>
                              <w:tc>
                                <w:tcPr>
                                  <w:tcW w:w="1132" w:type="dxa"/>
                                  <w:vAlign w:val="center"/>
                                </w:tcPr>
                                <w:p w14:paraId="2F3FE102" w14:textId="77777777" w:rsidR="004C7DA1" w:rsidRDefault="004C7DA1">
                                  <w:pPr>
                                    <w:pStyle w:val="TAH"/>
                                  </w:pPr>
                                  <w:r>
                                    <w:t>5 MHz</w:t>
                                  </w:r>
                                </w:p>
                              </w:tc>
                              <w:tc>
                                <w:tcPr>
                                  <w:tcW w:w="1132" w:type="dxa"/>
                                  <w:vAlign w:val="center"/>
                                </w:tcPr>
                                <w:p w14:paraId="40A7CBAA" w14:textId="77777777" w:rsidR="004C7DA1" w:rsidRDefault="004C7DA1">
                                  <w:pPr>
                                    <w:pStyle w:val="TAH"/>
                                  </w:pPr>
                                  <w:r>
                                    <w:t>10 MHz</w:t>
                                  </w:r>
                                </w:p>
                              </w:tc>
                              <w:tc>
                                <w:tcPr>
                                  <w:tcW w:w="1133" w:type="dxa"/>
                                  <w:vAlign w:val="center"/>
                                </w:tcPr>
                                <w:p w14:paraId="003D0C9B" w14:textId="77777777" w:rsidR="004C7DA1" w:rsidRDefault="004C7DA1">
                                  <w:pPr>
                                    <w:pStyle w:val="TAH"/>
                                  </w:pPr>
                                  <w:r>
                                    <w:t>15 MHz</w:t>
                                  </w:r>
                                </w:p>
                              </w:tc>
                              <w:tc>
                                <w:tcPr>
                                  <w:tcW w:w="1133" w:type="dxa"/>
                                  <w:vAlign w:val="center"/>
                                </w:tcPr>
                                <w:p w14:paraId="4119539A" w14:textId="77777777" w:rsidR="004C7DA1" w:rsidRDefault="004C7DA1">
                                  <w:pPr>
                                    <w:pStyle w:val="TAH"/>
                                  </w:pPr>
                                  <w:r>
                                    <w:t>20 MHz</w:t>
                                  </w:r>
                                </w:p>
                              </w:tc>
                            </w:tr>
                            <w:tr w:rsidR="004C7DA1" w14:paraId="7BE64537" w14:textId="77777777">
                              <w:trPr>
                                <w:cantSplit/>
                                <w:jc w:val="center"/>
                              </w:trPr>
                              <w:tc>
                                <w:tcPr>
                                  <w:tcW w:w="1493" w:type="dxa"/>
                                  <w:tcBorders>
                                    <w:top w:val="single" w:sz="4" w:space="0" w:color="000000" w:themeColor="text1"/>
                                    <w:bottom w:val="single" w:sz="4" w:space="0" w:color="FFFFFF" w:themeColor="background1"/>
                                  </w:tcBorders>
                                  <w:vAlign w:val="center"/>
                                </w:tcPr>
                                <w:p w14:paraId="06281EC2" w14:textId="77777777" w:rsidR="004C7DA1" w:rsidRDefault="004C7DA1">
                                  <w:pPr>
                                    <w:pStyle w:val="TAC"/>
                                  </w:pPr>
                                </w:p>
                              </w:tc>
                              <w:tc>
                                <w:tcPr>
                                  <w:tcW w:w="1132" w:type="dxa"/>
                                  <w:vAlign w:val="center"/>
                                </w:tcPr>
                                <w:p w14:paraId="4C30A642" w14:textId="77777777" w:rsidR="004C7DA1" w:rsidRDefault="004C7DA1">
                                  <w:pPr>
                                    <w:pStyle w:val="TAC"/>
                                  </w:pPr>
                                  <w:r>
                                    <w:t>15</w:t>
                                  </w:r>
                                </w:p>
                              </w:tc>
                              <w:tc>
                                <w:tcPr>
                                  <w:tcW w:w="1132" w:type="dxa"/>
                                </w:tcPr>
                                <w:p w14:paraId="01670B25" w14:textId="77777777" w:rsidR="004C7DA1" w:rsidRDefault="004C7DA1">
                                  <w:pPr>
                                    <w:pStyle w:val="TAC"/>
                                  </w:pPr>
                                  <w:r>
                                    <w:t>Yes</w:t>
                                  </w:r>
                                </w:p>
                              </w:tc>
                              <w:tc>
                                <w:tcPr>
                                  <w:tcW w:w="1132" w:type="dxa"/>
                                  <w:vAlign w:val="center"/>
                                </w:tcPr>
                                <w:p w14:paraId="692343C2" w14:textId="77777777" w:rsidR="004C7DA1" w:rsidRDefault="004C7DA1">
                                  <w:pPr>
                                    <w:pStyle w:val="TAC"/>
                                  </w:pPr>
                                  <w:r>
                                    <w:t>Yes</w:t>
                                  </w:r>
                                </w:p>
                              </w:tc>
                              <w:tc>
                                <w:tcPr>
                                  <w:tcW w:w="1133" w:type="dxa"/>
                                  <w:vAlign w:val="center"/>
                                </w:tcPr>
                                <w:p w14:paraId="08EB67F6" w14:textId="77777777" w:rsidR="004C7DA1" w:rsidRDefault="004C7DA1">
                                  <w:pPr>
                                    <w:pStyle w:val="TAC"/>
                                  </w:pPr>
                                  <w:r>
                                    <w:t>Yes</w:t>
                                  </w:r>
                                </w:p>
                              </w:tc>
                              <w:tc>
                                <w:tcPr>
                                  <w:tcW w:w="1133" w:type="dxa"/>
                                  <w:vAlign w:val="center"/>
                                </w:tcPr>
                                <w:p w14:paraId="49FFF852" w14:textId="77777777" w:rsidR="004C7DA1" w:rsidRDefault="004C7DA1">
                                  <w:pPr>
                                    <w:pStyle w:val="TAC"/>
                                  </w:pPr>
                                  <w:r>
                                    <w:t>Yes</w:t>
                                  </w:r>
                                </w:p>
                              </w:tc>
                            </w:tr>
                            <w:tr w:rsidR="004C7DA1" w14:paraId="30A60658" w14:textId="77777777">
                              <w:trPr>
                                <w:cantSplit/>
                                <w:jc w:val="center"/>
                              </w:trPr>
                              <w:tc>
                                <w:tcPr>
                                  <w:tcW w:w="1493" w:type="dxa"/>
                                  <w:tcBorders>
                                    <w:top w:val="single" w:sz="4" w:space="0" w:color="FFFFFF" w:themeColor="background1"/>
                                    <w:bottom w:val="single" w:sz="4" w:space="0" w:color="FFFFFF" w:themeColor="background1"/>
                                  </w:tcBorders>
                                  <w:vAlign w:val="center"/>
                                </w:tcPr>
                                <w:p w14:paraId="4BFA509B" w14:textId="77777777" w:rsidR="004C7DA1" w:rsidRDefault="004C7DA1">
                                  <w:pPr>
                                    <w:pStyle w:val="TAC"/>
                                    <w:rPr>
                                      <w:lang w:val="en-US"/>
                                    </w:rPr>
                                  </w:pPr>
                                  <w:r>
                                    <w:rPr>
                                      <w:lang w:val="en-US"/>
                                    </w:rPr>
                                    <w:t>255</w:t>
                                  </w:r>
                                </w:p>
                              </w:tc>
                              <w:tc>
                                <w:tcPr>
                                  <w:tcW w:w="1132" w:type="dxa"/>
                                  <w:vAlign w:val="center"/>
                                </w:tcPr>
                                <w:p w14:paraId="5CF32D70" w14:textId="77777777" w:rsidR="004C7DA1" w:rsidRDefault="004C7DA1">
                                  <w:pPr>
                                    <w:pStyle w:val="TAC"/>
                                  </w:pPr>
                                  <w:r>
                                    <w:t>30</w:t>
                                  </w:r>
                                </w:p>
                              </w:tc>
                              <w:tc>
                                <w:tcPr>
                                  <w:tcW w:w="1132" w:type="dxa"/>
                                </w:tcPr>
                                <w:p w14:paraId="78230770" w14:textId="77777777" w:rsidR="004C7DA1" w:rsidRDefault="004C7DA1">
                                  <w:pPr>
                                    <w:pStyle w:val="TAC"/>
                                  </w:pPr>
                                </w:p>
                              </w:tc>
                              <w:tc>
                                <w:tcPr>
                                  <w:tcW w:w="1132" w:type="dxa"/>
                                </w:tcPr>
                                <w:p w14:paraId="72E14726" w14:textId="77777777" w:rsidR="004C7DA1" w:rsidRDefault="004C7DA1">
                                  <w:pPr>
                                    <w:pStyle w:val="TAC"/>
                                  </w:pPr>
                                  <w:r>
                                    <w:t>Yes</w:t>
                                  </w:r>
                                </w:p>
                              </w:tc>
                              <w:tc>
                                <w:tcPr>
                                  <w:tcW w:w="1133" w:type="dxa"/>
                                  <w:vAlign w:val="center"/>
                                </w:tcPr>
                                <w:p w14:paraId="4773798F" w14:textId="77777777" w:rsidR="004C7DA1" w:rsidRDefault="004C7DA1">
                                  <w:pPr>
                                    <w:pStyle w:val="TAC"/>
                                  </w:pPr>
                                  <w:r>
                                    <w:t>Yes</w:t>
                                  </w:r>
                                </w:p>
                              </w:tc>
                              <w:tc>
                                <w:tcPr>
                                  <w:tcW w:w="1133" w:type="dxa"/>
                                  <w:vAlign w:val="center"/>
                                </w:tcPr>
                                <w:p w14:paraId="340B4D6C" w14:textId="77777777" w:rsidR="004C7DA1" w:rsidRDefault="004C7DA1">
                                  <w:pPr>
                                    <w:pStyle w:val="TAC"/>
                                  </w:pPr>
                                  <w:r>
                                    <w:t>Yes</w:t>
                                  </w:r>
                                </w:p>
                              </w:tc>
                            </w:tr>
                            <w:tr w:rsidR="004C7DA1" w14:paraId="6A716551" w14:textId="77777777">
                              <w:trPr>
                                <w:cantSplit/>
                                <w:jc w:val="center"/>
                              </w:trPr>
                              <w:tc>
                                <w:tcPr>
                                  <w:tcW w:w="1493" w:type="dxa"/>
                                  <w:tcBorders>
                                    <w:top w:val="single" w:sz="4" w:space="0" w:color="FFFFFF" w:themeColor="background1"/>
                                  </w:tcBorders>
                                  <w:vAlign w:val="center"/>
                                </w:tcPr>
                                <w:p w14:paraId="6C4E3D33" w14:textId="77777777" w:rsidR="004C7DA1" w:rsidRDefault="004C7DA1">
                                  <w:pPr>
                                    <w:pStyle w:val="TAC"/>
                                    <w:rPr>
                                      <w:lang w:val="en-GB"/>
                                    </w:rPr>
                                  </w:pPr>
                                </w:p>
                              </w:tc>
                              <w:tc>
                                <w:tcPr>
                                  <w:tcW w:w="1132" w:type="dxa"/>
                                  <w:vAlign w:val="center"/>
                                </w:tcPr>
                                <w:p w14:paraId="108EC890" w14:textId="77777777" w:rsidR="004C7DA1" w:rsidRDefault="004C7DA1">
                                  <w:pPr>
                                    <w:pStyle w:val="TAC"/>
                                  </w:pPr>
                                  <w:r>
                                    <w:t>60</w:t>
                                  </w:r>
                                </w:p>
                              </w:tc>
                              <w:tc>
                                <w:tcPr>
                                  <w:tcW w:w="1132" w:type="dxa"/>
                                </w:tcPr>
                                <w:p w14:paraId="50B0F9AE" w14:textId="77777777" w:rsidR="004C7DA1" w:rsidRDefault="004C7DA1">
                                  <w:pPr>
                                    <w:pStyle w:val="TAC"/>
                                  </w:pPr>
                                </w:p>
                              </w:tc>
                              <w:tc>
                                <w:tcPr>
                                  <w:tcW w:w="1132" w:type="dxa"/>
                                  <w:vAlign w:val="center"/>
                                </w:tcPr>
                                <w:p w14:paraId="306758FC" w14:textId="77777777" w:rsidR="004C7DA1" w:rsidRDefault="004C7DA1">
                                  <w:pPr>
                                    <w:pStyle w:val="TAC"/>
                                  </w:pPr>
                                  <w:r>
                                    <w:t>Yes</w:t>
                                  </w:r>
                                </w:p>
                              </w:tc>
                              <w:tc>
                                <w:tcPr>
                                  <w:tcW w:w="1133" w:type="dxa"/>
                                  <w:vAlign w:val="center"/>
                                </w:tcPr>
                                <w:p w14:paraId="07CD8E0C" w14:textId="77777777" w:rsidR="004C7DA1" w:rsidRDefault="004C7DA1">
                                  <w:pPr>
                                    <w:pStyle w:val="TAC"/>
                                  </w:pPr>
                                  <w:r>
                                    <w:t>Yes</w:t>
                                  </w:r>
                                </w:p>
                              </w:tc>
                              <w:tc>
                                <w:tcPr>
                                  <w:tcW w:w="1133" w:type="dxa"/>
                                  <w:vAlign w:val="center"/>
                                </w:tcPr>
                                <w:p w14:paraId="73CF154F" w14:textId="77777777" w:rsidR="004C7DA1" w:rsidRDefault="004C7DA1">
                                  <w:pPr>
                                    <w:pStyle w:val="TAC"/>
                                  </w:pPr>
                                  <w:r>
                                    <w:t>Yes</w:t>
                                  </w:r>
                                </w:p>
                              </w:tc>
                            </w:tr>
                          </w:tbl>
                          <w:p w14:paraId="1B48CABD" w14:textId="77777777" w:rsidR="004C7DA1" w:rsidRDefault="004C7DA1">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75F223C3" w14:textId="77777777">
                              <w:trPr>
                                <w:cantSplit/>
                                <w:jc w:val="center"/>
                              </w:trPr>
                              <w:tc>
                                <w:tcPr>
                                  <w:tcW w:w="1037" w:type="dxa"/>
                                  <w:shd w:val="clear" w:color="auto" w:fill="auto"/>
                                </w:tcPr>
                                <w:p w14:paraId="5296873B" w14:textId="77777777" w:rsidR="004C7DA1" w:rsidRDefault="004C7DA1">
                                  <w:pPr>
                                    <w:pStyle w:val="TAH"/>
                                    <w:rPr>
                                      <w:lang w:val="fr-FR"/>
                                    </w:rPr>
                                  </w:pPr>
                                  <w:r>
                                    <w:t>NTN</w:t>
                                  </w:r>
                                  <w:r>
                                    <w:rPr>
                                      <w:i/>
                                      <w:lang w:val="fr-FR"/>
                                    </w:rPr>
                                    <w:t xml:space="preserve"> satellite </w:t>
                                  </w:r>
                                  <w:r>
                                    <w:rPr>
                                      <w:i/>
                                    </w:rPr>
                                    <w:t>band</w:t>
                                  </w:r>
                                  <w:r>
                                    <w:rPr>
                                      <w:i/>
                                      <w:lang w:val="fr-FR"/>
                                    </w:rPr>
                                    <w:t xml:space="preserve"> #</w:t>
                                  </w:r>
                                </w:p>
                              </w:tc>
                              <w:tc>
                                <w:tcPr>
                                  <w:tcW w:w="2607" w:type="dxa"/>
                                  <w:shd w:val="clear" w:color="auto" w:fill="auto"/>
                                </w:tcPr>
                                <w:p w14:paraId="73CEC2B7" w14:textId="77777777" w:rsidR="004C7DA1" w:rsidRDefault="004C7DA1">
                                  <w:pPr>
                                    <w:pStyle w:val="TAH"/>
                                    <w:rPr>
                                      <w:lang w:val="en-US"/>
                                    </w:rPr>
                                  </w:pPr>
                                  <w:r>
                                    <w:rPr>
                                      <w:lang w:val="en-US"/>
                                    </w:rPr>
                                    <w:t xml:space="preserve">Uplink (UL) </w:t>
                                  </w:r>
                                  <w:r>
                                    <w:rPr>
                                      <w:i/>
                                      <w:lang w:val="en-US"/>
                                    </w:rPr>
                                    <w:t>operating band</w:t>
                                  </w:r>
                                  <w:r>
                                    <w:rPr>
                                      <w:lang w:val="en-US"/>
                                    </w:rPr>
                                    <w:br/>
                                    <w:t>BS receive / UE transmit</w:t>
                                  </w:r>
                                </w:p>
                                <w:p w14:paraId="5E10CFFA" w14:textId="77777777" w:rsidR="004C7DA1" w:rsidRDefault="004C7DA1">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4607A06F" w14:textId="77777777" w:rsidR="004C7DA1" w:rsidRDefault="004C7DA1">
                                  <w:pPr>
                                    <w:pStyle w:val="TAH"/>
                                    <w:rPr>
                                      <w:lang w:val="en-US"/>
                                    </w:rPr>
                                  </w:pPr>
                                  <w:r>
                                    <w:rPr>
                                      <w:lang w:val="en-US"/>
                                    </w:rPr>
                                    <w:t xml:space="preserve">Downlink (DL) </w:t>
                                  </w:r>
                                  <w:r>
                                    <w:rPr>
                                      <w:i/>
                                      <w:lang w:val="en-US"/>
                                    </w:rPr>
                                    <w:t>operating band</w:t>
                                  </w:r>
                                  <w:r>
                                    <w:rPr>
                                      <w:lang w:val="en-US"/>
                                    </w:rPr>
                                    <w:br/>
                                    <w:t>BS transmit / UE receive</w:t>
                                  </w:r>
                                </w:p>
                                <w:p w14:paraId="2DA28A68" w14:textId="77777777" w:rsidR="004C7DA1" w:rsidRDefault="004C7DA1">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4FA48794" w14:textId="77777777" w:rsidR="004C7DA1" w:rsidRDefault="004C7DA1">
                                  <w:pPr>
                                    <w:pStyle w:val="TAH"/>
                                  </w:pPr>
                                  <w:r>
                                    <w:t>Duplex mode</w:t>
                                  </w:r>
                                </w:p>
                              </w:tc>
                            </w:tr>
                            <w:tr w:rsidR="004C7DA1" w14:paraId="1B412C48" w14:textId="77777777">
                              <w:trPr>
                                <w:cantSplit/>
                                <w:jc w:val="center"/>
                              </w:trPr>
                              <w:tc>
                                <w:tcPr>
                                  <w:tcW w:w="1037" w:type="dxa"/>
                                  <w:shd w:val="clear" w:color="auto" w:fill="auto"/>
                                </w:tcPr>
                                <w:p w14:paraId="6552D85D" w14:textId="77777777" w:rsidR="004C7DA1" w:rsidRDefault="004C7DA1">
                                  <w:pPr>
                                    <w:pStyle w:val="TAC"/>
                                    <w:rPr>
                                      <w:lang w:val="fr-FR"/>
                                    </w:rPr>
                                  </w:pPr>
                                  <w:r>
                                    <w:rPr>
                                      <w:lang w:val="fr-FR"/>
                                    </w:rPr>
                                    <w:t>255</w:t>
                                  </w:r>
                                </w:p>
                              </w:tc>
                              <w:tc>
                                <w:tcPr>
                                  <w:tcW w:w="2607" w:type="dxa"/>
                                  <w:shd w:val="clear" w:color="auto" w:fill="auto"/>
                                </w:tcPr>
                                <w:p w14:paraId="3643509C" w14:textId="77777777" w:rsidR="004C7DA1" w:rsidRDefault="004C7DA1">
                                  <w:pPr>
                                    <w:pStyle w:val="TAC"/>
                                    <w:rPr>
                                      <w:lang w:val="en-US" w:eastAsia="zh-CN"/>
                                    </w:rPr>
                                  </w:pPr>
                                  <w:r>
                                    <w:t>1626.5 MHz – 1660</w:t>
                                  </w:r>
                                  <w:r>
                                    <w:rPr>
                                      <w:lang w:val="en-US"/>
                                    </w:rPr>
                                    <w:t>.</w:t>
                                  </w:r>
                                  <w:r>
                                    <w:t>5 MHz</w:t>
                                  </w:r>
                                </w:p>
                              </w:tc>
                              <w:tc>
                                <w:tcPr>
                                  <w:tcW w:w="2806" w:type="dxa"/>
                                  <w:shd w:val="clear" w:color="auto" w:fill="auto"/>
                                </w:tcPr>
                                <w:p w14:paraId="4F784EEE" w14:textId="77777777" w:rsidR="004C7DA1" w:rsidRDefault="004C7DA1">
                                  <w:pPr>
                                    <w:pStyle w:val="TAC"/>
                                    <w:rPr>
                                      <w:lang w:val="en-US" w:eastAsia="zh-CN"/>
                                    </w:rPr>
                                  </w:pPr>
                                  <w:r>
                                    <w:t>1525 MHz – 1559 MHz</w:t>
                                  </w:r>
                                </w:p>
                              </w:tc>
                              <w:tc>
                                <w:tcPr>
                                  <w:tcW w:w="1286" w:type="dxa"/>
                                  <w:shd w:val="clear" w:color="auto" w:fill="auto"/>
                                </w:tcPr>
                                <w:p w14:paraId="5578EDA1" w14:textId="77777777" w:rsidR="004C7DA1" w:rsidRDefault="004C7DA1">
                                  <w:pPr>
                                    <w:pStyle w:val="TAC"/>
                                  </w:pPr>
                                  <w:r>
                                    <w:t>FDD</w:t>
                                  </w:r>
                                </w:p>
                              </w:tc>
                            </w:tr>
                          </w:tbl>
                          <w:p w14:paraId="2E4C8420" w14:textId="77777777" w:rsidR="004C7DA1" w:rsidRDefault="004C7DA1">
                            <w:pPr>
                              <w:pStyle w:val="Paragraphedeliste"/>
                              <w:numPr>
                                <w:ilvl w:val="0"/>
                                <w:numId w:val="6"/>
                              </w:numPr>
                              <w:ind w:firstLineChars="0"/>
                              <w:rPr>
                                <w:szCs w:val="24"/>
                                <w:lang w:eastAsia="zh-CN"/>
                              </w:rPr>
                            </w:pPr>
                            <w:r>
                              <w:rPr>
                                <w:b/>
                                <w:lang w:val="en-US"/>
                              </w:rPr>
                              <w:t>Note 1:</w:t>
                            </w:r>
                            <w:r>
                              <w:rPr>
                                <w:lang w:val="en-US"/>
                              </w:rPr>
                              <w:t xml:space="preserve"> Band prefix FFS.</w:t>
                            </w:r>
                          </w:p>
                          <w:p w14:paraId="48757B6B" w14:textId="77777777" w:rsidR="004C7DA1" w:rsidRDefault="004C7DA1">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503D6469" id="_x0000_s1029" style="position:absolute;margin-left:3.95pt;margin-top:398.9pt;width:470.4pt;height:175.9pt;z-index:2517370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MFAAIAAG4EAAAOAAAAZHJzL2Uyb0RvYy54bWysVE1vEzEQvSPxHyzfyW6TU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" strokeweight=".26mm">
                <v:textbox style="mso-fit-shape-to-text:t">
                  <w:txbxContent>
                    <w:p w14:paraId="1A508BAD" w14:textId="77777777" w:rsidR="004C7DA1" w:rsidRDefault="004C7DA1">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1F0B21E0" w14:textId="77777777" w:rsidR="004C7DA1" w:rsidRDefault="004C7DA1">
                      <w:pPr>
                        <w:spacing w:after="120"/>
                        <w:rPr>
                          <w:b/>
                          <w:szCs w:val="24"/>
                          <w:lang w:eastAsia="zh-CN"/>
                        </w:rPr>
                      </w:pPr>
                      <w:r>
                        <w:rPr>
                          <w:b/>
                          <w:szCs w:val="24"/>
                          <w:highlight w:val="green"/>
                          <w:lang w:eastAsia="zh-CN"/>
                        </w:rPr>
                        <w:t>Proposal 1-3-1-2:</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r>
                        <w:rPr>
                          <w:b/>
                          <w:szCs w:val="24"/>
                          <w:lang w:eastAsia="zh-CN"/>
                        </w:rPr>
                        <w:t>:</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4C7DA1" w14:paraId="03A904C1" w14:textId="77777777">
                        <w:trPr>
                          <w:cantSplit/>
                          <w:tblHeader/>
                          <w:jc w:val="center"/>
                        </w:trPr>
                        <w:tc>
                          <w:tcPr>
                            <w:tcW w:w="1493" w:type="dxa"/>
                            <w:tcBorders>
                              <w:bottom w:val="single" w:sz="4" w:space="0" w:color="000000" w:themeColor="text1"/>
                            </w:tcBorders>
                            <w:vAlign w:val="center"/>
                          </w:tcPr>
                          <w:p w14:paraId="091F406E" w14:textId="77777777" w:rsidR="004C7DA1" w:rsidRDefault="004C7DA1">
                            <w:pPr>
                              <w:pStyle w:val="TAH"/>
                              <w:rPr>
                                <w:rFonts w:eastAsiaTheme="minorEastAsia"/>
                                <w:lang w:eastAsia="zh-CN"/>
                              </w:rPr>
                            </w:pPr>
                            <w:r>
                              <w:t xml:space="preserve">NTN </w:t>
                            </w:r>
                            <w:r>
                              <w:rPr>
                                <w:lang w:val="en-US"/>
                              </w:rPr>
                              <w:t xml:space="preserve">satellite </w:t>
                            </w:r>
                            <w:r>
                              <w:t>band</w:t>
                            </w:r>
                            <w:r>
                              <w:rPr>
                                <w:rFonts w:eastAsiaTheme="minorEastAsia"/>
                                <w:lang w:val="fr-FR" w:eastAsia="zh-CN"/>
                              </w:rPr>
                              <w:t xml:space="preserve"> </w:t>
                            </w:r>
                            <w:r>
                              <w:rPr>
                                <w:rFonts w:eastAsiaTheme="minorEastAsia"/>
                                <w:lang w:eastAsia="zh-CN"/>
                              </w:rPr>
                              <w:t>#</w:t>
                            </w:r>
                          </w:p>
                        </w:tc>
                        <w:tc>
                          <w:tcPr>
                            <w:tcW w:w="1132" w:type="dxa"/>
                            <w:vAlign w:val="center"/>
                          </w:tcPr>
                          <w:p w14:paraId="0EF77C54" w14:textId="77777777" w:rsidR="004C7DA1" w:rsidRDefault="004C7DA1">
                            <w:pPr>
                              <w:pStyle w:val="TAH"/>
                            </w:pPr>
                            <w:r>
                              <w:t>SCS</w:t>
                            </w:r>
                          </w:p>
                          <w:p w14:paraId="4769571D" w14:textId="77777777" w:rsidR="004C7DA1" w:rsidRDefault="004C7DA1">
                            <w:pPr>
                              <w:pStyle w:val="TAH"/>
                            </w:pPr>
                            <w:r>
                              <w:t>kHz</w:t>
                            </w:r>
                          </w:p>
                        </w:tc>
                        <w:tc>
                          <w:tcPr>
                            <w:tcW w:w="1132" w:type="dxa"/>
                            <w:vAlign w:val="center"/>
                          </w:tcPr>
                          <w:p w14:paraId="2F3FE102" w14:textId="77777777" w:rsidR="004C7DA1" w:rsidRDefault="004C7DA1">
                            <w:pPr>
                              <w:pStyle w:val="TAH"/>
                            </w:pPr>
                            <w:r>
                              <w:t>5 MHz</w:t>
                            </w:r>
                          </w:p>
                        </w:tc>
                        <w:tc>
                          <w:tcPr>
                            <w:tcW w:w="1132" w:type="dxa"/>
                            <w:vAlign w:val="center"/>
                          </w:tcPr>
                          <w:p w14:paraId="40A7CBAA" w14:textId="77777777" w:rsidR="004C7DA1" w:rsidRDefault="004C7DA1">
                            <w:pPr>
                              <w:pStyle w:val="TAH"/>
                            </w:pPr>
                            <w:r>
                              <w:t>10 MHz</w:t>
                            </w:r>
                          </w:p>
                        </w:tc>
                        <w:tc>
                          <w:tcPr>
                            <w:tcW w:w="1133" w:type="dxa"/>
                            <w:vAlign w:val="center"/>
                          </w:tcPr>
                          <w:p w14:paraId="003D0C9B" w14:textId="77777777" w:rsidR="004C7DA1" w:rsidRDefault="004C7DA1">
                            <w:pPr>
                              <w:pStyle w:val="TAH"/>
                            </w:pPr>
                            <w:r>
                              <w:t>15 MHz</w:t>
                            </w:r>
                          </w:p>
                        </w:tc>
                        <w:tc>
                          <w:tcPr>
                            <w:tcW w:w="1133" w:type="dxa"/>
                            <w:vAlign w:val="center"/>
                          </w:tcPr>
                          <w:p w14:paraId="4119539A" w14:textId="77777777" w:rsidR="004C7DA1" w:rsidRDefault="004C7DA1">
                            <w:pPr>
                              <w:pStyle w:val="TAH"/>
                            </w:pPr>
                            <w:r>
                              <w:t>20 MHz</w:t>
                            </w:r>
                          </w:p>
                        </w:tc>
                      </w:tr>
                      <w:tr w:rsidR="004C7DA1" w14:paraId="7BE64537" w14:textId="77777777">
                        <w:trPr>
                          <w:cantSplit/>
                          <w:jc w:val="center"/>
                        </w:trPr>
                        <w:tc>
                          <w:tcPr>
                            <w:tcW w:w="1493" w:type="dxa"/>
                            <w:tcBorders>
                              <w:top w:val="single" w:sz="4" w:space="0" w:color="000000" w:themeColor="text1"/>
                              <w:bottom w:val="single" w:sz="4" w:space="0" w:color="FFFFFF" w:themeColor="background1"/>
                            </w:tcBorders>
                            <w:vAlign w:val="center"/>
                          </w:tcPr>
                          <w:p w14:paraId="06281EC2" w14:textId="77777777" w:rsidR="004C7DA1" w:rsidRDefault="004C7DA1">
                            <w:pPr>
                              <w:pStyle w:val="TAC"/>
                            </w:pPr>
                          </w:p>
                        </w:tc>
                        <w:tc>
                          <w:tcPr>
                            <w:tcW w:w="1132" w:type="dxa"/>
                            <w:vAlign w:val="center"/>
                          </w:tcPr>
                          <w:p w14:paraId="4C30A642" w14:textId="77777777" w:rsidR="004C7DA1" w:rsidRDefault="004C7DA1">
                            <w:pPr>
                              <w:pStyle w:val="TAC"/>
                            </w:pPr>
                            <w:r>
                              <w:t>15</w:t>
                            </w:r>
                          </w:p>
                        </w:tc>
                        <w:tc>
                          <w:tcPr>
                            <w:tcW w:w="1132" w:type="dxa"/>
                          </w:tcPr>
                          <w:p w14:paraId="01670B25" w14:textId="77777777" w:rsidR="004C7DA1" w:rsidRDefault="004C7DA1">
                            <w:pPr>
                              <w:pStyle w:val="TAC"/>
                            </w:pPr>
                            <w:r>
                              <w:t>Yes</w:t>
                            </w:r>
                          </w:p>
                        </w:tc>
                        <w:tc>
                          <w:tcPr>
                            <w:tcW w:w="1132" w:type="dxa"/>
                            <w:vAlign w:val="center"/>
                          </w:tcPr>
                          <w:p w14:paraId="692343C2" w14:textId="77777777" w:rsidR="004C7DA1" w:rsidRDefault="004C7DA1">
                            <w:pPr>
                              <w:pStyle w:val="TAC"/>
                            </w:pPr>
                            <w:r>
                              <w:t>Yes</w:t>
                            </w:r>
                          </w:p>
                        </w:tc>
                        <w:tc>
                          <w:tcPr>
                            <w:tcW w:w="1133" w:type="dxa"/>
                            <w:vAlign w:val="center"/>
                          </w:tcPr>
                          <w:p w14:paraId="08EB67F6" w14:textId="77777777" w:rsidR="004C7DA1" w:rsidRDefault="004C7DA1">
                            <w:pPr>
                              <w:pStyle w:val="TAC"/>
                            </w:pPr>
                            <w:r>
                              <w:t>Yes</w:t>
                            </w:r>
                          </w:p>
                        </w:tc>
                        <w:tc>
                          <w:tcPr>
                            <w:tcW w:w="1133" w:type="dxa"/>
                            <w:vAlign w:val="center"/>
                          </w:tcPr>
                          <w:p w14:paraId="49FFF852" w14:textId="77777777" w:rsidR="004C7DA1" w:rsidRDefault="004C7DA1">
                            <w:pPr>
                              <w:pStyle w:val="TAC"/>
                            </w:pPr>
                            <w:r>
                              <w:t>Yes</w:t>
                            </w:r>
                          </w:p>
                        </w:tc>
                      </w:tr>
                      <w:tr w:rsidR="004C7DA1" w14:paraId="30A60658" w14:textId="77777777">
                        <w:trPr>
                          <w:cantSplit/>
                          <w:jc w:val="center"/>
                        </w:trPr>
                        <w:tc>
                          <w:tcPr>
                            <w:tcW w:w="1493" w:type="dxa"/>
                            <w:tcBorders>
                              <w:top w:val="single" w:sz="4" w:space="0" w:color="FFFFFF" w:themeColor="background1"/>
                              <w:bottom w:val="single" w:sz="4" w:space="0" w:color="FFFFFF" w:themeColor="background1"/>
                            </w:tcBorders>
                            <w:vAlign w:val="center"/>
                          </w:tcPr>
                          <w:p w14:paraId="4BFA509B" w14:textId="77777777" w:rsidR="004C7DA1" w:rsidRDefault="004C7DA1">
                            <w:pPr>
                              <w:pStyle w:val="TAC"/>
                              <w:rPr>
                                <w:lang w:val="en-US"/>
                              </w:rPr>
                            </w:pPr>
                            <w:r>
                              <w:rPr>
                                <w:lang w:val="en-US"/>
                              </w:rPr>
                              <w:t>255</w:t>
                            </w:r>
                          </w:p>
                        </w:tc>
                        <w:tc>
                          <w:tcPr>
                            <w:tcW w:w="1132" w:type="dxa"/>
                            <w:vAlign w:val="center"/>
                          </w:tcPr>
                          <w:p w14:paraId="5CF32D70" w14:textId="77777777" w:rsidR="004C7DA1" w:rsidRDefault="004C7DA1">
                            <w:pPr>
                              <w:pStyle w:val="TAC"/>
                            </w:pPr>
                            <w:r>
                              <w:t>30</w:t>
                            </w:r>
                          </w:p>
                        </w:tc>
                        <w:tc>
                          <w:tcPr>
                            <w:tcW w:w="1132" w:type="dxa"/>
                          </w:tcPr>
                          <w:p w14:paraId="78230770" w14:textId="77777777" w:rsidR="004C7DA1" w:rsidRDefault="004C7DA1">
                            <w:pPr>
                              <w:pStyle w:val="TAC"/>
                            </w:pPr>
                          </w:p>
                        </w:tc>
                        <w:tc>
                          <w:tcPr>
                            <w:tcW w:w="1132" w:type="dxa"/>
                          </w:tcPr>
                          <w:p w14:paraId="72E14726" w14:textId="77777777" w:rsidR="004C7DA1" w:rsidRDefault="004C7DA1">
                            <w:pPr>
                              <w:pStyle w:val="TAC"/>
                            </w:pPr>
                            <w:r>
                              <w:t>Yes</w:t>
                            </w:r>
                          </w:p>
                        </w:tc>
                        <w:tc>
                          <w:tcPr>
                            <w:tcW w:w="1133" w:type="dxa"/>
                            <w:vAlign w:val="center"/>
                          </w:tcPr>
                          <w:p w14:paraId="4773798F" w14:textId="77777777" w:rsidR="004C7DA1" w:rsidRDefault="004C7DA1">
                            <w:pPr>
                              <w:pStyle w:val="TAC"/>
                            </w:pPr>
                            <w:r>
                              <w:t>Yes</w:t>
                            </w:r>
                          </w:p>
                        </w:tc>
                        <w:tc>
                          <w:tcPr>
                            <w:tcW w:w="1133" w:type="dxa"/>
                            <w:vAlign w:val="center"/>
                          </w:tcPr>
                          <w:p w14:paraId="340B4D6C" w14:textId="77777777" w:rsidR="004C7DA1" w:rsidRDefault="004C7DA1">
                            <w:pPr>
                              <w:pStyle w:val="TAC"/>
                            </w:pPr>
                            <w:r>
                              <w:t>Yes</w:t>
                            </w:r>
                          </w:p>
                        </w:tc>
                      </w:tr>
                      <w:tr w:rsidR="004C7DA1" w14:paraId="6A716551" w14:textId="77777777">
                        <w:trPr>
                          <w:cantSplit/>
                          <w:jc w:val="center"/>
                        </w:trPr>
                        <w:tc>
                          <w:tcPr>
                            <w:tcW w:w="1493" w:type="dxa"/>
                            <w:tcBorders>
                              <w:top w:val="single" w:sz="4" w:space="0" w:color="FFFFFF" w:themeColor="background1"/>
                            </w:tcBorders>
                            <w:vAlign w:val="center"/>
                          </w:tcPr>
                          <w:p w14:paraId="6C4E3D33" w14:textId="77777777" w:rsidR="004C7DA1" w:rsidRDefault="004C7DA1">
                            <w:pPr>
                              <w:pStyle w:val="TAC"/>
                              <w:rPr>
                                <w:lang w:val="en-GB"/>
                              </w:rPr>
                            </w:pPr>
                          </w:p>
                        </w:tc>
                        <w:tc>
                          <w:tcPr>
                            <w:tcW w:w="1132" w:type="dxa"/>
                            <w:vAlign w:val="center"/>
                          </w:tcPr>
                          <w:p w14:paraId="108EC890" w14:textId="77777777" w:rsidR="004C7DA1" w:rsidRDefault="004C7DA1">
                            <w:pPr>
                              <w:pStyle w:val="TAC"/>
                            </w:pPr>
                            <w:r>
                              <w:t>60</w:t>
                            </w:r>
                          </w:p>
                        </w:tc>
                        <w:tc>
                          <w:tcPr>
                            <w:tcW w:w="1132" w:type="dxa"/>
                          </w:tcPr>
                          <w:p w14:paraId="50B0F9AE" w14:textId="77777777" w:rsidR="004C7DA1" w:rsidRDefault="004C7DA1">
                            <w:pPr>
                              <w:pStyle w:val="TAC"/>
                            </w:pPr>
                          </w:p>
                        </w:tc>
                        <w:tc>
                          <w:tcPr>
                            <w:tcW w:w="1132" w:type="dxa"/>
                            <w:vAlign w:val="center"/>
                          </w:tcPr>
                          <w:p w14:paraId="306758FC" w14:textId="77777777" w:rsidR="004C7DA1" w:rsidRDefault="004C7DA1">
                            <w:pPr>
                              <w:pStyle w:val="TAC"/>
                            </w:pPr>
                            <w:r>
                              <w:t>Yes</w:t>
                            </w:r>
                          </w:p>
                        </w:tc>
                        <w:tc>
                          <w:tcPr>
                            <w:tcW w:w="1133" w:type="dxa"/>
                            <w:vAlign w:val="center"/>
                          </w:tcPr>
                          <w:p w14:paraId="07CD8E0C" w14:textId="77777777" w:rsidR="004C7DA1" w:rsidRDefault="004C7DA1">
                            <w:pPr>
                              <w:pStyle w:val="TAC"/>
                            </w:pPr>
                            <w:r>
                              <w:t>Yes</w:t>
                            </w:r>
                          </w:p>
                        </w:tc>
                        <w:tc>
                          <w:tcPr>
                            <w:tcW w:w="1133" w:type="dxa"/>
                            <w:vAlign w:val="center"/>
                          </w:tcPr>
                          <w:p w14:paraId="73CF154F" w14:textId="77777777" w:rsidR="004C7DA1" w:rsidRDefault="004C7DA1">
                            <w:pPr>
                              <w:pStyle w:val="TAC"/>
                            </w:pPr>
                            <w:r>
                              <w:t>Yes</w:t>
                            </w:r>
                          </w:p>
                        </w:tc>
                      </w:tr>
                    </w:tbl>
                    <w:p w14:paraId="1B48CABD" w14:textId="77777777" w:rsidR="004C7DA1" w:rsidRDefault="004C7DA1">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75F223C3" w14:textId="77777777">
                        <w:trPr>
                          <w:cantSplit/>
                          <w:jc w:val="center"/>
                        </w:trPr>
                        <w:tc>
                          <w:tcPr>
                            <w:tcW w:w="1037" w:type="dxa"/>
                            <w:shd w:val="clear" w:color="auto" w:fill="auto"/>
                          </w:tcPr>
                          <w:p w14:paraId="5296873B" w14:textId="77777777" w:rsidR="004C7DA1" w:rsidRDefault="004C7DA1">
                            <w:pPr>
                              <w:pStyle w:val="TAH"/>
                              <w:rPr>
                                <w:lang w:val="fr-FR"/>
                              </w:rPr>
                            </w:pPr>
                            <w:r>
                              <w:t>NTN</w:t>
                            </w:r>
                            <w:r>
                              <w:rPr>
                                <w:i/>
                                <w:lang w:val="fr-FR"/>
                              </w:rPr>
                              <w:t xml:space="preserve"> satellite </w:t>
                            </w:r>
                            <w:r>
                              <w:rPr>
                                <w:i/>
                              </w:rPr>
                              <w:t>band</w:t>
                            </w:r>
                            <w:r>
                              <w:rPr>
                                <w:i/>
                                <w:lang w:val="fr-FR"/>
                              </w:rPr>
                              <w:t xml:space="preserve"> #</w:t>
                            </w:r>
                          </w:p>
                        </w:tc>
                        <w:tc>
                          <w:tcPr>
                            <w:tcW w:w="2607" w:type="dxa"/>
                            <w:shd w:val="clear" w:color="auto" w:fill="auto"/>
                          </w:tcPr>
                          <w:p w14:paraId="73CEC2B7" w14:textId="77777777" w:rsidR="004C7DA1" w:rsidRDefault="004C7DA1">
                            <w:pPr>
                              <w:pStyle w:val="TAH"/>
                              <w:rPr>
                                <w:lang w:val="en-US"/>
                              </w:rPr>
                            </w:pPr>
                            <w:r>
                              <w:rPr>
                                <w:lang w:val="en-US"/>
                              </w:rPr>
                              <w:t xml:space="preserve">Uplink (UL) </w:t>
                            </w:r>
                            <w:r>
                              <w:rPr>
                                <w:i/>
                                <w:lang w:val="en-US"/>
                              </w:rPr>
                              <w:t>operating band</w:t>
                            </w:r>
                            <w:r>
                              <w:rPr>
                                <w:lang w:val="en-US"/>
                              </w:rPr>
                              <w:br/>
                              <w:t>BS receive / UE transmit</w:t>
                            </w:r>
                          </w:p>
                          <w:p w14:paraId="5E10CFFA" w14:textId="77777777" w:rsidR="004C7DA1" w:rsidRDefault="004C7DA1">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4607A06F" w14:textId="77777777" w:rsidR="004C7DA1" w:rsidRDefault="004C7DA1">
                            <w:pPr>
                              <w:pStyle w:val="TAH"/>
                              <w:rPr>
                                <w:lang w:val="en-US"/>
                              </w:rPr>
                            </w:pPr>
                            <w:r>
                              <w:rPr>
                                <w:lang w:val="en-US"/>
                              </w:rPr>
                              <w:t xml:space="preserve">Downlink (DL) </w:t>
                            </w:r>
                            <w:r>
                              <w:rPr>
                                <w:i/>
                                <w:lang w:val="en-US"/>
                              </w:rPr>
                              <w:t>operating band</w:t>
                            </w:r>
                            <w:r>
                              <w:rPr>
                                <w:lang w:val="en-US"/>
                              </w:rPr>
                              <w:br/>
                              <w:t>BS transmit / UE receive</w:t>
                            </w:r>
                          </w:p>
                          <w:p w14:paraId="2DA28A68" w14:textId="77777777" w:rsidR="004C7DA1" w:rsidRDefault="004C7DA1">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4FA48794" w14:textId="77777777" w:rsidR="004C7DA1" w:rsidRDefault="004C7DA1">
                            <w:pPr>
                              <w:pStyle w:val="TAH"/>
                            </w:pPr>
                            <w:r>
                              <w:t>Duplex mode</w:t>
                            </w:r>
                          </w:p>
                        </w:tc>
                      </w:tr>
                      <w:tr w:rsidR="004C7DA1" w14:paraId="1B412C48" w14:textId="77777777">
                        <w:trPr>
                          <w:cantSplit/>
                          <w:jc w:val="center"/>
                        </w:trPr>
                        <w:tc>
                          <w:tcPr>
                            <w:tcW w:w="1037" w:type="dxa"/>
                            <w:shd w:val="clear" w:color="auto" w:fill="auto"/>
                          </w:tcPr>
                          <w:p w14:paraId="6552D85D" w14:textId="77777777" w:rsidR="004C7DA1" w:rsidRDefault="004C7DA1">
                            <w:pPr>
                              <w:pStyle w:val="TAC"/>
                              <w:rPr>
                                <w:lang w:val="fr-FR"/>
                              </w:rPr>
                            </w:pPr>
                            <w:r>
                              <w:rPr>
                                <w:lang w:val="fr-FR"/>
                              </w:rPr>
                              <w:t>255</w:t>
                            </w:r>
                          </w:p>
                        </w:tc>
                        <w:tc>
                          <w:tcPr>
                            <w:tcW w:w="2607" w:type="dxa"/>
                            <w:shd w:val="clear" w:color="auto" w:fill="auto"/>
                          </w:tcPr>
                          <w:p w14:paraId="3643509C" w14:textId="77777777" w:rsidR="004C7DA1" w:rsidRDefault="004C7DA1">
                            <w:pPr>
                              <w:pStyle w:val="TAC"/>
                              <w:rPr>
                                <w:lang w:val="en-US" w:eastAsia="zh-CN"/>
                              </w:rPr>
                            </w:pPr>
                            <w:r>
                              <w:t>1626.5 MHz – 1660</w:t>
                            </w:r>
                            <w:r>
                              <w:rPr>
                                <w:lang w:val="en-US"/>
                              </w:rPr>
                              <w:t>.</w:t>
                            </w:r>
                            <w:r>
                              <w:t>5 MHz</w:t>
                            </w:r>
                          </w:p>
                        </w:tc>
                        <w:tc>
                          <w:tcPr>
                            <w:tcW w:w="2806" w:type="dxa"/>
                            <w:shd w:val="clear" w:color="auto" w:fill="auto"/>
                          </w:tcPr>
                          <w:p w14:paraId="4F784EEE" w14:textId="77777777" w:rsidR="004C7DA1" w:rsidRDefault="004C7DA1">
                            <w:pPr>
                              <w:pStyle w:val="TAC"/>
                              <w:rPr>
                                <w:lang w:val="en-US" w:eastAsia="zh-CN"/>
                              </w:rPr>
                            </w:pPr>
                            <w:r>
                              <w:t>1525 MHz – 1559 MHz</w:t>
                            </w:r>
                          </w:p>
                        </w:tc>
                        <w:tc>
                          <w:tcPr>
                            <w:tcW w:w="1286" w:type="dxa"/>
                            <w:shd w:val="clear" w:color="auto" w:fill="auto"/>
                          </w:tcPr>
                          <w:p w14:paraId="5578EDA1" w14:textId="77777777" w:rsidR="004C7DA1" w:rsidRDefault="004C7DA1">
                            <w:pPr>
                              <w:pStyle w:val="TAC"/>
                            </w:pPr>
                            <w:r>
                              <w:t>FDD</w:t>
                            </w:r>
                          </w:p>
                        </w:tc>
                      </w:tr>
                    </w:tbl>
                    <w:p w14:paraId="2E4C8420" w14:textId="77777777" w:rsidR="004C7DA1" w:rsidRDefault="004C7DA1">
                      <w:pPr>
                        <w:pStyle w:val="Paragraphedeliste"/>
                        <w:numPr>
                          <w:ilvl w:val="0"/>
                          <w:numId w:val="6"/>
                        </w:numPr>
                        <w:ind w:firstLineChars="0"/>
                        <w:rPr>
                          <w:szCs w:val="24"/>
                          <w:lang w:eastAsia="zh-CN"/>
                        </w:rPr>
                      </w:pPr>
                      <w:r>
                        <w:rPr>
                          <w:b/>
                          <w:lang w:val="en-US"/>
                        </w:rPr>
                        <w:t>Note 1:</w:t>
                      </w:r>
                      <w:r>
                        <w:rPr>
                          <w:lang w:val="en-US"/>
                        </w:rPr>
                        <w:t xml:space="preserve"> Band prefix FFS.</w:t>
                      </w:r>
                    </w:p>
                    <w:p w14:paraId="48757B6B" w14:textId="77777777" w:rsidR="004C7DA1" w:rsidRDefault="004C7DA1">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v:textbox>
                <w10:wrap type="topAndBottom" anchorx="margin"/>
              </v:rect>
            </w:pict>
          </mc:Fallback>
        </mc:AlternateContent>
      </w:r>
    </w:p>
    <w:p w14:paraId="697232A8" w14:textId="77777777" w:rsidR="009D51EF" w:rsidRDefault="009D51EF">
      <w:pPr>
        <w:rPr>
          <w:i/>
          <w:color w:val="0070C0"/>
          <w:lang w:val="en-US" w:eastAsia="zh-CN"/>
        </w:rPr>
      </w:pPr>
    </w:p>
    <w:p w14:paraId="5D0E5489" w14:textId="77777777" w:rsidR="009D51EF" w:rsidRDefault="009D51EF">
      <w:pPr>
        <w:rPr>
          <w:i/>
          <w:color w:val="0070C0"/>
          <w:lang w:val="en-US" w:eastAsia="zh-CN"/>
        </w:rPr>
      </w:pPr>
    </w:p>
    <w:p w14:paraId="09CDEF21" w14:textId="77777777" w:rsidR="009D51EF" w:rsidRDefault="009D51EF">
      <w:pPr>
        <w:rPr>
          <w:i/>
          <w:color w:val="0070C0"/>
          <w:lang w:val="en-US" w:eastAsia="zh-CN"/>
        </w:rPr>
      </w:pPr>
    </w:p>
    <w:p w14:paraId="3C5B72EB" w14:textId="77777777" w:rsidR="009D51EF" w:rsidRDefault="00E26F77">
      <w:pPr>
        <w:pStyle w:val="Titre3"/>
        <w:rPr>
          <w:sz w:val="24"/>
          <w:szCs w:val="16"/>
          <w:lang w:val="en-US"/>
        </w:rPr>
      </w:pPr>
      <w:r>
        <w:rPr>
          <w:sz w:val="24"/>
          <w:szCs w:val="16"/>
          <w:lang w:val="en-US"/>
        </w:rPr>
        <w:t xml:space="preserve">Sub-topic 1-1 </w:t>
      </w:r>
    </w:p>
    <w:p w14:paraId="1B54887A" w14:textId="77777777" w:rsidR="009D51EF" w:rsidRDefault="00E26F77">
      <w:pPr>
        <w:rPr>
          <w:b/>
          <w:color w:val="000000" w:themeColor="text1"/>
          <w:lang w:val="en-US" w:eastAsia="zh-CN"/>
        </w:rPr>
      </w:pPr>
      <w:r>
        <w:rPr>
          <w:i/>
          <w:color w:val="0070C0"/>
          <w:lang w:val="en-US" w:eastAsia="zh-CN"/>
        </w:rPr>
        <w:t>Sub-topic description:</w:t>
      </w:r>
      <w:r>
        <w:rPr>
          <w:color w:val="000000" w:themeColor="text1"/>
          <w:lang w:val="en-US" w:eastAsia="zh-CN"/>
        </w:rPr>
        <w:t xml:space="preserve"> </w:t>
      </w:r>
      <w:r>
        <w:rPr>
          <w:b/>
          <w:color w:val="000000" w:themeColor="text1"/>
          <w:lang w:val="en-US" w:eastAsia="zh-CN"/>
        </w:rPr>
        <w:t>General Topics applicable for both MSS S-band and MSS L-band</w:t>
      </w:r>
    </w:p>
    <w:p w14:paraId="15046167" w14:textId="77777777" w:rsidR="009D51EF" w:rsidRDefault="00E26F77">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Please note that</w:t>
      </w:r>
      <w:r>
        <w:rPr>
          <w:b/>
          <w:color w:val="000000" w:themeColor="text1"/>
          <w:lang w:val="en-US" w:eastAsia="zh-CN"/>
        </w:rPr>
        <w:t xml:space="preserve"> </w:t>
      </w:r>
      <w:r>
        <w:rPr>
          <w:b/>
        </w:rPr>
        <w:t>GSCN parameters for the global frequency raster have already been defined</w:t>
      </w:r>
      <w:r>
        <w:t xml:space="preserve"> in previous meeting (RAN4#101-e) for both S-band and L-band. Same thing for Band Numbering and Bandwidth Configurations.</w:t>
      </w:r>
    </w:p>
    <w:p w14:paraId="64195EEB" w14:textId="77777777" w:rsidR="009D51EF" w:rsidRDefault="00E26F77">
      <w:pPr>
        <w:rPr>
          <w:i/>
          <w:color w:val="0070C0"/>
          <w:lang w:val="en-US" w:eastAsia="zh-CN"/>
        </w:rPr>
      </w:pPr>
      <w:r>
        <w:rPr>
          <w:i/>
          <w:color w:val="0070C0"/>
          <w:lang w:val="en-US" w:eastAsia="zh-CN"/>
        </w:rPr>
        <w:t>Open issues and candidate options before e-meeting:</w:t>
      </w:r>
    </w:p>
    <w:p w14:paraId="3C5B478C" w14:textId="77777777" w:rsidR="009D51EF" w:rsidRDefault="00E26F77">
      <w:pPr>
        <w:rPr>
          <w:i/>
          <w:color w:val="0070C0"/>
          <w:lang w:val="en-US" w:eastAsia="zh-CN"/>
        </w:rPr>
      </w:pPr>
      <w:r>
        <w:rPr>
          <w:b/>
          <w:color w:val="0070C0"/>
          <w:u w:val="single"/>
          <w:lang w:val="en-US" w:eastAsia="ko-KR"/>
        </w:rPr>
        <w:t xml:space="preserve">Issue 1-1-1: </w:t>
      </w:r>
      <w:r>
        <w:rPr>
          <w:b/>
          <w:color w:val="000000" w:themeColor="text1"/>
          <w:lang w:val="en-US" w:eastAsia="zh-CN"/>
        </w:rPr>
        <w:t>NTN satellite access (restricted) operation</w:t>
      </w:r>
    </w:p>
    <w:p w14:paraId="14D48819"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875F070"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t>NTN satellite access bands shall be clearly restricted for NTN operation only in all places they are listed, e.g.:</w:t>
      </w:r>
    </w:p>
    <w:p w14:paraId="1F95CBDC" w14:textId="77777777" w:rsidR="009D51EF" w:rsidRDefault="00E26F77">
      <w:pPr>
        <w:pStyle w:val="Paragraphedeliste"/>
        <w:numPr>
          <w:ilvl w:val="2"/>
          <w:numId w:val="7"/>
        </w:numPr>
        <w:overflowPunct/>
        <w:autoSpaceDE/>
        <w:autoSpaceDN/>
        <w:adjustRightInd/>
        <w:spacing w:after="120"/>
        <w:ind w:firstLineChars="0"/>
        <w:jc w:val="both"/>
        <w:textAlignment w:val="auto"/>
        <w:rPr>
          <w:rFonts w:eastAsia="SimSun"/>
          <w:color w:val="0070C0"/>
          <w:szCs w:val="24"/>
          <w:lang w:val="en-US" w:eastAsia="zh-CN"/>
        </w:rPr>
      </w:pPr>
      <w:r>
        <w:rPr>
          <w:b/>
        </w:rPr>
        <w:t>NOTE[x] This band is restricted to operation with NTN satellite access.</w:t>
      </w:r>
    </w:p>
    <w:p w14:paraId="50BA8239"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2: </w:t>
      </w:r>
      <w:r>
        <w:rPr>
          <w:rFonts w:cstheme="minorHAnsi"/>
          <w:lang w:val="en-US"/>
        </w:rPr>
        <w:t>Do not need to add such information in the NTN specifications, since the specifications are now separated from TN and related only to NTN Satellite Access Node (TS 38.108) &amp; NTN UE (TS 38.101-5).</w:t>
      </w:r>
    </w:p>
    <w:p w14:paraId="1E22B39A"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450EE31"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To be further discussed why such note is required. </w:t>
      </w:r>
      <w:r>
        <w:rPr>
          <w:rFonts w:eastAsia="SimSun"/>
          <w:b/>
          <w:szCs w:val="24"/>
          <w:lang w:val="en-US" w:eastAsia="zh-CN"/>
        </w:rPr>
        <w:t>If not clear, then the recommendation is Option 2.</w:t>
      </w:r>
    </w:p>
    <w:p w14:paraId="1FCEA013"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Moderator Note:</w:t>
      </w:r>
      <w:r>
        <w:rPr>
          <w:rFonts w:eastAsia="SimSun"/>
          <w:szCs w:val="24"/>
          <w:lang w:val="en-US" w:eastAsia="zh-CN"/>
        </w:rPr>
        <w:t xml:space="preserve"> In any case, </w:t>
      </w:r>
      <w:r>
        <w:rPr>
          <w:rFonts w:eastAsia="SimSun"/>
          <w:b/>
          <w:szCs w:val="24"/>
          <w:lang w:val="en-US" w:eastAsia="zh-CN"/>
        </w:rPr>
        <w:t>the observation 1 is not correct and is misleading current agreements from RAN-Plenary #94</w:t>
      </w:r>
      <w:r>
        <w:rPr>
          <w:rFonts w:eastAsia="SimSun"/>
          <w:szCs w:val="24"/>
          <w:lang w:val="en-US" w:eastAsia="zh-CN"/>
        </w:rPr>
        <w:t>: “</w:t>
      </w:r>
      <w:r>
        <w:t>A new TS is to be introduced for NTN satellite access by RAN4 for both the BS (38.108) and UE (38.101-1) RF and performance requremens.”</w:t>
      </w:r>
    </w:p>
    <w:p w14:paraId="54DFBD50" w14:textId="77777777" w:rsidR="009D51EF" w:rsidRDefault="009D51EF">
      <w:pPr>
        <w:rPr>
          <w:i/>
          <w:color w:val="0070C0"/>
          <w:lang w:val="en-US" w:eastAsia="zh-CN"/>
        </w:rPr>
      </w:pPr>
    </w:p>
    <w:p w14:paraId="266E79AF" w14:textId="77777777" w:rsidR="009D51EF" w:rsidRDefault="00E26F77">
      <w:pPr>
        <w:spacing w:after="120"/>
        <w:rPr>
          <w:b/>
          <w:color w:val="0070C0"/>
          <w:szCs w:val="24"/>
          <w:lang w:eastAsia="zh-CN"/>
        </w:rPr>
      </w:pPr>
      <w:r>
        <w:rPr>
          <w:b/>
          <w:color w:val="0070C0"/>
          <w:szCs w:val="24"/>
          <w:lang w:eastAsia="zh-CN"/>
        </w:rPr>
        <w:t>Question: Which option (listed above) do you prefer? Please provide your answer(s) e.g. “Yes” or “No”.</w:t>
      </w:r>
    </w:p>
    <w:p w14:paraId="773EFD52"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9D51EF" w14:paraId="10FD2469" w14:textId="77777777">
        <w:tc>
          <w:tcPr>
            <w:tcW w:w="1717" w:type="dxa"/>
          </w:tcPr>
          <w:p w14:paraId="46892F52"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3804" w:type="dxa"/>
          </w:tcPr>
          <w:p w14:paraId="17E9326F"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110" w:type="dxa"/>
          </w:tcPr>
          <w:p w14:paraId="68409766"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9D51EF" w14:paraId="667792DE" w14:textId="77777777">
        <w:tc>
          <w:tcPr>
            <w:tcW w:w="1717" w:type="dxa"/>
          </w:tcPr>
          <w:p w14:paraId="5A6A8963"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3804" w:type="dxa"/>
          </w:tcPr>
          <w:p w14:paraId="4425927A" w14:textId="77777777" w:rsidR="009D51EF" w:rsidRDefault="00E26F77">
            <w:pPr>
              <w:spacing w:after="120"/>
              <w:rPr>
                <w:rFonts w:eastAsiaTheme="minorEastAsia"/>
                <w:b/>
                <w:bCs/>
                <w:color w:val="000000" w:themeColor="text1"/>
                <w:lang w:val="en-US" w:eastAsia="zh-CN"/>
              </w:rPr>
            </w:pPr>
            <w:r>
              <w:rPr>
                <w:rFonts w:eastAsiaTheme="minorEastAsia"/>
                <w:b/>
                <w:bCs/>
                <w:color w:val="000000" w:themeColor="text1"/>
                <w:lang w:val="en-US" w:eastAsia="zh-CN"/>
              </w:rPr>
              <w:t>Support Option 1</w:t>
            </w:r>
          </w:p>
          <w:p w14:paraId="7071214B" w14:textId="77777777" w:rsidR="009D51EF" w:rsidRDefault="009D51EF">
            <w:pPr>
              <w:spacing w:after="120"/>
              <w:rPr>
                <w:rFonts w:eastAsiaTheme="minorEastAsia"/>
                <w:b/>
                <w:bCs/>
                <w:color w:val="000000" w:themeColor="text1"/>
                <w:lang w:val="en-US" w:eastAsia="zh-CN"/>
              </w:rPr>
            </w:pPr>
          </w:p>
        </w:tc>
        <w:tc>
          <w:tcPr>
            <w:tcW w:w="4110" w:type="dxa"/>
          </w:tcPr>
          <w:p w14:paraId="3F172552" w14:textId="77777777" w:rsidR="009D51EF" w:rsidRDefault="00E26F77">
            <w:pPr>
              <w:spacing w:after="120"/>
              <w:rPr>
                <w:color w:val="0070C0"/>
                <w:lang w:val="en-US" w:eastAsia="zh-CN"/>
              </w:rPr>
            </w:pPr>
            <w:r>
              <w:rPr>
                <w:color w:val="0070C0"/>
                <w:lang w:val="en-US" w:eastAsia="zh-CN"/>
              </w:rPr>
              <w:t>Clarification question: if we use Option 2, does RAN4 assume that the same frequency can be used for both TN and NTN in the same area?</w:t>
            </w:r>
          </w:p>
          <w:p w14:paraId="75FF83FE" w14:textId="77777777" w:rsidR="009D51EF" w:rsidRDefault="009D51EF">
            <w:pPr>
              <w:spacing w:after="120"/>
              <w:rPr>
                <w:rFonts w:eastAsiaTheme="minorEastAsia"/>
                <w:bCs/>
                <w:color w:val="000000" w:themeColor="text1"/>
                <w:lang w:val="en-US" w:eastAsia="zh-CN"/>
              </w:rPr>
            </w:pPr>
          </w:p>
        </w:tc>
      </w:tr>
      <w:tr w:rsidR="009D51EF" w14:paraId="69DEC4D3" w14:textId="77777777">
        <w:tc>
          <w:tcPr>
            <w:tcW w:w="1717" w:type="dxa"/>
          </w:tcPr>
          <w:p w14:paraId="144A488F"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ZTE</w:t>
            </w:r>
          </w:p>
        </w:tc>
        <w:tc>
          <w:tcPr>
            <w:tcW w:w="3804" w:type="dxa"/>
          </w:tcPr>
          <w:p w14:paraId="00CE5DBC"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No strong opinions since option 2 has already restrict the band for NTN usage.</w:t>
            </w:r>
          </w:p>
        </w:tc>
        <w:tc>
          <w:tcPr>
            <w:tcW w:w="4110" w:type="dxa"/>
          </w:tcPr>
          <w:p w14:paraId="07EEA93A" w14:textId="77777777" w:rsidR="009D51EF" w:rsidRDefault="009D51EF">
            <w:pPr>
              <w:spacing w:after="120"/>
              <w:rPr>
                <w:rFonts w:eastAsiaTheme="minorEastAsia"/>
                <w:b/>
                <w:bCs/>
                <w:color w:val="000000" w:themeColor="text1"/>
                <w:lang w:val="en-US" w:eastAsia="zh-CN"/>
              </w:rPr>
            </w:pPr>
          </w:p>
        </w:tc>
      </w:tr>
      <w:tr w:rsidR="00BB35E3" w14:paraId="199E79D2" w14:textId="77777777">
        <w:tc>
          <w:tcPr>
            <w:tcW w:w="1717" w:type="dxa"/>
          </w:tcPr>
          <w:p w14:paraId="2231C52F" w14:textId="33A32E92"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3804" w:type="dxa"/>
          </w:tcPr>
          <w:p w14:paraId="1CC608FE" w14:textId="442B62CF" w:rsidR="00BB35E3" w:rsidRPr="00BB35E3" w:rsidRDefault="00BB35E3" w:rsidP="00BB35E3">
            <w:pPr>
              <w:spacing w:after="120"/>
              <w:rPr>
                <w:rFonts w:eastAsiaTheme="minorEastAsia"/>
                <w:color w:val="000000" w:themeColor="text1"/>
                <w:lang w:val="en-US" w:eastAsia="zh-CN"/>
              </w:rPr>
            </w:pPr>
            <w:r>
              <w:rPr>
                <w:rFonts w:eastAsiaTheme="minorEastAsia"/>
                <w:color w:val="000000" w:themeColor="text1"/>
                <w:lang w:val="en-US" w:eastAsia="zh-CN"/>
              </w:rPr>
              <w:t>Option 1 would be fine</w:t>
            </w:r>
            <w:r w:rsidRPr="00BB35E3">
              <w:rPr>
                <w:rFonts w:eastAsiaTheme="minorEastAsia"/>
                <w:color w:val="000000" w:themeColor="text1"/>
                <w:lang w:val="en-US" w:eastAsia="zh-CN"/>
              </w:rPr>
              <w:t>.</w:t>
            </w:r>
          </w:p>
          <w:p w14:paraId="6A6654DE" w14:textId="03CAF92E" w:rsidR="00BB35E3" w:rsidRPr="00BB35E3"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The note would only be needed if the band is defined outside TS 38.108 and 38.101-5, which should not be the case.</w:t>
            </w:r>
          </w:p>
        </w:tc>
        <w:tc>
          <w:tcPr>
            <w:tcW w:w="4110" w:type="dxa"/>
          </w:tcPr>
          <w:p w14:paraId="4A9F6A80" w14:textId="77777777" w:rsidR="00BB35E3" w:rsidRPr="00B10050"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 xml:space="preserve">The bands table title in those TSs </w:t>
            </w:r>
            <w:r w:rsidRPr="00FA1D2A">
              <w:rPr>
                <w:rFonts w:eastAsiaTheme="minorEastAsia"/>
                <w:color w:val="000000" w:themeColor="text1"/>
                <w:lang w:val="en-US" w:eastAsia="zh-CN"/>
              </w:rPr>
              <w:t>should</w:t>
            </w:r>
            <w:r w:rsidRPr="00681B62">
              <w:rPr>
                <w:rFonts w:eastAsiaTheme="minorEastAsia"/>
                <w:color w:val="000000" w:themeColor="text1"/>
                <w:lang w:val="en-US" w:eastAsia="zh-CN"/>
              </w:rPr>
              <w:t xml:space="preserve"> clarify anyway the bands are only for NTN sa</w:t>
            </w:r>
            <w:r w:rsidRPr="00007582">
              <w:rPr>
                <w:rFonts w:eastAsiaTheme="minorEastAsia"/>
                <w:color w:val="000000" w:themeColor="text1"/>
                <w:lang w:val="en-US" w:eastAsia="zh-CN"/>
              </w:rPr>
              <w:t>tellite.</w:t>
            </w:r>
          </w:p>
          <w:p w14:paraId="72D2BCB6" w14:textId="6DF75149" w:rsidR="00BB35E3" w:rsidRPr="00BB35E3"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To Qualcomm: No that’s not our understanding</w:t>
            </w:r>
          </w:p>
        </w:tc>
      </w:tr>
      <w:tr w:rsidR="00BB35E3" w14:paraId="037B67CD" w14:textId="77777777">
        <w:tc>
          <w:tcPr>
            <w:tcW w:w="1717" w:type="dxa"/>
          </w:tcPr>
          <w:p w14:paraId="6FB42FBF" w14:textId="51380588" w:rsidR="00BB35E3" w:rsidRPr="00C37F74" w:rsidRDefault="00C37F74" w:rsidP="00BB35E3">
            <w:pPr>
              <w:spacing w:after="120"/>
              <w:rPr>
                <w:rFonts w:eastAsiaTheme="minorEastAsia"/>
                <w:color w:val="000000" w:themeColor="text1"/>
                <w:lang w:val="en-US" w:eastAsia="zh-CN"/>
              </w:rPr>
            </w:pPr>
            <w:r w:rsidRPr="00C37F74">
              <w:rPr>
                <w:rFonts w:eastAsiaTheme="minorEastAsia"/>
                <w:color w:val="000000" w:themeColor="text1"/>
                <w:lang w:val="en-US" w:eastAsia="zh-CN"/>
              </w:rPr>
              <w:t>T-Mobile USA</w:t>
            </w:r>
          </w:p>
        </w:tc>
        <w:tc>
          <w:tcPr>
            <w:tcW w:w="3804" w:type="dxa"/>
          </w:tcPr>
          <w:p w14:paraId="6E98B702" w14:textId="46B6DBC5" w:rsidR="00BB35E3" w:rsidRPr="00C37F74" w:rsidRDefault="00C37F74" w:rsidP="00BB35E3">
            <w:pPr>
              <w:spacing w:after="120"/>
              <w:rPr>
                <w:rFonts w:eastAsiaTheme="minorEastAsia"/>
                <w:color w:val="000000" w:themeColor="text1"/>
                <w:lang w:val="en-US" w:eastAsia="zh-CN"/>
              </w:rPr>
            </w:pPr>
            <w:r>
              <w:rPr>
                <w:rFonts w:eastAsiaTheme="minorEastAsia"/>
                <w:color w:val="000000" w:themeColor="text1"/>
                <w:lang w:val="en-US" w:eastAsia="zh-CN"/>
              </w:rPr>
              <w:t>We are fine wither way, but i</w:t>
            </w:r>
            <w:r w:rsidRPr="00C37F74">
              <w:rPr>
                <w:rFonts w:eastAsiaTheme="minorEastAsia"/>
                <w:color w:val="000000" w:themeColor="text1"/>
                <w:lang w:val="en-US" w:eastAsia="zh-CN"/>
              </w:rPr>
              <w:t>nstead of a Note</w:t>
            </w:r>
            <w:r>
              <w:rPr>
                <w:rFonts w:eastAsiaTheme="minorEastAsia"/>
                <w:color w:val="000000" w:themeColor="text1"/>
                <w:lang w:val="en-US" w:eastAsia="zh-CN"/>
              </w:rPr>
              <w:t xml:space="preserve"> (which can be normative or informative depending on where it is located)</w:t>
            </w:r>
            <w:r w:rsidRPr="00C37F74">
              <w:rPr>
                <w:rFonts w:eastAsiaTheme="minorEastAsia"/>
                <w:color w:val="000000" w:themeColor="text1"/>
                <w:lang w:val="en-US" w:eastAsia="zh-CN"/>
              </w:rPr>
              <w:t>, why not add text in 38.101-5 that says “The bands in this specification are restricted to operation with NTN satellite access.”</w:t>
            </w:r>
          </w:p>
        </w:tc>
        <w:tc>
          <w:tcPr>
            <w:tcW w:w="4110" w:type="dxa"/>
          </w:tcPr>
          <w:p w14:paraId="73B1B50B" w14:textId="1CC8684A" w:rsidR="00BB35E3" w:rsidRPr="00C37F74" w:rsidRDefault="00C37F74" w:rsidP="00BB35E3">
            <w:pPr>
              <w:spacing w:after="120"/>
              <w:rPr>
                <w:rFonts w:eastAsiaTheme="minorEastAsia"/>
                <w:color w:val="000000" w:themeColor="text1"/>
                <w:lang w:val="en-US" w:eastAsia="zh-CN"/>
              </w:rPr>
            </w:pPr>
            <w:r w:rsidRPr="00C37F74">
              <w:rPr>
                <w:rFonts w:eastAsiaTheme="minorEastAsia"/>
                <w:color w:val="000000" w:themeColor="text1"/>
                <w:lang w:val="en-US" w:eastAsia="zh-CN"/>
              </w:rPr>
              <w:t xml:space="preserve">To Qualcomm: It is also our understanding that the same frequency bands cannot be used for both TN and NTN in the same area. </w:t>
            </w:r>
          </w:p>
        </w:tc>
      </w:tr>
      <w:tr w:rsidR="00BB35E3" w14:paraId="1ECC1F7E" w14:textId="77777777">
        <w:tc>
          <w:tcPr>
            <w:tcW w:w="1717" w:type="dxa"/>
          </w:tcPr>
          <w:p w14:paraId="3049E03E" w14:textId="03974775" w:rsidR="00BB35E3" w:rsidRPr="00C37F74" w:rsidRDefault="006C0FC4" w:rsidP="00BB35E3">
            <w:pPr>
              <w:spacing w:after="120"/>
              <w:rPr>
                <w:rFonts w:eastAsiaTheme="minorEastAsia"/>
                <w:color w:val="000000" w:themeColor="text1"/>
                <w:lang w:val="en-US" w:eastAsia="zh-CN"/>
              </w:rPr>
            </w:pPr>
            <w:r>
              <w:rPr>
                <w:rFonts w:eastAsiaTheme="minorEastAsia"/>
                <w:color w:val="000000" w:themeColor="text1"/>
                <w:lang w:val="en-US" w:eastAsia="zh-CN"/>
              </w:rPr>
              <w:lastRenderedPageBreak/>
              <w:t>Verizon</w:t>
            </w:r>
          </w:p>
        </w:tc>
        <w:tc>
          <w:tcPr>
            <w:tcW w:w="3804" w:type="dxa"/>
          </w:tcPr>
          <w:p w14:paraId="24AC2DCA" w14:textId="191FC895" w:rsidR="00BB35E3" w:rsidRPr="00A74FD0" w:rsidRDefault="006C0FC4" w:rsidP="00C4583F">
            <w:pPr>
              <w:spacing w:after="120"/>
            </w:pPr>
            <w:r w:rsidRPr="00C4583F">
              <w:rPr>
                <w:rFonts w:eastAsia="SimSun"/>
                <w:szCs w:val="24"/>
                <w:lang w:val="en-US" w:eastAsia="zh-CN"/>
              </w:rPr>
              <w:t>Option 1</w:t>
            </w:r>
            <w:r w:rsidR="00FA0AF5">
              <w:rPr>
                <w:rFonts w:eastAsia="SimSun"/>
                <w:szCs w:val="24"/>
                <w:lang w:val="en-US" w:eastAsia="zh-CN"/>
              </w:rPr>
              <w:t xml:space="preserve">, the S-band </w:t>
            </w:r>
            <w:r w:rsidRPr="00C4583F">
              <w:rPr>
                <w:rFonts w:eastAsia="SimSun"/>
                <w:szCs w:val="24"/>
                <w:lang w:val="en-US" w:eastAsia="zh-CN"/>
              </w:rPr>
              <w:t xml:space="preserve">should be </w:t>
            </w:r>
            <w:r w:rsidRPr="00C4583F">
              <w:t>clearly restricted for NTN operation only</w:t>
            </w:r>
            <w:r w:rsidRPr="00A74FD0">
              <w:t>!</w:t>
            </w:r>
          </w:p>
          <w:p w14:paraId="1D2C69EA" w14:textId="649EFFE8" w:rsidR="006C0FC4" w:rsidRPr="003B2F92" w:rsidRDefault="00A74FD0" w:rsidP="00344718">
            <w:pPr>
              <w:spacing w:after="120"/>
              <w:rPr>
                <w:rFonts w:eastAsiaTheme="minorEastAsia"/>
                <w:color w:val="000000" w:themeColor="text1"/>
                <w:lang w:val="en-US" w:eastAsia="zh-CN"/>
              </w:rPr>
            </w:pPr>
            <w:r w:rsidRPr="003B2F92">
              <w:rPr>
                <w:color w:val="222222"/>
              </w:rPr>
              <w:t>Even if the S-band has been restricted, a clear facilitate coexistence</w:t>
            </w:r>
            <w:r w:rsidRPr="00344718">
              <w:rPr>
                <w:color w:val="222222"/>
              </w:rPr>
              <w:t> solution is needed to be defined before utilizin</w:t>
            </w:r>
            <w:r w:rsidRPr="003B2F92">
              <w:rPr>
                <w:color w:val="222222"/>
              </w:rPr>
              <w:t>g this NTN S-band in the USA (Region 2) because the S-band is overlapping with the FCC administered PCS spectrum (or 3GPP band 2/n2 and 25/n25) for NT operations. The s-band frequency range</w:t>
            </w:r>
            <w:r w:rsidR="003B2F92" w:rsidRPr="003B2F92">
              <w:rPr>
                <w:color w:val="222222"/>
              </w:rPr>
              <w:t>s</w:t>
            </w:r>
            <w:r w:rsidRPr="003B2F92">
              <w:rPr>
                <w:color w:val="222222"/>
              </w:rPr>
              <w:t xml:space="preserve"> ha</w:t>
            </w:r>
            <w:r w:rsidR="003B2F92" w:rsidRPr="003B2F92">
              <w:rPr>
                <w:color w:val="222222"/>
              </w:rPr>
              <w:t xml:space="preserve">ve the </w:t>
            </w:r>
            <w:r w:rsidRPr="003B2F92">
              <w:rPr>
                <w:color w:val="222222"/>
              </w:rPr>
              <w:t>cross-border issues and this shall be solved for Region 2 deploying NTN in that frequency range</w:t>
            </w:r>
            <w:r w:rsidR="003B2F92" w:rsidRPr="003B2F92">
              <w:rPr>
                <w:color w:val="222222"/>
              </w:rPr>
              <w:t xml:space="preserve">, ensure and protect the existing NT services (e.g., </w:t>
            </w:r>
            <w:r w:rsidR="003B2F92" w:rsidRPr="003B2F92">
              <w:rPr>
                <w:color w:val="222222"/>
                <w:shd w:val="clear" w:color="auto" w:fill="FFFFFF"/>
              </w:rPr>
              <w:t>-5</w:t>
            </w:r>
            <w:r w:rsidR="00344718">
              <w:rPr>
                <w:color w:val="222222"/>
                <w:shd w:val="clear" w:color="auto" w:fill="FFFFFF"/>
              </w:rPr>
              <w:t>x</w:t>
            </w:r>
            <w:r w:rsidR="003B2F92" w:rsidRPr="003B2F92">
              <w:rPr>
                <w:color w:val="222222"/>
                <w:shd w:val="clear" w:color="auto" w:fill="FFFFFF"/>
              </w:rPr>
              <w:t xml:space="preserve"> dBm/MHz protection</w:t>
            </w:r>
            <w:r w:rsidR="003B2F92" w:rsidRPr="003B2F92">
              <w:rPr>
                <w:color w:val="222222"/>
              </w:rPr>
              <w:t>)</w:t>
            </w:r>
            <w:r w:rsidRPr="003B2F92">
              <w:rPr>
                <w:color w:val="222222"/>
              </w:rPr>
              <w:t>.</w:t>
            </w:r>
          </w:p>
        </w:tc>
        <w:tc>
          <w:tcPr>
            <w:tcW w:w="4110" w:type="dxa"/>
          </w:tcPr>
          <w:p w14:paraId="11075199" w14:textId="77777777" w:rsidR="00BB35E3" w:rsidRDefault="00F63C78" w:rsidP="00BB35E3">
            <w:pPr>
              <w:spacing w:after="120"/>
              <w:rPr>
                <w:rFonts w:eastAsiaTheme="minorEastAsia"/>
                <w:color w:val="000000" w:themeColor="text1"/>
                <w:lang w:val="en-US" w:eastAsia="zh-CN"/>
              </w:rPr>
            </w:pPr>
            <w:r>
              <w:rPr>
                <w:rFonts w:eastAsiaTheme="minorEastAsia"/>
                <w:color w:val="000000" w:themeColor="text1"/>
                <w:lang w:val="en-US" w:eastAsia="zh-CN"/>
              </w:rPr>
              <w:t>No option 2!</w:t>
            </w:r>
          </w:p>
          <w:p w14:paraId="4BE8031C" w14:textId="41798D4F" w:rsidR="00F63C78" w:rsidRPr="00C37F74" w:rsidRDefault="00DD5ADB" w:rsidP="00DD5ADB">
            <w:pPr>
              <w:spacing w:after="120"/>
              <w:rPr>
                <w:rFonts w:eastAsiaTheme="minorEastAsia"/>
                <w:color w:val="000000" w:themeColor="text1"/>
                <w:lang w:val="en-US" w:eastAsia="zh-CN"/>
              </w:rPr>
            </w:pPr>
            <w:r>
              <w:rPr>
                <w:rFonts w:eastAsiaTheme="minorEastAsia"/>
                <w:color w:val="000000" w:themeColor="text1"/>
                <w:lang w:val="en-US" w:eastAsia="zh-CN"/>
              </w:rPr>
              <w:t>T</w:t>
            </w:r>
            <w:r w:rsidR="00F63C78">
              <w:rPr>
                <w:rFonts w:eastAsiaTheme="minorEastAsia"/>
                <w:color w:val="000000" w:themeColor="text1"/>
                <w:lang w:val="en-US" w:eastAsia="zh-CN"/>
              </w:rPr>
              <w:t xml:space="preserve">he </w:t>
            </w:r>
            <w:r w:rsidR="00F63C78" w:rsidRPr="00C37F74">
              <w:rPr>
                <w:rFonts w:eastAsiaTheme="minorEastAsia"/>
                <w:color w:val="000000" w:themeColor="text1"/>
                <w:lang w:val="en-US" w:eastAsia="zh-CN"/>
              </w:rPr>
              <w:t>same frequency bands cannot be used for both TN and NTN in the same area</w:t>
            </w:r>
            <w:r w:rsidR="00F63C78">
              <w:rPr>
                <w:rFonts w:eastAsiaTheme="minorEastAsia"/>
                <w:color w:val="000000" w:themeColor="text1"/>
                <w:lang w:val="en-US" w:eastAsia="zh-CN"/>
              </w:rPr>
              <w:t>.</w:t>
            </w:r>
          </w:p>
        </w:tc>
      </w:tr>
      <w:tr w:rsidR="00BB35E3" w14:paraId="596B8ECE" w14:textId="77777777">
        <w:tc>
          <w:tcPr>
            <w:tcW w:w="1717" w:type="dxa"/>
          </w:tcPr>
          <w:p w14:paraId="17E0E1D8" w14:textId="088C61B6" w:rsidR="00BB35E3" w:rsidRDefault="00A03251"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CATT</w:t>
            </w:r>
          </w:p>
        </w:tc>
        <w:tc>
          <w:tcPr>
            <w:tcW w:w="3804" w:type="dxa"/>
          </w:tcPr>
          <w:p w14:paraId="447FB078" w14:textId="77777777" w:rsidR="00A03251" w:rsidRDefault="00A03251" w:rsidP="00A03251">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 xml:space="preserve">Option 1. </w:t>
            </w:r>
          </w:p>
          <w:p w14:paraId="2944D05F" w14:textId="71A1C5A8" w:rsidR="00BB35E3" w:rsidRDefault="00A03251" w:rsidP="00A03251">
            <w:pPr>
              <w:spacing w:after="120"/>
              <w:rPr>
                <w:rFonts w:eastAsiaTheme="minorEastAsia"/>
                <w:b/>
                <w:bCs/>
                <w:color w:val="000000" w:themeColor="text1"/>
                <w:lang w:val="en-US" w:eastAsia="zh-CN"/>
              </w:rPr>
            </w:pPr>
            <w:r>
              <w:rPr>
                <w:rFonts w:eastAsiaTheme="minorEastAsia"/>
                <w:b/>
                <w:bCs/>
                <w:color w:val="000000" w:themeColor="text1"/>
                <w:lang w:val="en-US" w:eastAsia="zh-CN"/>
              </w:rPr>
              <w:t>N</w:t>
            </w:r>
            <w:r>
              <w:rPr>
                <w:rFonts w:eastAsiaTheme="minorEastAsia" w:hint="eastAsia"/>
                <w:b/>
                <w:bCs/>
                <w:color w:val="000000" w:themeColor="text1"/>
                <w:lang w:val="en-US" w:eastAsia="zh-CN"/>
              </w:rPr>
              <w:t>o need for such note since now we have separate NTN RF spec.</w:t>
            </w:r>
          </w:p>
        </w:tc>
        <w:tc>
          <w:tcPr>
            <w:tcW w:w="4110" w:type="dxa"/>
          </w:tcPr>
          <w:p w14:paraId="4FFA8921" w14:textId="36C3FAEA" w:rsidR="00BB35E3" w:rsidRPr="00A03251" w:rsidRDefault="00A03251" w:rsidP="00BB35E3">
            <w:pPr>
              <w:spacing w:after="120"/>
              <w:rPr>
                <w:rFonts w:eastAsiaTheme="minorEastAsia"/>
                <w:b/>
                <w:bCs/>
                <w:color w:val="000000" w:themeColor="text1"/>
                <w:lang w:val="en-US" w:eastAsia="zh-CN"/>
              </w:rPr>
            </w:pPr>
            <w:r>
              <w:rPr>
                <w:rFonts w:eastAsiaTheme="minorEastAsia"/>
                <w:b/>
                <w:bCs/>
                <w:color w:val="000000" w:themeColor="text1"/>
                <w:lang w:val="en-US" w:eastAsia="zh-CN"/>
              </w:rPr>
              <w:t>N</w:t>
            </w:r>
            <w:r>
              <w:rPr>
                <w:rFonts w:eastAsiaTheme="minorEastAsia" w:hint="eastAsia"/>
                <w:b/>
                <w:bCs/>
                <w:color w:val="000000" w:themeColor="text1"/>
                <w:lang w:val="en-US" w:eastAsia="zh-CN"/>
              </w:rPr>
              <w:t>o option 2.</w:t>
            </w:r>
          </w:p>
        </w:tc>
      </w:tr>
      <w:tr w:rsidR="00BB35E3" w14:paraId="19F420D1" w14:textId="77777777">
        <w:tc>
          <w:tcPr>
            <w:tcW w:w="1717" w:type="dxa"/>
          </w:tcPr>
          <w:p w14:paraId="0E524A2F" w14:textId="6E4D5A4F" w:rsidR="00BB35E3" w:rsidRDefault="00E02718"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w:t>
            </w:r>
            <w:r>
              <w:rPr>
                <w:rFonts w:eastAsiaTheme="minorEastAsia"/>
                <w:b/>
                <w:bCs/>
                <w:color w:val="000000" w:themeColor="text1"/>
                <w:lang w:val="en-US" w:eastAsia="zh-CN"/>
              </w:rPr>
              <w:t>MCC</w:t>
            </w:r>
          </w:p>
        </w:tc>
        <w:tc>
          <w:tcPr>
            <w:tcW w:w="3804" w:type="dxa"/>
          </w:tcPr>
          <w:p w14:paraId="05F49C48" w14:textId="6C6E716A" w:rsidR="00BB35E3" w:rsidRDefault="00E02718" w:rsidP="00BB35E3">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We don’t have strong view but option 1 seems better since it emphasize that such band is </w:t>
            </w:r>
            <w:r w:rsidR="00284EB7">
              <w:rPr>
                <w:rFonts w:eastAsiaTheme="minorEastAsia"/>
                <w:b/>
                <w:bCs/>
                <w:color w:val="000000" w:themeColor="text1"/>
                <w:lang w:val="en-US" w:eastAsia="zh-CN"/>
              </w:rPr>
              <w:t>restricted to operate with NTN</w:t>
            </w:r>
            <w:r>
              <w:rPr>
                <w:rFonts w:eastAsiaTheme="minorEastAsia"/>
                <w:b/>
                <w:bCs/>
                <w:color w:val="000000" w:themeColor="text1"/>
                <w:lang w:val="en-US" w:eastAsia="zh-CN"/>
              </w:rPr>
              <w:t>.</w:t>
            </w:r>
          </w:p>
        </w:tc>
        <w:tc>
          <w:tcPr>
            <w:tcW w:w="4110" w:type="dxa"/>
          </w:tcPr>
          <w:p w14:paraId="141C3A45" w14:textId="77777777" w:rsidR="00BB35E3" w:rsidRDefault="00BB35E3" w:rsidP="00BB35E3">
            <w:pPr>
              <w:spacing w:after="120"/>
              <w:rPr>
                <w:rFonts w:eastAsiaTheme="minorEastAsia"/>
                <w:b/>
                <w:bCs/>
                <w:color w:val="000000" w:themeColor="text1"/>
                <w:lang w:val="en-US" w:eastAsia="zh-CN"/>
              </w:rPr>
            </w:pPr>
          </w:p>
        </w:tc>
      </w:tr>
      <w:tr w:rsidR="00BB35E3" w14:paraId="60CB7D49" w14:textId="77777777">
        <w:tc>
          <w:tcPr>
            <w:tcW w:w="1717" w:type="dxa"/>
          </w:tcPr>
          <w:p w14:paraId="459BAACC" w14:textId="2DA70A84" w:rsidR="00BB35E3" w:rsidRDefault="0028635A"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X</w:t>
            </w:r>
            <w:r>
              <w:rPr>
                <w:rFonts w:eastAsiaTheme="minorEastAsia"/>
                <w:b/>
                <w:bCs/>
                <w:color w:val="000000" w:themeColor="text1"/>
                <w:lang w:val="en-US" w:eastAsia="zh-CN"/>
              </w:rPr>
              <w:t>iaomi</w:t>
            </w:r>
          </w:p>
        </w:tc>
        <w:tc>
          <w:tcPr>
            <w:tcW w:w="3804" w:type="dxa"/>
          </w:tcPr>
          <w:p w14:paraId="7FF428C6" w14:textId="50301CFC" w:rsidR="00BB35E3" w:rsidRPr="003C30D3" w:rsidRDefault="0028635A" w:rsidP="00BB35E3">
            <w:pPr>
              <w:spacing w:after="120"/>
              <w:rPr>
                <w:rFonts w:eastAsiaTheme="minorEastAsia"/>
                <w:bCs/>
                <w:color w:val="000000" w:themeColor="text1"/>
                <w:lang w:val="en-US" w:eastAsia="zh-CN"/>
              </w:rPr>
            </w:pPr>
            <w:r w:rsidRPr="003C30D3">
              <w:rPr>
                <w:rFonts w:eastAsiaTheme="minorEastAsia"/>
                <w:bCs/>
                <w:color w:val="000000" w:themeColor="text1"/>
                <w:lang w:val="en-US" w:eastAsia="zh-CN"/>
              </w:rPr>
              <w:t>Either option is ok for us</w:t>
            </w:r>
          </w:p>
        </w:tc>
        <w:tc>
          <w:tcPr>
            <w:tcW w:w="4110" w:type="dxa"/>
          </w:tcPr>
          <w:p w14:paraId="54CD3DDF" w14:textId="77777777" w:rsidR="00BB35E3" w:rsidRDefault="00BB35E3" w:rsidP="00BB35E3">
            <w:pPr>
              <w:spacing w:after="120"/>
              <w:rPr>
                <w:rFonts w:eastAsiaTheme="minorEastAsia"/>
                <w:b/>
                <w:bCs/>
                <w:color w:val="000000" w:themeColor="text1"/>
                <w:lang w:val="en-US" w:eastAsia="zh-CN"/>
              </w:rPr>
            </w:pPr>
          </w:p>
        </w:tc>
      </w:tr>
      <w:tr w:rsidR="003C30D3" w14:paraId="6D4BE1A1" w14:textId="77777777">
        <w:tc>
          <w:tcPr>
            <w:tcW w:w="1717" w:type="dxa"/>
          </w:tcPr>
          <w:p w14:paraId="79923B39" w14:textId="324C6B7B" w:rsidR="003C30D3" w:rsidRPr="003C30D3" w:rsidRDefault="003C30D3"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t>Huawei</w:t>
            </w:r>
          </w:p>
        </w:tc>
        <w:tc>
          <w:tcPr>
            <w:tcW w:w="3804" w:type="dxa"/>
          </w:tcPr>
          <w:p w14:paraId="79F6F483" w14:textId="38C41384" w:rsidR="003C30D3" w:rsidRPr="003C30D3" w:rsidRDefault="003C30D3" w:rsidP="003C30D3">
            <w:pPr>
              <w:spacing w:after="120"/>
              <w:rPr>
                <w:rFonts w:eastAsiaTheme="minorEastAsia"/>
                <w:color w:val="000000" w:themeColor="text1"/>
                <w:lang w:val="en-US" w:eastAsia="zh-CN"/>
              </w:rPr>
            </w:pPr>
            <w:r w:rsidRPr="003C30D3">
              <w:rPr>
                <w:rFonts w:eastAsiaTheme="minorEastAsia" w:hint="eastAsia"/>
                <w:bCs/>
                <w:color w:val="000000" w:themeColor="text1"/>
                <w:lang w:val="en-US" w:eastAsia="zh-CN"/>
              </w:rPr>
              <w:t>S</w:t>
            </w:r>
            <w:r w:rsidRPr="003C30D3">
              <w:rPr>
                <w:rFonts w:eastAsiaTheme="minorEastAsia"/>
                <w:bCs/>
                <w:color w:val="000000" w:themeColor="text1"/>
                <w:lang w:val="en-US" w:eastAsia="zh-CN"/>
              </w:rPr>
              <w:t>ame view as ZTE.</w:t>
            </w:r>
          </w:p>
        </w:tc>
        <w:tc>
          <w:tcPr>
            <w:tcW w:w="4110" w:type="dxa"/>
          </w:tcPr>
          <w:p w14:paraId="120F3AB5" w14:textId="77777777" w:rsidR="003C30D3" w:rsidRDefault="003C30D3" w:rsidP="003C30D3">
            <w:pPr>
              <w:spacing w:after="120"/>
              <w:rPr>
                <w:rFonts w:eastAsiaTheme="minorEastAsia"/>
                <w:color w:val="000000" w:themeColor="text1"/>
                <w:lang w:val="en-US" w:eastAsia="zh-CN"/>
              </w:rPr>
            </w:pPr>
          </w:p>
        </w:tc>
      </w:tr>
      <w:tr w:rsidR="003C30D3" w14:paraId="4FC9A2EF" w14:textId="77777777">
        <w:tc>
          <w:tcPr>
            <w:tcW w:w="1717" w:type="dxa"/>
          </w:tcPr>
          <w:p w14:paraId="131BE051" w14:textId="37DEAB3A" w:rsidR="003C30D3" w:rsidRDefault="007F3C61"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3804" w:type="dxa"/>
          </w:tcPr>
          <w:p w14:paraId="2F793C99" w14:textId="1EB8664D" w:rsidR="003C30D3" w:rsidRDefault="007F3C61" w:rsidP="003C30D3">
            <w:pPr>
              <w:spacing w:after="120"/>
              <w:rPr>
                <w:rFonts w:eastAsiaTheme="minorEastAsia"/>
                <w:color w:val="000000" w:themeColor="text1"/>
                <w:lang w:val="en-US" w:eastAsia="zh-CN"/>
              </w:rPr>
            </w:pPr>
            <w:r>
              <w:rPr>
                <w:rFonts w:eastAsiaTheme="minorEastAsia"/>
                <w:color w:val="000000" w:themeColor="text1"/>
                <w:lang w:val="en-US" w:eastAsia="zh-CN"/>
              </w:rPr>
              <w:t>Option 1 with similar comment as Ericsson</w:t>
            </w:r>
          </w:p>
        </w:tc>
        <w:tc>
          <w:tcPr>
            <w:tcW w:w="4110" w:type="dxa"/>
          </w:tcPr>
          <w:p w14:paraId="591683C3" w14:textId="77777777" w:rsidR="003C30D3" w:rsidRDefault="003C30D3" w:rsidP="003C30D3">
            <w:pPr>
              <w:spacing w:after="120"/>
              <w:rPr>
                <w:rFonts w:eastAsiaTheme="minorEastAsia"/>
                <w:color w:val="000000" w:themeColor="text1"/>
                <w:lang w:val="en-US" w:eastAsia="zh-CN"/>
              </w:rPr>
            </w:pPr>
          </w:p>
        </w:tc>
      </w:tr>
      <w:tr w:rsidR="002C53D9" w14:paraId="636F9959" w14:textId="77777777" w:rsidTr="002C53D9">
        <w:tc>
          <w:tcPr>
            <w:tcW w:w="1717" w:type="dxa"/>
          </w:tcPr>
          <w:p w14:paraId="1CAD6482" w14:textId="77777777" w:rsidR="002C53D9" w:rsidRDefault="002C53D9"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7914" w:type="dxa"/>
            <w:gridSpan w:val="2"/>
          </w:tcPr>
          <w:p w14:paraId="42F59C07" w14:textId="77777777" w:rsidR="002C53D9" w:rsidRDefault="002C53D9"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The original proposal was to suggest that if </w:t>
            </w:r>
            <w:r w:rsidRPr="00D42773">
              <w:rPr>
                <w:rFonts w:eastAsiaTheme="minorEastAsia"/>
                <w:b/>
                <w:bCs/>
                <w:color w:val="000000" w:themeColor="text1"/>
                <w:lang w:val="en-US" w:eastAsia="zh-CN"/>
              </w:rPr>
              <w:t xml:space="preserve">these bands </w:t>
            </w:r>
            <w:r>
              <w:rPr>
                <w:rFonts w:eastAsiaTheme="minorEastAsia"/>
                <w:b/>
                <w:bCs/>
                <w:color w:val="000000" w:themeColor="text1"/>
                <w:lang w:val="en-US" w:eastAsia="zh-CN"/>
              </w:rPr>
              <w:t>were to be added to</w:t>
            </w:r>
            <w:r w:rsidRPr="00D42773">
              <w:rPr>
                <w:rFonts w:eastAsiaTheme="minorEastAsia"/>
                <w:b/>
                <w:bCs/>
                <w:color w:val="000000" w:themeColor="text1"/>
                <w:lang w:val="en-US" w:eastAsia="zh-CN"/>
              </w:rPr>
              <w:t xml:space="preserve"> NR operating band tables (e.g. in 38.101-1 Table 5.2-1: NR operating bands in FR1). </w:t>
            </w:r>
            <w:r>
              <w:rPr>
                <w:rFonts w:eastAsiaTheme="minorEastAsia"/>
                <w:b/>
                <w:bCs/>
                <w:color w:val="000000" w:themeColor="text1"/>
                <w:lang w:val="en-US" w:eastAsia="zh-CN"/>
              </w:rPr>
              <w:t>then</w:t>
            </w:r>
            <w:r w:rsidRPr="00D42773">
              <w:rPr>
                <w:rFonts w:eastAsiaTheme="minorEastAsia"/>
                <w:b/>
                <w:bCs/>
                <w:color w:val="000000" w:themeColor="text1"/>
                <w:lang w:val="en-US" w:eastAsia="zh-CN"/>
              </w:rPr>
              <w:t xml:space="preserve"> it is needed to note these as </w:t>
            </w:r>
            <w:r>
              <w:rPr>
                <w:rFonts w:eastAsiaTheme="minorEastAsia"/>
                <w:b/>
                <w:bCs/>
                <w:color w:val="000000" w:themeColor="text1"/>
                <w:lang w:val="en-US" w:eastAsia="zh-CN"/>
              </w:rPr>
              <w:t>applicable</w:t>
            </w:r>
            <w:r w:rsidRPr="00D42773">
              <w:rPr>
                <w:rFonts w:eastAsiaTheme="minorEastAsia"/>
                <w:b/>
                <w:bCs/>
                <w:color w:val="000000" w:themeColor="text1"/>
                <w:lang w:val="en-US" w:eastAsia="zh-CN"/>
              </w:rPr>
              <w:t xml:space="preserve"> for NTN operation only.</w:t>
            </w:r>
            <w:r>
              <w:rPr>
                <w:rFonts w:eastAsiaTheme="minorEastAsia"/>
                <w:b/>
                <w:bCs/>
                <w:color w:val="000000" w:themeColor="text1"/>
                <w:lang w:val="en-US" w:eastAsia="zh-CN"/>
              </w:rPr>
              <w:t xml:space="preserve"> Please note that n256 and the upper 30 MHz portion of band 65 can operate simultaneously in some regions. </w:t>
            </w:r>
          </w:p>
        </w:tc>
      </w:tr>
      <w:tr w:rsidR="00AB3485" w14:paraId="6F71208A" w14:textId="77777777" w:rsidTr="00725223">
        <w:tc>
          <w:tcPr>
            <w:tcW w:w="1717" w:type="dxa"/>
          </w:tcPr>
          <w:p w14:paraId="057C9587" w14:textId="5E69916D" w:rsidR="00AB3485" w:rsidRDefault="00AB3485"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t>Ligado</w:t>
            </w:r>
          </w:p>
        </w:tc>
        <w:tc>
          <w:tcPr>
            <w:tcW w:w="7914" w:type="dxa"/>
            <w:gridSpan w:val="2"/>
          </w:tcPr>
          <w:p w14:paraId="4B4349C0" w14:textId="07FBDA13" w:rsidR="00AB3485" w:rsidRDefault="00AB3485" w:rsidP="003C30D3">
            <w:pPr>
              <w:spacing w:after="120"/>
              <w:rPr>
                <w:rFonts w:eastAsiaTheme="minorEastAsia"/>
                <w:color w:val="000000" w:themeColor="text1"/>
                <w:lang w:val="en-US" w:eastAsia="zh-CN"/>
              </w:rPr>
            </w:pPr>
            <w:r>
              <w:rPr>
                <w:rFonts w:eastAsiaTheme="minorEastAsia"/>
                <w:color w:val="000000" w:themeColor="text1"/>
                <w:lang w:val="en-US" w:eastAsia="zh-CN"/>
              </w:rPr>
              <w:t xml:space="preserve">The intent of the proposal was to add the note only if / where NTN bands are mentioned in TN specs. Note that n255 and n24 can operate simultaneously in certain regions. </w:t>
            </w:r>
          </w:p>
        </w:tc>
      </w:tr>
      <w:tr w:rsidR="003C30D3" w14:paraId="41DE810D" w14:textId="77777777">
        <w:tc>
          <w:tcPr>
            <w:tcW w:w="1717" w:type="dxa"/>
          </w:tcPr>
          <w:p w14:paraId="61FA4D82" w14:textId="7F972A04" w:rsidR="003C30D3" w:rsidRDefault="00D009CE"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t>Intelsat</w:t>
            </w:r>
          </w:p>
        </w:tc>
        <w:tc>
          <w:tcPr>
            <w:tcW w:w="3804" w:type="dxa"/>
          </w:tcPr>
          <w:p w14:paraId="5A7C6C56" w14:textId="480E09CB" w:rsidR="003C30D3" w:rsidRDefault="00D009CE" w:rsidP="003C30D3">
            <w:pPr>
              <w:spacing w:after="120"/>
              <w:rPr>
                <w:rFonts w:eastAsiaTheme="minorEastAsia"/>
                <w:color w:val="000000" w:themeColor="text1"/>
                <w:lang w:val="en-US" w:eastAsia="zh-CN"/>
              </w:rPr>
            </w:pPr>
            <w:r>
              <w:rPr>
                <w:rFonts w:eastAsiaTheme="minorEastAsia"/>
                <w:color w:val="000000" w:themeColor="text1"/>
                <w:lang w:val="en-US" w:eastAsia="zh-CN"/>
              </w:rPr>
              <w:t>We prefer Option 1</w:t>
            </w:r>
          </w:p>
        </w:tc>
        <w:tc>
          <w:tcPr>
            <w:tcW w:w="4110" w:type="dxa"/>
          </w:tcPr>
          <w:p w14:paraId="7254FF99" w14:textId="77777777" w:rsidR="003C30D3" w:rsidRDefault="003C30D3" w:rsidP="003C30D3">
            <w:pPr>
              <w:spacing w:after="120"/>
              <w:rPr>
                <w:rFonts w:eastAsiaTheme="minorEastAsia"/>
                <w:color w:val="000000" w:themeColor="text1"/>
                <w:lang w:val="en-US" w:eastAsia="zh-CN"/>
              </w:rPr>
            </w:pPr>
          </w:p>
        </w:tc>
      </w:tr>
      <w:tr w:rsidR="00725223" w14:paraId="5C450682" w14:textId="77777777">
        <w:tc>
          <w:tcPr>
            <w:tcW w:w="1717" w:type="dxa"/>
          </w:tcPr>
          <w:p w14:paraId="10099BEE" w14:textId="38E21C3F"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3804" w:type="dxa"/>
          </w:tcPr>
          <w:p w14:paraId="5BAFA285" w14:textId="55628197" w:rsidR="00725223" w:rsidRDefault="00725223" w:rsidP="00725223">
            <w:pPr>
              <w:spacing w:after="120"/>
              <w:rPr>
                <w:rFonts w:eastAsiaTheme="minorEastAsia"/>
                <w:color w:val="000000" w:themeColor="text1"/>
                <w:lang w:val="en-US" w:eastAsia="zh-CN"/>
              </w:rPr>
            </w:pPr>
            <w:r>
              <w:rPr>
                <w:rFonts w:eastAsiaTheme="minorEastAsia"/>
                <w:color w:val="000000" w:themeColor="text1"/>
                <w:lang w:val="en-US" w:eastAsia="zh-CN"/>
              </w:rPr>
              <w:t>Same comment as Hughes and Ligado.</w:t>
            </w:r>
          </w:p>
        </w:tc>
        <w:tc>
          <w:tcPr>
            <w:tcW w:w="4110" w:type="dxa"/>
          </w:tcPr>
          <w:p w14:paraId="7BFAB6D5" w14:textId="3F125C7E" w:rsidR="00725223" w:rsidRDefault="00725223" w:rsidP="00725223">
            <w:pPr>
              <w:spacing w:after="120"/>
              <w:rPr>
                <w:rFonts w:eastAsiaTheme="minorEastAsia"/>
                <w:color w:val="000000" w:themeColor="text1"/>
                <w:lang w:val="en-US" w:eastAsia="zh-CN"/>
              </w:rPr>
            </w:pPr>
            <w:r>
              <w:rPr>
                <w:rFonts w:eastAsiaTheme="minorEastAsia"/>
                <w:color w:val="000000" w:themeColor="text1"/>
                <w:lang w:val="en-US" w:eastAsia="zh-CN"/>
              </w:rPr>
              <w:t>Same comment as Hughes and Ligado.</w:t>
            </w:r>
          </w:p>
        </w:tc>
      </w:tr>
      <w:tr w:rsidR="003C30D3" w14:paraId="2782369F" w14:textId="77777777">
        <w:tc>
          <w:tcPr>
            <w:tcW w:w="1717" w:type="dxa"/>
          </w:tcPr>
          <w:p w14:paraId="5F179040" w14:textId="2B4BC1C3" w:rsidR="003C30D3" w:rsidRDefault="0088401F" w:rsidP="003C30D3">
            <w:pPr>
              <w:spacing w:after="120"/>
              <w:rPr>
                <w:rFonts w:eastAsiaTheme="minorEastAsia"/>
                <w:color w:val="000000" w:themeColor="text1"/>
                <w:lang w:eastAsia="zh-CN"/>
              </w:rPr>
            </w:pPr>
            <w:r>
              <w:rPr>
                <w:rFonts w:eastAsiaTheme="minorEastAsia"/>
                <w:color w:val="000000" w:themeColor="text1"/>
                <w:lang w:eastAsia="zh-CN"/>
              </w:rPr>
              <w:t>THALES</w:t>
            </w:r>
          </w:p>
        </w:tc>
        <w:tc>
          <w:tcPr>
            <w:tcW w:w="3804" w:type="dxa"/>
          </w:tcPr>
          <w:p w14:paraId="470F7CBD" w14:textId="77777777" w:rsidR="000B6809" w:rsidRDefault="0023560A" w:rsidP="000B6809">
            <w:pPr>
              <w:spacing w:after="0"/>
              <w:rPr>
                <w:rFonts w:eastAsiaTheme="minorEastAsia"/>
                <w:color w:val="000000" w:themeColor="text1"/>
                <w:lang w:eastAsia="zh-CN"/>
              </w:rPr>
            </w:pPr>
            <w:r>
              <w:rPr>
                <w:rFonts w:eastAsiaTheme="minorEastAsia"/>
                <w:color w:val="000000" w:themeColor="text1"/>
                <w:lang w:eastAsia="zh-CN"/>
              </w:rPr>
              <w:t>It seems that the initial proposal was made to be incorporated in 38.101-1 and not in the 38.101-5, which may be actually a reasonable approach.</w:t>
            </w:r>
            <w:r w:rsidR="000B6809">
              <w:rPr>
                <w:rFonts w:eastAsiaTheme="minorEastAsia"/>
                <w:color w:val="000000" w:themeColor="text1"/>
                <w:lang w:eastAsia="zh-CN"/>
              </w:rPr>
              <w:t xml:space="preserve"> </w:t>
            </w:r>
          </w:p>
          <w:p w14:paraId="555F6081" w14:textId="77777777" w:rsidR="000B6809" w:rsidRDefault="000B6809" w:rsidP="000B6809">
            <w:pPr>
              <w:spacing w:after="0"/>
              <w:rPr>
                <w:rFonts w:eastAsiaTheme="minorEastAsia"/>
                <w:color w:val="000000" w:themeColor="text1"/>
                <w:lang w:eastAsia="zh-CN"/>
              </w:rPr>
            </w:pPr>
          </w:p>
          <w:p w14:paraId="5EEA7621" w14:textId="38314636" w:rsidR="000B6809" w:rsidRPr="00DF603E" w:rsidRDefault="000B6809" w:rsidP="000B6809">
            <w:pPr>
              <w:spacing w:after="0"/>
              <w:rPr>
                <w:color w:val="0070C0"/>
                <w:szCs w:val="24"/>
                <w:lang w:eastAsia="zh-CN"/>
              </w:rPr>
            </w:pPr>
            <w:r>
              <w:rPr>
                <w:rFonts w:eastAsiaTheme="minorEastAsia"/>
                <w:color w:val="000000" w:themeColor="text1"/>
                <w:lang w:eastAsia="zh-CN"/>
              </w:rPr>
              <w:t xml:space="preserve">Please see the original text from Nokia: </w:t>
            </w:r>
            <w:r w:rsidRPr="00DF603E">
              <w:rPr>
                <w:rFonts w:eastAsiaTheme="minorEastAsia"/>
                <w:color w:val="0070C0"/>
                <w:lang w:eastAsia="zh-CN"/>
              </w:rPr>
              <w:t>“</w:t>
            </w:r>
            <w:r w:rsidRPr="00DF603E">
              <w:rPr>
                <w:color w:val="0070C0"/>
                <w:szCs w:val="24"/>
                <w:lang w:eastAsia="zh-CN"/>
              </w:rPr>
              <w:t>Naturally, an NTN satellite access band (i.e. n255 and n256) shall be listed in the new TSs. If seen beneficial it can be discussed to list these bands also in other relevant NR operating band tables (e.g. in 38.101-1 Table 5.2-1: NR operating bands in FR1). If these NTN satellite access bands are to be listed in other NR operating band tables it is needed to note these as limited for NTN operation only.”</w:t>
            </w:r>
          </w:p>
          <w:p w14:paraId="2605DE17" w14:textId="504E178E" w:rsidR="003C30D3" w:rsidRDefault="003C30D3" w:rsidP="003C30D3">
            <w:pPr>
              <w:spacing w:after="120"/>
              <w:rPr>
                <w:rFonts w:eastAsiaTheme="minorEastAsia"/>
                <w:color w:val="000000" w:themeColor="text1"/>
                <w:lang w:eastAsia="zh-CN"/>
              </w:rPr>
            </w:pPr>
          </w:p>
        </w:tc>
        <w:tc>
          <w:tcPr>
            <w:tcW w:w="4110" w:type="dxa"/>
          </w:tcPr>
          <w:p w14:paraId="4A25CEFA" w14:textId="77777777" w:rsidR="003C30D3" w:rsidRDefault="003C30D3" w:rsidP="003C30D3">
            <w:pPr>
              <w:spacing w:after="120"/>
              <w:rPr>
                <w:rFonts w:eastAsiaTheme="minorEastAsia"/>
                <w:color w:val="000000" w:themeColor="text1"/>
                <w:lang w:val="en-US" w:eastAsia="zh-CN"/>
              </w:rPr>
            </w:pPr>
          </w:p>
        </w:tc>
      </w:tr>
      <w:tr w:rsidR="003C30D3" w14:paraId="44970F44" w14:textId="77777777">
        <w:tc>
          <w:tcPr>
            <w:tcW w:w="1717" w:type="dxa"/>
          </w:tcPr>
          <w:p w14:paraId="49763785" w14:textId="77777777" w:rsidR="003C30D3" w:rsidRDefault="003C30D3" w:rsidP="003C30D3">
            <w:pPr>
              <w:spacing w:after="120"/>
              <w:rPr>
                <w:rFonts w:eastAsiaTheme="minorEastAsia"/>
                <w:b/>
                <w:bCs/>
                <w:color w:val="000000" w:themeColor="text1"/>
                <w:lang w:val="en-US" w:eastAsia="zh-CN"/>
              </w:rPr>
            </w:pPr>
          </w:p>
        </w:tc>
        <w:tc>
          <w:tcPr>
            <w:tcW w:w="3804" w:type="dxa"/>
          </w:tcPr>
          <w:p w14:paraId="573CC747" w14:textId="77777777" w:rsidR="003C30D3" w:rsidRDefault="003C30D3" w:rsidP="003C30D3">
            <w:pPr>
              <w:spacing w:after="120"/>
              <w:rPr>
                <w:rFonts w:eastAsiaTheme="minorEastAsia"/>
                <w:color w:val="000000" w:themeColor="text1"/>
                <w:lang w:val="en-US" w:eastAsia="zh-CN"/>
              </w:rPr>
            </w:pPr>
          </w:p>
        </w:tc>
        <w:tc>
          <w:tcPr>
            <w:tcW w:w="4110" w:type="dxa"/>
          </w:tcPr>
          <w:p w14:paraId="51B5C017" w14:textId="77777777" w:rsidR="003C30D3" w:rsidRDefault="003C30D3" w:rsidP="003C30D3">
            <w:pPr>
              <w:spacing w:after="120"/>
              <w:rPr>
                <w:rFonts w:eastAsiaTheme="minorEastAsia"/>
                <w:color w:val="000000" w:themeColor="text1"/>
                <w:lang w:val="en-US" w:eastAsia="zh-CN"/>
              </w:rPr>
            </w:pPr>
          </w:p>
        </w:tc>
      </w:tr>
    </w:tbl>
    <w:p w14:paraId="72318688" w14:textId="5F9048E2" w:rsidR="009D51EF" w:rsidRDefault="009D51EF">
      <w:pPr>
        <w:rPr>
          <w:i/>
          <w:color w:val="0070C0"/>
          <w:lang w:eastAsia="zh-CN"/>
        </w:rPr>
      </w:pPr>
    </w:p>
    <w:p w14:paraId="3D48F406" w14:textId="1ABA1E88" w:rsidR="0023560A" w:rsidRPr="00DF603E" w:rsidRDefault="0023560A">
      <w:pPr>
        <w:rPr>
          <w:lang w:eastAsia="zh-CN"/>
        </w:rPr>
      </w:pPr>
      <w:r w:rsidRPr="00DF603E">
        <w:rPr>
          <w:lang w:eastAsia="zh-CN"/>
        </w:rPr>
        <w:lastRenderedPageBreak/>
        <w:t>Based on previous discussion, the moderator suggests to consider the following proposals for the 2</w:t>
      </w:r>
      <w:r w:rsidRPr="00DF603E">
        <w:rPr>
          <w:vertAlign w:val="superscript"/>
          <w:lang w:eastAsia="zh-CN"/>
        </w:rPr>
        <w:t>nd</w:t>
      </w:r>
      <w:r w:rsidRPr="00DF603E">
        <w:rPr>
          <w:lang w:eastAsia="zh-CN"/>
        </w:rPr>
        <w:t xml:space="preserve"> round:</w:t>
      </w:r>
    </w:p>
    <w:p w14:paraId="01D51DB9" w14:textId="2B046C60" w:rsidR="0023560A" w:rsidRDefault="0023560A" w:rsidP="0023560A">
      <w:pPr>
        <w:spacing w:after="0"/>
        <w:rPr>
          <w:szCs w:val="24"/>
          <w:lang w:eastAsia="zh-CN"/>
        </w:rPr>
      </w:pPr>
      <w:r w:rsidRPr="00DF603E">
        <w:rPr>
          <w:b/>
          <w:szCs w:val="24"/>
          <w:lang w:eastAsia="zh-CN"/>
        </w:rPr>
        <w:t>Proposal 1-1-1-1:</w:t>
      </w:r>
      <w:r>
        <w:rPr>
          <w:szCs w:val="24"/>
          <w:lang w:eastAsia="zh-CN"/>
        </w:rPr>
        <w:t xml:space="preserve"> List satellite NTN bands (e.g. n256, n255) </w:t>
      </w:r>
      <w:r w:rsidRPr="00D20928">
        <w:rPr>
          <w:szCs w:val="24"/>
          <w:lang w:eastAsia="zh-CN"/>
        </w:rPr>
        <w:t>in other rel</w:t>
      </w:r>
      <w:r>
        <w:rPr>
          <w:szCs w:val="24"/>
          <w:lang w:eastAsia="zh-CN"/>
        </w:rPr>
        <w:t xml:space="preserve">evant NR operating band tables </w:t>
      </w:r>
      <w:r w:rsidR="000B6809">
        <w:rPr>
          <w:szCs w:val="24"/>
          <w:lang w:eastAsia="zh-CN"/>
        </w:rPr>
        <w:t xml:space="preserve">from other (TN NR) technical specifications </w:t>
      </w:r>
      <w:r w:rsidRPr="00D20928">
        <w:rPr>
          <w:szCs w:val="24"/>
          <w:lang w:eastAsia="zh-CN"/>
        </w:rPr>
        <w:t xml:space="preserve">e.g. </w:t>
      </w:r>
    </w:p>
    <w:p w14:paraId="539FF109" w14:textId="40BE1D29" w:rsidR="0023560A" w:rsidRDefault="0023560A" w:rsidP="00DF603E">
      <w:pPr>
        <w:pStyle w:val="Paragraphedeliste"/>
        <w:numPr>
          <w:ilvl w:val="0"/>
          <w:numId w:val="19"/>
        </w:numPr>
        <w:spacing w:after="0"/>
        <w:ind w:firstLineChars="0"/>
        <w:rPr>
          <w:szCs w:val="24"/>
          <w:lang w:eastAsia="zh-CN"/>
        </w:rPr>
      </w:pPr>
      <w:r w:rsidRPr="00DF603E">
        <w:rPr>
          <w:szCs w:val="24"/>
          <w:lang w:eastAsia="zh-CN"/>
        </w:rPr>
        <w:t xml:space="preserve">in </w:t>
      </w:r>
      <w:r>
        <w:rPr>
          <w:szCs w:val="24"/>
          <w:lang w:eastAsia="zh-CN"/>
        </w:rPr>
        <w:t xml:space="preserve">TS </w:t>
      </w:r>
      <w:r w:rsidRPr="00DF603E">
        <w:rPr>
          <w:szCs w:val="24"/>
          <w:lang w:eastAsia="zh-CN"/>
        </w:rPr>
        <w:t>38.101-1, e</w:t>
      </w:r>
      <w:r>
        <w:rPr>
          <w:szCs w:val="24"/>
          <w:lang w:eastAsia="zh-CN"/>
        </w:rPr>
        <w:t xml:space="preserve">.g. </w:t>
      </w:r>
      <w:r w:rsidRPr="00DF603E">
        <w:rPr>
          <w:szCs w:val="24"/>
          <w:lang w:eastAsia="zh-CN"/>
        </w:rPr>
        <w:t xml:space="preserve">Table 5.2-1: NR operating bands in FR1, and/or </w:t>
      </w:r>
    </w:p>
    <w:p w14:paraId="1121D924" w14:textId="308DAD68" w:rsidR="0023560A" w:rsidRDefault="0023560A" w:rsidP="00DF603E">
      <w:pPr>
        <w:pStyle w:val="Paragraphedeliste"/>
        <w:numPr>
          <w:ilvl w:val="0"/>
          <w:numId w:val="19"/>
        </w:numPr>
        <w:spacing w:after="0"/>
        <w:ind w:firstLineChars="0"/>
        <w:rPr>
          <w:szCs w:val="24"/>
          <w:lang w:eastAsia="zh-CN"/>
        </w:rPr>
      </w:pPr>
      <w:r w:rsidRPr="00DF603E">
        <w:rPr>
          <w:szCs w:val="24"/>
          <w:lang w:eastAsia="zh-CN"/>
        </w:rPr>
        <w:t xml:space="preserve">in </w:t>
      </w:r>
      <w:r>
        <w:rPr>
          <w:szCs w:val="24"/>
          <w:lang w:eastAsia="zh-CN"/>
        </w:rPr>
        <w:t xml:space="preserve">TS </w:t>
      </w:r>
      <w:r w:rsidRPr="00DF603E">
        <w:rPr>
          <w:szCs w:val="24"/>
          <w:lang w:eastAsia="zh-CN"/>
        </w:rPr>
        <w:t>38.104</w:t>
      </w:r>
      <w:r>
        <w:rPr>
          <w:szCs w:val="24"/>
          <w:lang w:eastAsia="zh-CN"/>
        </w:rPr>
        <w:t>, e.g.</w:t>
      </w:r>
      <w:r w:rsidRPr="00DF603E">
        <w:rPr>
          <w:szCs w:val="24"/>
          <w:lang w:eastAsia="zh-CN"/>
        </w:rPr>
        <w:t xml:space="preserve"> </w:t>
      </w:r>
      <w:r w:rsidRPr="0023560A">
        <w:rPr>
          <w:szCs w:val="24"/>
          <w:lang w:eastAsia="zh-CN"/>
        </w:rPr>
        <w:t>Table 5.2-1: NR operating bands in FR1</w:t>
      </w:r>
      <w:r w:rsidRPr="00DF603E">
        <w:rPr>
          <w:szCs w:val="24"/>
          <w:lang w:eastAsia="zh-CN"/>
        </w:rPr>
        <w:t xml:space="preserve">. </w:t>
      </w:r>
    </w:p>
    <w:p w14:paraId="46423823" w14:textId="77777777" w:rsidR="0023560A" w:rsidRPr="00DF603E" w:rsidRDefault="0023560A" w:rsidP="00DF603E">
      <w:pPr>
        <w:pStyle w:val="Paragraphedeliste"/>
        <w:spacing w:after="0"/>
        <w:ind w:left="720" w:firstLineChars="0" w:firstLine="0"/>
        <w:rPr>
          <w:szCs w:val="24"/>
          <w:lang w:eastAsia="zh-CN"/>
        </w:rPr>
      </w:pPr>
    </w:p>
    <w:p w14:paraId="051CA0E6" w14:textId="6C20C5F3" w:rsidR="0023560A" w:rsidRDefault="0023560A" w:rsidP="0023560A">
      <w:pPr>
        <w:spacing w:after="0"/>
        <w:rPr>
          <w:szCs w:val="24"/>
          <w:lang w:eastAsia="zh-CN"/>
        </w:rPr>
      </w:pPr>
      <w:r w:rsidRPr="00DF603E">
        <w:rPr>
          <w:b/>
          <w:szCs w:val="24"/>
          <w:lang w:eastAsia="zh-CN"/>
        </w:rPr>
        <w:t>Proposal 1-1-1-2:</w:t>
      </w:r>
      <w:r>
        <w:rPr>
          <w:szCs w:val="24"/>
          <w:lang w:eastAsia="zh-CN"/>
        </w:rPr>
        <w:t xml:space="preserve"> </w:t>
      </w:r>
      <w:r w:rsidRPr="00D20928">
        <w:rPr>
          <w:szCs w:val="24"/>
          <w:lang w:eastAsia="zh-CN"/>
        </w:rPr>
        <w:t>If these NTN satellite access bands</w:t>
      </w:r>
      <w:r>
        <w:rPr>
          <w:szCs w:val="24"/>
          <w:lang w:eastAsia="zh-CN"/>
        </w:rPr>
        <w:t xml:space="preserve"> (e.g. n256, n255)</w:t>
      </w:r>
      <w:r w:rsidRPr="00D20928">
        <w:rPr>
          <w:szCs w:val="24"/>
          <w:lang w:eastAsia="zh-CN"/>
        </w:rPr>
        <w:t xml:space="preserve"> are to be listed in other NR operating band tables it is needed to note these NTN satellite access bands</w:t>
      </w:r>
      <w:r>
        <w:rPr>
          <w:szCs w:val="24"/>
          <w:lang w:eastAsia="zh-CN"/>
        </w:rPr>
        <w:t xml:space="preserve"> </w:t>
      </w:r>
      <w:r w:rsidRPr="00D20928">
        <w:rPr>
          <w:szCs w:val="24"/>
          <w:lang w:eastAsia="zh-CN"/>
        </w:rPr>
        <w:t>as limited for NTN operation only.</w:t>
      </w:r>
    </w:p>
    <w:p w14:paraId="4056EE38" w14:textId="61FDA665" w:rsidR="000B6809" w:rsidRDefault="000B6809" w:rsidP="0023560A">
      <w:pPr>
        <w:spacing w:after="0"/>
        <w:rPr>
          <w:szCs w:val="24"/>
          <w:lang w:eastAsia="zh-CN"/>
        </w:rPr>
      </w:pPr>
    </w:p>
    <w:p w14:paraId="3F9F9B3D" w14:textId="48D1131C" w:rsidR="000B6809" w:rsidRPr="00DF603E" w:rsidRDefault="000B6809" w:rsidP="00DF603E">
      <w:pPr>
        <w:spacing w:after="120"/>
        <w:jc w:val="both"/>
        <w:rPr>
          <w:color w:val="0070C0"/>
          <w:szCs w:val="24"/>
          <w:lang w:val="en-US" w:eastAsia="zh-CN"/>
        </w:rPr>
      </w:pPr>
      <w:r w:rsidRPr="00DF603E">
        <w:rPr>
          <w:b/>
          <w:szCs w:val="24"/>
          <w:lang w:eastAsia="zh-CN"/>
        </w:rPr>
        <w:t>Proposal 1-1-1-3:</w:t>
      </w:r>
      <w:r w:rsidRPr="00DF603E">
        <w:rPr>
          <w:szCs w:val="24"/>
          <w:lang w:eastAsia="zh-CN"/>
        </w:rPr>
        <w:t xml:space="preserve"> The band titles in </w:t>
      </w:r>
      <w:r w:rsidRPr="00DF603E">
        <w:rPr>
          <w:rFonts w:cstheme="minorHAnsi"/>
          <w:lang w:val="en-US"/>
        </w:rPr>
        <w:t xml:space="preserve">TS 38.108 </w:t>
      </w:r>
      <w:r>
        <w:rPr>
          <w:rFonts w:cstheme="minorHAnsi"/>
          <w:lang w:val="en-US"/>
        </w:rPr>
        <w:t xml:space="preserve">(SAN) </w:t>
      </w:r>
      <w:r w:rsidRPr="00DF603E">
        <w:rPr>
          <w:rFonts w:cstheme="minorHAnsi"/>
          <w:lang w:val="en-US"/>
        </w:rPr>
        <w:t>&amp; TS 38.101-5</w:t>
      </w:r>
      <w:r>
        <w:rPr>
          <w:rFonts w:cstheme="minorHAnsi"/>
          <w:lang w:val="en-US"/>
        </w:rPr>
        <w:t xml:space="preserve"> (Satellite UE FR1</w:t>
      </w:r>
      <w:r w:rsidRPr="00DF603E">
        <w:rPr>
          <w:rFonts w:cstheme="minorHAnsi"/>
          <w:lang w:val="en-US"/>
        </w:rPr>
        <w:t>)</w:t>
      </w:r>
      <w:r>
        <w:rPr>
          <w:rFonts w:cstheme="minorHAnsi"/>
          <w:lang w:val="en-US"/>
        </w:rPr>
        <w:t xml:space="preserve"> should clarify the bands are only for NTN satellite operation</w:t>
      </w:r>
      <w:r w:rsidRPr="00DF603E">
        <w:rPr>
          <w:rFonts w:cstheme="minorHAnsi"/>
          <w:lang w:val="en-US"/>
        </w:rPr>
        <w:t>.</w:t>
      </w:r>
    </w:p>
    <w:p w14:paraId="713219C0" w14:textId="496C17BD" w:rsidR="0023560A" w:rsidRDefault="0023560A">
      <w:pPr>
        <w:rPr>
          <w:color w:val="0070C0"/>
          <w:lang w:eastAsia="zh-CN"/>
        </w:rPr>
      </w:pPr>
    </w:p>
    <w:p w14:paraId="3B0BA8D8" w14:textId="48A3BF0F" w:rsidR="0023560A" w:rsidRDefault="000B6809" w:rsidP="0023560A">
      <w:pPr>
        <w:spacing w:after="0"/>
        <w:rPr>
          <w:lang w:eastAsia="zh-CN"/>
        </w:rPr>
      </w:pPr>
      <w:r w:rsidRPr="00DF603E">
        <w:rPr>
          <w:b/>
          <w:highlight w:val="yellow"/>
          <w:lang w:eastAsia="zh-CN"/>
        </w:rPr>
        <w:t>Moderator note</w:t>
      </w:r>
      <w:r>
        <w:rPr>
          <w:b/>
          <w:highlight w:val="yellow"/>
          <w:lang w:eastAsia="zh-CN"/>
        </w:rPr>
        <w:t>1</w:t>
      </w:r>
      <w:r w:rsidRPr="00DF603E">
        <w:rPr>
          <w:b/>
          <w:highlight w:val="yellow"/>
          <w:lang w:eastAsia="zh-CN"/>
        </w:rPr>
        <w:t>:</w:t>
      </w:r>
      <w:r w:rsidRPr="00DF603E">
        <w:rPr>
          <w:lang w:eastAsia="zh-CN"/>
        </w:rPr>
        <w:t xml:space="preserve"> </w:t>
      </w:r>
      <w:r>
        <w:rPr>
          <w:lang w:eastAsia="zh-CN"/>
        </w:rPr>
        <w:t xml:space="preserve">Please </w:t>
      </w:r>
      <w:r w:rsidRPr="00DF603E">
        <w:rPr>
          <w:lang w:eastAsia="zh-CN"/>
        </w:rPr>
        <w:t>note that</w:t>
      </w:r>
      <w:r w:rsidR="0023560A" w:rsidRPr="00DF603E">
        <w:rPr>
          <w:lang w:eastAsia="zh-CN"/>
        </w:rPr>
        <w:t xml:space="preserve"> n256 and the upper 30 MHz portion of band 65 can operate simultaneously in some regions.</w:t>
      </w:r>
    </w:p>
    <w:p w14:paraId="5E9681EB" w14:textId="67925D24" w:rsidR="000B6809" w:rsidRPr="00DF603E" w:rsidRDefault="000B6809" w:rsidP="0023560A">
      <w:pPr>
        <w:spacing w:after="0"/>
        <w:rPr>
          <w:lang w:eastAsia="zh-CN"/>
        </w:rPr>
      </w:pPr>
      <w:r w:rsidRPr="00DF603E">
        <w:rPr>
          <w:rFonts w:eastAsiaTheme="minorEastAsia"/>
          <w:b/>
          <w:color w:val="000000" w:themeColor="text1"/>
          <w:highlight w:val="yellow"/>
          <w:lang w:val="en-US" w:eastAsia="zh-CN"/>
        </w:rPr>
        <w:t>Moderator note2:</w:t>
      </w:r>
      <w:r>
        <w:rPr>
          <w:rFonts w:eastAsiaTheme="minorEastAsia"/>
          <w:color w:val="000000" w:themeColor="text1"/>
          <w:lang w:val="en-US" w:eastAsia="zh-CN"/>
        </w:rPr>
        <w:t xml:space="preserve"> Please note that n255 and n24 can operate simultaneously in certain regions.</w:t>
      </w:r>
    </w:p>
    <w:p w14:paraId="7102FFA5" w14:textId="77777777" w:rsidR="009D51EF" w:rsidRDefault="009D51EF">
      <w:pPr>
        <w:rPr>
          <w:i/>
          <w:color w:val="0070C0"/>
          <w:lang w:val="en-US" w:eastAsia="zh-CN"/>
        </w:rPr>
      </w:pPr>
    </w:p>
    <w:p w14:paraId="1B16610B" w14:textId="77777777" w:rsidR="009D51EF" w:rsidRDefault="00E26F77">
      <w:pPr>
        <w:rPr>
          <w:b/>
          <w:color w:val="0070C0"/>
          <w:u w:val="single"/>
          <w:lang w:val="en-US" w:eastAsia="ko-KR"/>
        </w:rPr>
      </w:pPr>
      <w:r>
        <w:rPr>
          <w:b/>
          <w:color w:val="0070C0"/>
          <w:u w:val="single"/>
          <w:lang w:val="en-US" w:eastAsia="ko-KR"/>
        </w:rPr>
        <w:t xml:space="preserve">Issue 1-1-2: </w:t>
      </w:r>
      <w:r>
        <w:rPr>
          <w:color w:val="000000" w:themeColor="text1"/>
          <w:lang w:val="en-US" w:eastAsia="zh-CN"/>
        </w:rPr>
        <w:t>Spectrum utilization</w:t>
      </w:r>
    </w:p>
    <w:p w14:paraId="44959F77"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B13621C" w14:textId="77777777" w:rsidR="009D51EF" w:rsidRDefault="00E26F77">
      <w:pPr>
        <w:pStyle w:val="Paragraphedeliste"/>
        <w:numPr>
          <w:ilvl w:val="1"/>
          <w:numId w:val="7"/>
        </w:numPr>
        <w:overflowPunct/>
        <w:autoSpaceDE/>
        <w:autoSpaceDN/>
        <w:adjustRightInd/>
        <w:spacing w:after="120"/>
        <w:ind w:left="1440" w:firstLineChars="0" w:hanging="306"/>
        <w:textAlignment w:val="auto"/>
        <w:rPr>
          <w:rFonts w:eastAsia="SimSun"/>
          <w:szCs w:val="24"/>
          <w:lang w:val="en-US" w:eastAsia="zh-CN"/>
        </w:rPr>
      </w:pPr>
      <w:r>
        <w:rPr>
          <w:rFonts w:eastAsia="SimSun"/>
          <w:color w:val="0070C0"/>
          <w:szCs w:val="24"/>
          <w:lang w:val="en-US" w:eastAsia="zh-CN"/>
        </w:rPr>
        <w:t xml:space="preserve">Option 1: </w:t>
      </w:r>
      <w:r>
        <w:rPr>
          <w:lang w:val="en-US"/>
        </w:rPr>
        <w:t xml:space="preserve">It is proposed to reuse the spectrum utilization from Rel-15 NR for NTN. </w:t>
      </w:r>
    </w:p>
    <w:p w14:paraId="71A7A9C1" w14:textId="77777777" w:rsidR="009D51EF" w:rsidRDefault="00E26F77">
      <w:pPr>
        <w:pStyle w:val="Paragraphedeliste"/>
        <w:numPr>
          <w:ilvl w:val="1"/>
          <w:numId w:val="7"/>
        </w:numPr>
        <w:overflowPunct/>
        <w:autoSpaceDE/>
        <w:autoSpaceDN/>
        <w:adjustRightInd/>
        <w:spacing w:after="120"/>
        <w:ind w:left="1440" w:firstLineChars="0" w:hanging="306"/>
        <w:textAlignment w:val="auto"/>
        <w:rPr>
          <w:rFonts w:eastAsia="SimSun"/>
          <w:szCs w:val="24"/>
          <w:lang w:val="en-US" w:eastAsia="zh-CN"/>
        </w:rPr>
      </w:pPr>
      <w:r>
        <w:rPr>
          <w:rFonts w:eastAsia="SimSun"/>
          <w:color w:val="0070C0"/>
          <w:szCs w:val="24"/>
          <w:lang w:val="en-US" w:eastAsia="zh-CN"/>
        </w:rPr>
        <w:t>Option 2:</w:t>
      </w:r>
      <w:r>
        <w:rPr>
          <w:rFonts w:eastAsia="SimSun"/>
          <w:szCs w:val="24"/>
          <w:lang w:val="en-US" w:eastAsia="zh-CN"/>
        </w:rPr>
        <w:t xml:space="preserve"> Use previous RAN4 agreements (RAN4#100-e).</w:t>
      </w:r>
    </w:p>
    <w:p w14:paraId="48284C4C"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D03CAC3"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b/>
          <w:color w:val="0070C0"/>
          <w:szCs w:val="24"/>
          <w:lang w:val="en-US" w:eastAsia="zh-CN"/>
        </w:rPr>
      </w:pPr>
      <w:r>
        <w:rPr>
          <w:rFonts w:eastAsia="SimSun"/>
          <w:szCs w:val="24"/>
          <w:lang w:val="en-US" w:eastAsia="zh-CN"/>
        </w:rPr>
        <w:t xml:space="preserve">To be further discussed why such agreement on Option 1 is required. </w:t>
      </w:r>
      <w:r>
        <w:rPr>
          <w:rFonts w:eastAsia="SimSun"/>
          <w:b/>
          <w:szCs w:val="24"/>
          <w:lang w:val="en-US" w:eastAsia="zh-CN"/>
        </w:rPr>
        <w:t>If not required, then the recommendation is (fallback to) Option 2.</w:t>
      </w:r>
    </w:p>
    <w:p w14:paraId="25867BCD"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0000" w:themeColor="text1"/>
          <w:lang w:val="en-US" w:eastAsia="zh-CN"/>
        </w:rPr>
      </w:pPr>
      <w:r>
        <w:rPr>
          <w:rFonts w:eastAsia="SimSun"/>
          <w:szCs w:val="24"/>
          <w:highlight w:val="yellow"/>
          <w:lang w:val="en-US" w:eastAsia="zh-CN"/>
        </w:rPr>
        <w:t>Moderator Note:</w:t>
      </w:r>
      <w:r>
        <w:rPr>
          <w:rFonts w:eastAsia="SimSun"/>
          <w:szCs w:val="24"/>
          <w:lang w:val="en-US" w:eastAsia="zh-CN"/>
        </w:rPr>
        <w:t xml:space="preserve"> </w:t>
      </w:r>
      <w:r>
        <w:rPr>
          <w:color w:val="000000" w:themeColor="text1"/>
          <w:lang w:val="en-US" w:eastAsia="zh-CN"/>
        </w:rPr>
        <w:t>Not clear why this agreement is required, please see agreements from RAN4#100-e (</w:t>
      </w:r>
      <w:r>
        <w:rPr>
          <w:b/>
          <w:bCs/>
          <w:color w:val="000000" w:themeColor="text1"/>
          <w:u w:val="thick"/>
          <w:lang w:val="en-US" w:eastAsia="zh-CN"/>
        </w:rPr>
        <w:t>GTW discussion on August 27</w:t>
      </w:r>
      <w:r>
        <w:rPr>
          <w:b/>
          <w:bCs/>
          <w:color w:val="000000" w:themeColor="text1"/>
          <w:u w:val="thick"/>
          <w:vertAlign w:val="superscript"/>
          <w:lang w:val="en-US" w:eastAsia="zh-CN"/>
        </w:rPr>
        <w:t>th</w:t>
      </w:r>
      <w:r>
        <w:rPr>
          <w:color w:val="000000" w:themeColor="text1"/>
          <w:lang w:val="en-US" w:eastAsia="zh-CN"/>
        </w:rPr>
        <w:t>):</w:t>
      </w:r>
    </w:p>
    <w:p w14:paraId="33481C99" w14:textId="77777777" w:rsidR="009D51EF" w:rsidRDefault="00E26F77">
      <w:pPr>
        <w:pStyle w:val="Paragraphedeliste"/>
        <w:numPr>
          <w:ilvl w:val="1"/>
          <w:numId w:val="7"/>
        </w:numPr>
        <w:ind w:firstLineChars="0"/>
        <w:rPr>
          <w:highlight w:val="green"/>
          <w:lang w:val="en-US"/>
        </w:rPr>
      </w:pPr>
      <w:r>
        <w:rPr>
          <w:szCs w:val="24"/>
          <w:highlight w:val="green"/>
          <w:lang w:eastAsia="zh-CN"/>
        </w:rPr>
        <w:t xml:space="preserve">Still following previous agreements </w:t>
      </w:r>
      <w:r>
        <w:rPr>
          <w:bCs/>
          <w:highlight w:val="green"/>
          <w:lang w:val="en-US"/>
        </w:rPr>
        <w:t>Proposal 2-1-2-1 from R4-2108099:</w:t>
      </w:r>
      <w:r>
        <w:rPr>
          <w:highlight w:val="green"/>
          <w:lang w:val="en-US"/>
        </w:rPr>
        <w:t xml:space="preserve"> The common definition for channel bandwidth, transmission bandwidth configuration, minimum guard band, and RB alignment in 38.104 and 38.101-1 can be reused for NTN system.</w:t>
      </w:r>
    </w:p>
    <w:p w14:paraId="707DEB1A" w14:textId="77777777" w:rsidR="009D51EF" w:rsidRDefault="00E26F77">
      <w:pPr>
        <w:pStyle w:val="Paragraphedeliste"/>
        <w:numPr>
          <w:ilvl w:val="1"/>
          <w:numId w:val="7"/>
        </w:numPr>
        <w:ind w:firstLineChars="0"/>
        <w:rPr>
          <w:lang w:val="en-US"/>
        </w:rPr>
      </w:pPr>
      <w:r>
        <w:rPr>
          <w:highlight w:val="green"/>
          <w:lang w:val="en-US"/>
        </w:rPr>
        <w:t>RAN4 can further check the SU once</w:t>
      </w:r>
      <w:r>
        <w:rPr>
          <w:highlight w:val="green"/>
          <w:lang w:val="en-US" w:eastAsia="zh-CN"/>
        </w:rPr>
        <w:t xml:space="preserve"> </w:t>
      </w:r>
      <w:r>
        <w:rPr>
          <w:rFonts w:hint="eastAsia"/>
          <w:highlight w:val="green"/>
          <w:lang w:val="en-US" w:eastAsia="zh-CN"/>
        </w:rPr>
        <w:t>ACLR</w:t>
      </w:r>
      <w:r>
        <w:rPr>
          <w:highlight w:val="green"/>
          <w:lang w:val="en-US" w:eastAsia="zh-CN"/>
        </w:rPr>
        <w:t>, SEM, ACS reqirements defined.</w:t>
      </w:r>
    </w:p>
    <w:p w14:paraId="29B13643" w14:textId="77777777" w:rsidR="009D51EF" w:rsidRDefault="009D51EF">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p>
    <w:p w14:paraId="0E7B7EE3" w14:textId="77777777" w:rsidR="009D51EF" w:rsidRDefault="00E26F77">
      <w:pPr>
        <w:spacing w:after="120"/>
        <w:rPr>
          <w:b/>
          <w:color w:val="0070C0"/>
          <w:szCs w:val="24"/>
          <w:lang w:eastAsia="zh-CN"/>
        </w:rPr>
      </w:pPr>
      <w:r>
        <w:rPr>
          <w:b/>
          <w:color w:val="0070C0"/>
          <w:szCs w:val="24"/>
          <w:lang w:eastAsia="zh-CN"/>
        </w:rPr>
        <w:t>Question: Which option (listed above) do you prefer? Please provide your answer(s) e.g. “Yes” or “No”.</w:t>
      </w:r>
    </w:p>
    <w:p w14:paraId="32BF7613"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9D51EF" w14:paraId="30FDC1C9" w14:textId="77777777">
        <w:tc>
          <w:tcPr>
            <w:tcW w:w="1717" w:type="dxa"/>
          </w:tcPr>
          <w:p w14:paraId="762185CD"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3804" w:type="dxa"/>
          </w:tcPr>
          <w:p w14:paraId="7F16ED93"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110" w:type="dxa"/>
          </w:tcPr>
          <w:p w14:paraId="2DA51405"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9D51EF" w14:paraId="6B0BE796" w14:textId="77777777">
        <w:tc>
          <w:tcPr>
            <w:tcW w:w="1717" w:type="dxa"/>
          </w:tcPr>
          <w:p w14:paraId="11FFF7D1"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3804" w:type="dxa"/>
          </w:tcPr>
          <w:p w14:paraId="23D2BE75" w14:textId="77777777" w:rsidR="009D51EF" w:rsidRDefault="00E26F77">
            <w:pPr>
              <w:spacing w:after="120"/>
              <w:rPr>
                <w:rFonts w:eastAsiaTheme="minorEastAsia"/>
                <w:b/>
                <w:bCs/>
                <w:color w:val="000000" w:themeColor="text1"/>
                <w:lang w:val="en-US" w:eastAsia="zh-CN"/>
              </w:rPr>
            </w:pPr>
            <w:r>
              <w:rPr>
                <w:rFonts w:eastAsiaTheme="minorEastAsia"/>
                <w:bCs/>
                <w:color w:val="000000" w:themeColor="text1"/>
                <w:lang w:val="en-US" w:eastAsia="zh-CN"/>
              </w:rPr>
              <w:t>No difference between option 1 and option 2. OK with either option 1 or option 2</w:t>
            </w:r>
          </w:p>
        </w:tc>
        <w:tc>
          <w:tcPr>
            <w:tcW w:w="4110" w:type="dxa"/>
          </w:tcPr>
          <w:p w14:paraId="66E14473"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No difference between option 1 and option 2. OK with either option 1 or option 2</w:t>
            </w:r>
          </w:p>
        </w:tc>
      </w:tr>
      <w:tr w:rsidR="009D51EF" w14:paraId="4DAFD212" w14:textId="77777777">
        <w:tc>
          <w:tcPr>
            <w:tcW w:w="1717" w:type="dxa"/>
          </w:tcPr>
          <w:p w14:paraId="42C05057"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ZTE</w:t>
            </w:r>
          </w:p>
        </w:tc>
        <w:tc>
          <w:tcPr>
            <w:tcW w:w="3804" w:type="dxa"/>
          </w:tcPr>
          <w:p w14:paraId="66D6F457" w14:textId="77777777" w:rsidR="009D51EF" w:rsidRDefault="009D51EF">
            <w:pPr>
              <w:spacing w:after="120"/>
              <w:rPr>
                <w:bCs/>
                <w:color w:val="000000" w:themeColor="text1"/>
                <w:lang w:val="en-US" w:eastAsia="zh-CN"/>
              </w:rPr>
            </w:pPr>
          </w:p>
        </w:tc>
        <w:tc>
          <w:tcPr>
            <w:tcW w:w="4110" w:type="dxa"/>
          </w:tcPr>
          <w:p w14:paraId="5F68AC88" w14:textId="77777777" w:rsidR="009D51EF" w:rsidRDefault="00E26F77">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Option 2 until ACLR, SEM and ACS requirement has been defined.</w:t>
            </w:r>
          </w:p>
        </w:tc>
      </w:tr>
      <w:tr w:rsidR="00BB35E3" w14:paraId="73D3501A" w14:textId="77777777" w:rsidTr="00E26F77">
        <w:tc>
          <w:tcPr>
            <w:tcW w:w="1717" w:type="dxa"/>
          </w:tcPr>
          <w:p w14:paraId="6D1ACF42" w14:textId="254F1EFD"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7914" w:type="dxa"/>
            <w:gridSpan w:val="2"/>
          </w:tcPr>
          <w:p w14:paraId="3B6A307F" w14:textId="7A295D0D"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 xml:space="preserve">SU reuse was the assumptions and no one has provided any input to challenge this assumption. </w:t>
            </w:r>
          </w:p>
        </w:tc>
      </w:tr>
      <w:tr w:rsidR="00A03251" w14:paraId="2AA73377" w14:textId="77777777" w:rsidTr="00A03251">
        <w:tc>
          <w:tcPr>
            <w:tcW w:w="1717" w:type="dxa"/>
          </w:tcPr>
          <w:p w14:paraId="0CB4D8BB" w14:textId="5FB762A2" w:rsidR="00A03251" w:rsidRDefault="00A03251"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CATT</w:t>
            </w:r>
          </w:p>
        </w:tc>
        <w:tc>
          <w:tcPr>
            <w:tcW w:w="7914" w:type="dxa"/>
            <w:gridSpan w:val="2"/>
          </w:tcPr>
          <w:p w14:paraId="27F63049" w14:textId="6AA87C6B" w:rsidR="00A03251" w:rsidRDefault="00A03251"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 xml:space="preserve">Option 1 and Option 2 are the same. </w:t>
            </w:r>
            <w:r>
              <w:rPr>
                <w:rFonts w:eastAsiaTheme="minorEastAsia"/>
                <w:b/>
                <w:bCs/>
                <w:color w:val="000000" w:themeColor="text1"/>
                <w:lang w:val="en-US" w:eastAsia="zh-CN"/>
              </w:rPr>
              <w:t>W</w:t>
            </w:r>
            <w:r>
              <w:rPr>
                <w:rFonts w:eastAsiaTheme="minorEastAsia" w:hint="eastAsia"/>
                <w:b/>
                <w:bCs/>
                <w:color w:val="000000" w:themeColor="text1"/>
                <w:lang w:val="en-US" w:eastAsia="zh-CN"/>
              </w:rPr>
              <w:t>e can reuse the spectrum utilization from NR TN.</w:t>
            </w:r>
          </w:p>
        </w:tc>
      </w:tr>
      <w:tr w:rsidR="00086218" w14:paraId="730B71CD" w14:textId="77777777" w:rsidTr="00F951E9">
        <w:tc>
          <w:tcPr>
            <w:tcW w:w="1717" w:type="dxa"/>
          </w:tcPr>
          <w:p w14:paraId="6B6E38FD" w14:textId="7C5C8706" w:rsidR="00086218" w:rsidRDefault="00086218"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w:t>
            </w:r>
            <w:r>
              <w:rPr>
                <w:rFonts w:eastAsiaTheme="minorEastAsia"/>
                <w:b/>
                <w:bCs/>
                <w:color w:val="000000" w:themeColor="text1"/>
                <w:lang w:val="en-US" w:eastAsia="zh-CN"/>
              </w:rPr>
              <w:t>MCC</w:t>
            </w:r>
          </w:p>
        </w:tc>
        <w:tc>
          <w:tcPr>
            <w:tcW w:w="7914" w:type="dxa"/>
            <w:gridSpan w:val="2"/>
          </w:tcPr>
          <w:p w14:paraId="0B706CD2" w14:textId="5DAABB1F" w:rsidR="00086218" w:rsidRDefault="00086218" w:rsidP="00BB35E3">
            <w:pPr>
              <w:spacing w:after="120"/>
              <w:rPr>
                <w:rFonts w:eastAsiaTheme="minorEastAsia"/>
                <w:b/>
                <w:bCs/>
                <w:color w:val="000000" w:themeColor="text1"/>
                <w:lang w:val="en-US" w:eastAsia="zh-CN"/>
              </w:rPr>
            </w:pPr>
            <w:r>
              <w:rPr>
                <w:rFonts w:eastAsiaTheme="minorEastAsia"/>
                <w:b/>
                <w:bCs/>
                <w:color w:val="000000" w:themeColor="text1"/>
                <w:lang w:val="en-US" w:eastAsia="zh-CN"/>
              </w:rPr>
              <w:t>The basic assumption is that SU could be reused but it seems we need to further check after conclusion of ACLR, SEM and ACS.</w:t>
            </w:r>
          </w:p>
        </w:tc>
      </w:tr>
      <w:tr w:rsidR="00BB35E3" w14:paraId="56149D28" w14:textId="77777777">
        <w:tc>
          <w:tcPr>
            <w:tcW w:w="1717" w:type="dxa"/>
          </w:tcPr>
          <w:p w14:paraId="1919CA8C" w14:textId="0A89E340" w:rsidR="00BB35E3" w:rsidRDefault="0028635A"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X</w:t>
            </w:r>
            <w:r>
              <w:rPr>
                <w:rFonts w:eastAsiaTheme="minorEastAsia"/>
                <w:b/>
                <w:bCs/>
                <w:color w:val="000000" w:themeColor="text1"/>
                <w:lang w:val="en-US" w:eastAsia="zh-CN"/>
              </w:rPr>
              <w:t>iaomi</w:t>
            </w:r>
          </w:p>
        </w:tc>
        <w:tc>
          <w:tcPr>
            <w:tcW w:w="3804" w:type="dxa"/>
          </w:tcPr>
          <w:p w14:paraId="0D7C271E" w14:textId="2CBA6265" w:rsidR="00BB35E3" w:rsidRDefault="00BB35E3" w:rsidP="00BB35E3">
            <w:pPr>
              <w:spacing w:after="120"/>
              <w:rPr>
                <w:rFonts w:eastAsiaTheme="minorEastAsia"/>
                <w:b/>
                <w:bCs/>
                <w:color w:val="000000" w:themeColor="text1"/>
                <w:lang w:val="en-US" w:eastAsia="zh-CN"/>
              </w:rPr>
            </w:pPr>
          </w:p>
        </w:tc>
        <w:tc>
          <w:tcPr>
            <w:tcW w:w="4110" w:type="dxa"/>
          </w:tcPr>
          <w:p w14:paraId="6EF55D99" w14:textId="222EA506" w:rsidR="00BB35E3" w:rsidRDefault="0028635A" w:rsidP="00BB35E3">
            <w:pPr>
              <w:spacing w:after="120"/>
              <w:rPr>
                <w:rFonts w:eastAsiaTheme="minorEastAsia"/>
                <w:b/>
                <w:bCs/>
                <w:color w:val="000000" w:themeColor="text1"/>
                <w:lang w:val="en-US" w:eastAsia="zh-CN"/>
              </w:rPr>
            </w:pPr>
            <w:r>
              <w:rPr>
                <w:rFonts w:eastAsiaTheme="minorEastAsia"/>
                <w:b/>
                <w:bCs/>
                <w:color w:val="000000" w:themeColor="text1"/>
                <w:lang w:val="en-US" w:eastAsia="zh-CN"/>
              </w:rPr>
              <w:t>Same view as CMCC</w:t>
            </w:r>
          </w:p>
        </w:tc>
      </w:tr>
      <w:tr w:rsidR="003C30D3" w14:paraId="7AD4FFCC" w14:textId="77777777" w:rsidTr="007F3C61">
        <w:tc>
          <w:tcPr>
            <w:tcW w:w="1717" w:type="dxa"/>
          </w:tcPr>
          <w:p w14:paraId="6FDDFAFE" w14:textId="10EC843D" w:rsidR="003C30D3" w:rsidRDefault="003C30D3" w:rsidP="003C30D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914" w:type="dxa"/>
            <w:gridSpan w:val="2"/>
          </w:tcPr>
          <w:p w14:paraId="55E505BF" w14:textId="05BE1401" w:rsidR="003C30D3" w:rsidRDefault="003C30D3" w:rsidP="003C30D3">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In our understanding we have already takes such assumption in the past. Otherwise, multiple RF requirements would not be possible to be reused. </w:t>
            </w:r>
          </w:p>
          <w:p w14:paraId="4D601A12" w14:textId="463A46C5" w:rsidR="003C30D3" w:rsidRPr="003C30D3" w:rsidRDefault="003C30D3" w:rsidP="003C30D3">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 xml:space="preserve">If option 2 is the baseline, let’s not waste time to do “agree on the agreement”. Past agreements shall have been captured in the TR to avoid such situations. </w:t>
            </w:r>
          </w:p>
        </w:tc>
      </w:tr>
      <w:tr w:rsidR="003C30D3" w14:paraId="1B6768CB" w14:textId="77777777">
        <w:tc>
          <w:tcPr>
            <w:tcW w:w="1717" w:type="dxa"/>
          </w:tcPr>
          <w:p w14:paraId="58663E74" w14:textId="092B3CCB" w:rsidR="003C30D3" w:rsidRDefault="007F3C61"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Nokia</w:t>
            </w:r>
          </w:p>
        </w:tc>
        <w:tc>
          <w:tcPr>
            <w:tcW w:w="3804" w:type="dxa"/>
          </w:tcPr>
          <w:p w14:paraId="6576C008" w14:textId="1FE266CF" w:rsidR="007F3C61" w:rsidRPr="00DF603E" w:rsidRDefault="007F3C61" w:rsidP="003C30D3">
            <w:pPr>
              <w:spacing w:after="120"/>
              <w:rPr>
                <w:rFonts w:eastAsiaTheme="minorEastAsia"/>
                <w:color w:val="000000" w:themeColor="text1"/>
                <w:lang w:val="en-US" w:eastAsia="zh-CN"/>
              </w:rPr>
            </w:pPr>
            <w:r w:rsidRPr="00DF603E">
              <w:rPr>
                <w:rFonts w:eastAsiaTheme="minorEastAsia"/>
                <w:color w:val="000000" w:themeColor="text1"/>
                <w:lang w:val="en-US" w:eastAsia="zh-CN"/>
              </w:rPr>
              <w:t>Option 1 is the default if no technical input is provided to change that (i.e. option 2)</w:t>
            </w:r>
          </w:p>
        </w:tc>
        <w:tc>
          <w:tcPr>
            <w:tcW w:w="4110" w:type="dxa"/>
          </w:tcPr>
          <w:p w14:paraId="17B1CF38" w14:textId="77777777" w:rsidR="003C30D3" w:rsidRDefault="003C30D3" w:rsidP="003C30D3">
            <w:pPr>
              <w:spacing w:after="120"/>
              <w:rPr>
                <w:rFonts w:eastAsiaTheme="minorEastAsia"/>
                <w:b/>
                <w:bCs/>
                <w:color w:val="000000" w:themeColor="text1"/>
                <w:lang w:val="en-US" w:eastAsia="zh-CN"/>
              </w:rPr>
            </w:pPr>
          </w:p>
        </w:tc>
      </w:tr>
      <w:tr w:rsidR="002C53D9" w14:paraId="67207864" w14:textId="77777777" w:rsidTr="002C53D9">
        <w:trPr>
          <w:trHeight w:val="522"/>
        </w:trPr>
        <w:tc>
          <w:tcPr>
            <w:tcW w:w="1717" w:type="dxa"/>
          </w:tcPr>
          <w:p w14:paraId="090398F3" w14:textId="77777777" w:rsidR="002C53D9" w:rsidRDefault="002C53D9"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7914" w:type="dxa"/>
            <w:gridSpan w:val="2"/>
          </w:tcPr>
          <w:p w14:paraId="6A0F46EA" w14:textId="29F2C921" w:rsidR="002C53D9" w:rsidRDefault="002C53D9" w:rsidP="002C53D9">
            <w:pPr>
              <w:spacing w:after="120"/>
              <w:rPr>
                <w:rFonts w:eastAsiaTheme="minorEastAsia"/>
                <w:b/>
                <w:bCs/>
                <w:color w:val="000000" w:themeColor="text1"/>
                <w:lang w:val="en-US" w:eastAsia="zh-CN"/>
              </w:rPr>
            </w:pPr>
            <w:r>
              <w:t>Same view as CMCC</w:t>
            </w:r>
          </w:p>
        </w:tc>
      </w:tr>
      <w:tr w:rsidR="00725223" w14:paraId="5D5365BD" w14:textId="77777777">
        <w:tc>
          <w:tcPr>
            <w:tcW w:w="1717" w:type="dxa"/>
          </w:tcPr>
          <w:p w14:paraId="692BF83A" w14:textId="6C9AFA17"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3804" w:type="dxa"/>
          </w:tcPr>
          <w:p w14:paraId="56DECA05" w14:textId="1079228B" w:rsidR="00725223" w:rsidRDefault="00725223" w:rsidP="00725223">
            <w:pPr>
              <w:spacing w:after="120"/>
              <w:rPr>
                <w:rFonts w:eastAsiaTheme="minorEastAsia"/>
                <w:color w:val="000000" w:themeColor="text1"/>
                <w:lang w:val="en-US" w:eastAsia="zh-CN"/>
              </w:rPr>
            </w:pPr>
            <w:r>
              <w:rPr>
                <w:rFonts w:eastAsiaTheme="minorEastAsia"/>
                <w:color w:val="000000" w:themeColor="text1"/>
                <w:lang w:val="en-US" w:eastAsia="zh-CN"/>
              </w:rPr>
              <w:t>We can reuse as a baseline but subject to final checking.</w:t>
            </w:r>
          </w:p>
        </w:tc>
        <w:tc>
          <w:tcPr>
            <w:tcW w:w="4110" w:type="dxa"/>
          </w:tcPr>
          <w:p w14:paraId="3BF912CF" w14:textId="77777777" w:rsidR="00725223" w:rsidRDefault="00725223" w:rsidP="00725223">
            <w:pPr>
              <w:spacing w:after="120"/>
              <w:rPr>
                <w:rFonts w:eastAsiaTheme="minorEastAsia"/>
                <w:color w:val="000000" w:themeColor="text1"/>
                <w:lang w:val="en-US" w:eastAsia="zh-CN"/>
              </w:rPr>
            </w:pPr>
          </w:p>
        </w:tc>
      </w:tr>
      <w:tr w:rsidR="003C30D3" w14:paraId="534B11A0" w14:textId="77777777">
        <w:tc>
          <w:tcPr>
            <w:tcW w:w="1717" w:type="dxa"/>
          </w:tcPr>
          <w:p w14:paraId="6372FBFE" w14:textId="62493E18" w:rsidR="003C30D3" w:rsidRDefault="0088401F" w:rsidP="003C30D3">
            <w:pPr>
              <w:spacing w:after="120"/>
              <w:rPr>
                <w:rFonts w:eastAsiaTheme="minorEastAsia"/>
                <w:b/>
                <w:bCs/>
                <w:color w:val="000000" w:themeColor="text1"/>
                <w:lang w:val="en-US" w:eastAsia="zh-CN"/>
              </w:rPr>
            </w:pPr>
            <w:r>
              <w:rPr>
                <w:rFonts w:eastAsiaTheme="minorEastAsia"/>
                <w:b/>
                <w:bCs/>
                <w:color w:val="000000" w:themeColor="text1"/>
                <w:lang w:val="en-US" w:eastAsia="zh-CN"/>
              </w:rPr>
              <w:t>THALES</w:t>
            </w:r>
          </w:p>
        </w:tc>
        <w:tc>
          <w:tcPr>
            <w:tcW w:w="3804" w:type="dxa"/>
          </w:tcPr>
          <w:p w14:paraId="4D3A3489" w14:textId="77777777" w:rsidR="003C30D3" w:rsidRDefault="003C30D3" w:rsidP="003C30D3">
            <w:pPr>
              <w:spacing w:after="120"/>
              <w:rPr>
                <w:rFonts w:eastAsiaTheme="minorEastAsia"/>
                <w:color w:val="000000" w:themeColor="text1"/>
                <w:lang w:val="en-US" w:eastAsia="zh-CN"/>
              </w:rPr>
            </w:pPr>
          </w:p>
        </w:tc>
        <w:tc>
          <w:tcPr>
            <w:tcW w:w="4110" w:type="dxa"/>
          </w:tcPr>
          <w:p w14:paraId="4CFE4FE0" w14:textId="0A4109B6" w:rsidR="003C30D3" w:rsidRDefault="0088401F" w:rsidP="003C30D3">
            <w:pPr>
              <w:spacing w:after="120"/>
              <w:rPr>
                <w:rFonts w:eastAsiaTheme="minorEastAsia"/>
                <w:color w:val="000000" w:themeColor="text1"/>
                <w:lang w:val="en-US" w:eastAsia="zh-CN"/>
              </w:rPr>
            </w:pPr>
            <w:r>
              <w:rPr>
                <w:rFonts w:eastAsiaTheme="minorEastAsia"/>
                <w:color w:val="000000" w:themeColor="text1"/>
                <w:lang w:val="en-US" w:eastAsia="zh-CN"/>
              </w:rPr>
              <w:t>To Huawei: The purpose is to recall the previous agreement (used as baseline)</w:t>
            </w:r>
          </w:p>
        </w:tc>
      </w:tr>
      <w:tr w:rsidR="003C30D3" w14:paraId="0AA2DBB1" w14:textId="77777777">
        <w:tc>
          <w:tcPr>
            <w:tcW w:w="1717" w:type="dxa"/>
          </w:tcPr>
          <w:p w14:paraId="01F00B62" w14:textId="77777777" w:rsidR="003C30D3" w:rsidRDefault="003C30D3" w:rsidP="003C30D3">
            <w:pPr>
              <w:spacing w:after="120"/>
              <w:rPr>
                <w:rFonts w:eastAsiaTheme="minorEastAsia"/>
                <w:b/>
                <w:bCs/>
                <w:color w:val="000000" w:themeColor="text1"/>
                <w:lang w:val="en-US" w:eastAsia="zh-CN"/>
              </w:rPr>
            </w:pPr>
          </w:p>
        </w:tc>
        <w:tc>
          <w:tcPr>
            <w:tcW w:w="3804" w:type="dxa"/>
          </w:tcPr>
          <w:p w14:paraId="70F1636C" w14:textId="77777777" w:rsidR="003C30D3" w:rsidRDefault="003C30D3" w:rsidP="003C30D3">
            <w:pPr>
              <w:spacing w:after="120"/>
              <w:rPr>
                <w:rFonts w:eastAsiaTheme="minorEastAsia"/>
                <w:color w:val="000000" w:themeColor="text1"/>
                <w:lang w:val="en-US" w:eastAsia="zh-CN"/>
              </w:rPr>
            </w:pPr>
          </w:p>
        </w:tc>
        <w:tc>
          <w:tcPr>
            <w:tcW w:w="4110" w:type="dxa"/>
          </w:tcPr>
          <w:p w14:paraId="7780289C" w14:textId="77777777" w:rsidR="003C30D3" w:rsidRDefault="003C30D3" w:rsidP="003C30D3">
            <w:pPr>
              <w:spacing w:after="120"/>
              <w:rPr>
                <w:rFonts w:eastAsiaTheme="minorEastAsia"/>
                <w:color w:val="000000" w:themeColor="text1"/>
                <w:lang w:val="en-US" w:eastAsia="zh-CN"/>
              </w:rPr>
            </w:pPr>
          </w:p>
        </w:tc>
      </w:tr>
    </w:tbl>
    <w:p w14:paraId="47FCAFA2" w14:textId="5826839C" w:rsidR="000B6809" w:rsidRDefault="000B6809">
      <w:pPr>
        <w:rPr>
          <w:i/>
          <w:color w:val="0070C0"/>
          <w:lang w:val="en-US" w:eastAsia="zh-CN"/>
        </w:rPr>
      </w:pPr>
    </w:p>
    <w:p w14:paraId="5893E1FE" w14:textId="6596E7E1" w:rsidR="000B6809" w:rsidRDefault="000B6809">
      <w:pPr>
        <w:rPr>
          <w:color w:val="000000" w:themeColor="text1"/>
          <w:lang w:val="en-US" w:eastAsia="zh-CN"/>
        </w:rPr>
      </w:pPr>
      <w:r w:rsidRPr="00DF603E">
        <w:rPr>
          <w:color w:val="000000" w:themeColor="text1"/>
          <w:lang w:val="en-US" w:eastAsia="zh-CN"/>
        </w:rPr>
        <w:t xml:space="preserve">Based on previous discussion, </w:t>
      </w:r>
      <w:r>
        <w:rPr>
          <w:color w:val="000000" w:themeColor="text1"/>
          <w:lang w:val="en-US" w:eastAsia="zh-CN"/>
        </w:rPr>
        <w:t>the moderator suggests to keep the following baseline:</w:t>
      </w:r>
    </w:p>
    <w:p w14:paraId="6CA50863" w14:textId="77777777" w:rsidR="000B6809" w:rsidRDefault="000B6809" w:rsidP="000B6809">
      <w:pPr>
        <w:pStyle w:val="Paragraphedeliste"/>
        <w:numPr>
          <w:ilvl w:val="1"/>
          <w:numId w:val="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agreements from RAN4#100-e (</w:t>
      </w:r>
      <w:r>
        <w:rPr>
          <w:b/>
          <w:bCs/>
          <w:color w:val="000000" w:themeColor="text1"/>
          <w:u w:val="thick"/>
          <w:lang w:val="en-US" w:eastAsia="zh-CN"/>
        </w:rPr>
        <w:t>GTW discussion on August 27</w:t>
      </w:r>
      <w:r>
        <w:rPr>
          <w:b/>
          <w:bCs/>
          <w:color w:val="000000" w:themeColor="text1"/>
          <w:u w:val="thick"/>
          <w:vertAlign w:val="superscript"/>
          <w:lang w:val="en-US" w:eastAsia="zh-CN"/>
        </w:rPr>
        <w:t>th</w:t>
      </w:r>
      <w:r>
        <w:rPr>
          <w:color w:val="000000" w:themeColor="text1"/>
          <w:lang w:val="en-US" w:eastAsia="zh-CN"/>
        </w:rPr>
        <w:t>):</w:t>
      </w:r>
    </w:p>
    <w:p w14:paraId="123FB973" w14:textId="77777777" w:rsidR="000B6809" w:rsidRDefault="000B6809" w:rsidP="000B6809">
      <w:pPr>
        <w:pStyle w:val="Paragraphedeliste"/>
        <w:numPr>
          <w:ilvl w:val="1"/>
          <w:numId w:val="7"/>
        </w:numPr>
        <w:ind w:firstLineChars="0"/>
        <w:rPr>
          <w:highlight w:val="green"/>
          <w:lang w:val="en-US"/>
        </w:rPr>
      </w:pPr>
      <w:r>
        <w:rPr>
          <w:szCs w:val="24"/>
          <w:highlight w:val="green"/>
          <w:lang w:eastAsia="zh-CN"/>
        </w:rPr>
        <w:t xml:space="preserve">Still following previous agreements </w:t>
      </w:r>
      <w:r>
        <w:rPr>
          <w:bCs/>
          <w:highlight w:val="green"/>
          <w:lang w:val="en-US"/>
        </w:rPr>
        <w:t>Proposal 2-1-2-1 from R4-2108099:</w:t>
      </w:r>
      <w:r>
        <w:rPr>
          <w:highlight w:val="green"/>
          <w:lang w:val="en-US"/>
        </w:rPr>
        <w:t xml:space="preserve"> The common definition for channel bandwidth, transmission bandwidth configuration, minimum guard band, and RB alignment in 38.104 and 38.101-1 can be reused for NTN system.</w:t>
      </w:r>
    </w:p>
    <w:p w14:paraId="31BA3171" w14:textId="77777777" w:rsidR="000B6809" w:rsidRDefault="000B6809" w:rsidP="000B6809">
      <w:pPr>
        <w:pStyle w:val="Paragraphedeliste"/>
        <w:numPr>
          <w:ilvl w:val="1"/>
          <w:numId w:val="7"/>
        </w:numPr>
        <w:ind w:firstLineChars="0"/>
        <w:rPr>
          <w:lang w:val="en-US"/>
        </w:rPr>
      </w:pPr>
      <w:r>
        <w:rPr>
          <w:highlight w:val="green"/>
          <w:lang w:val="en-US"/>
        </w:rPr>
        <w:t>RAN4 can further check the SU once</w:t>
      </w:r>
      <w:r>
        <w:rPr>
          <w:highlight w:val="green"/>
          <w:lang w:val="en-US" w:eastAsia="zh-CN"/>
        </w:rPr>
        <w:t xml:space="preserve"> </w:t>
      </w:r>
      <w:r>
        <w:rPr>
          <w:rFonts w:hint="eastAsia"/>
          <w:highlight w:val="green"/>
          <w:lang w:val="en-US" w:eastAsia="zh-CN"/>
        </w:rPr>
        <w:t>ACLR</w:t>
      </w:r>
      <w:r>
        <w:rPr>
          <w:highlight w:val="green"/>
          <w:lang w:val="en-US" w:eastAsia="zh-CN"/>
        </w:rPr>
        <w:t>, SEM, ACS reqirements defined.</w:t>
      </w:r>
    </w:p>
    <w:p w14:paraId="694A90E1" w14:textId="2C90294B" w:rsidR="000B6809" w:rsidRPr="00DF603E" w:rsidRDefault="000B6809">
      <w:pPr>
        <w:rPr>
          <w:color w:val="000000" w:themeColor="text1"/>
          <w:lang w:val="en-US" w:eastAsia="zh-CN"/>
        </w:rPr>
      </w:pPr>
      <w:r>
        <w:rPr>
          <w:color w:val="000000" w:themeColor="text1"/>
          <w:lang w:val="en-US" w:eastAsia="zh-CN"/>
        </w:rPr>
        <w:t>There are currently no proposals to be considered for the 2</w:t>
      </w:r>
      <w:r w:rsidRPr="00DF603E">
        <w:rPr>
          <w:color w:val="000000" w:themeColor="text1"/>
          <w:vertAlign w:val="superscript"/>
          <w:lang w:val="en-US" w:eastAsia="zh-CN"/>
        </w:rPr>
        <w:t>nd</w:t>
      </w:r>
      <w:r>
        <w:rPr>
          <w:color w:val="000000" w:themeColor="text1"/>
          <w:lang w:val="en-US" w:eastAsia="zh-CN"/>
        </w:rPr>
        <w:t xml:space="preserve"> round of discussions</w:t>
      </w:r>
      <w:r w:rsidR="00B259DE">
        <w:rPr>
          <w:color w:val="000000" w:themeColor="text1"/>
          <w:lang w:val="en-US" w:eastAsia="zh-CN"/>
        </w:rPr>
        <w:t xml:space="preserve"> for issue 1-1-2</w:t>
      </w:r>
      <w:r>
        <w:rPr>
          <w:color w:val="000000" w:themeColor="text1"/>
          <w:lang w:val="en-US" w:eastAsia="zh-CN"/>
        </w:rPr>
        <w:t>.</w:t>
      </w:r>
    </w:p>
    <w:p w14:paraId="70164208" w14:textId="77777777" w:rsidR="009D51EF" w:rsidRDefault="009D51EF">
      <w:pPr>
        <w:rPr>
          <w:i/>
          <w:color w:val="0070C0"/>
          <w:lang w:val="en-US" w:eastAsia="zh-CN"/>
        </w:rPr>
      </w:pPr>
    </w:p>
    <w:p w14:paraId="20F019EE" w14:textId="77777777" w:rsidR="009D51EF" w:rsidRDefault="00E26F77">
      <w:pPr>
        <w:pStyle w:val="Titre3"/>
        <w:rPr>
          <w:sz w:val="24"/>
          <w:szCs w:val="16"/>
          <w:lang w:val="en-US"/>
        </w:rPr>
      </w:pPr>
      <w:r>
        <w:rPr>
          <w:sz w:val="24"/>
          <w:szCs w:val="16"/>
          <w:lang w:val="en-US"/>
        </w:rPr>
        <w:t>Sub-topic 1-2</w:t>
      </w:r>
    </w:p>
    <w:p w14:paraId="361F7E07" w14:textId="77777777" w:rsidR="009D51EF" w:rsidRDefault="00E26F77">
      <w:pPr>
        <w:rPr>
          <w:color w:val="000000" w:themeColor="text1"/>
          <w:lang w:val="en-US" w:eastAsia="zh-CN"/>
        </w:rPr>
      </w:pPr>
      <w:r>
        <w:rPr>
          <w:i/>
          <w:color w:val="0070C0"/>
          <w:lang w:val="en-US" w:eastAsia="zh-CN"/>
        </w:rPr>
        <w:t xml:space="preserve">Sub-topic description </w:t>
      </w:r>
      <w:r>
        <w:rPr>
          <w:color w:val="000000" w:themeColor="text1"/>
          <w:lang w:val="en-US" w:eastAsia="zh-CN"/>
        </w:rPr>
        <w:t>L-band Proposals</w:t>
      </w:r>
    </w:p>
    <w:p w14:paraId="71329FB7" w14:textId="77777777" w:rsidR="009D51EF" w:rsidRDefault="00E26F77">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 xml:space="preserve">Please note that </w:t>
      </w:r>
      <w:r>
        <w:t xml:space="preserve">S-band parameters (Applicable SS raster entries per operating band, NR-ARFCN) have been already defined </w:t>
      </w:r>
      <w:r>
        <w:rPr>
          <w:highlight w:val="green"/>
        </w:rPr>
        <w:t>and agreed</w:t>
      </w:r>
      <w:r>
        <w:t xml:space="preserve"> in previous meetings (RAN4#101-e and RAN4#100-e), </w:t>
      </w:r>
      <w:r>
        <w:rPr>
          <w:b/>
        </w:rPr>
        <w:t>but not for the L-band</w:t>
      </w:r>
      <w:r>
        <w:t>.</w:t>
      </w:r>
    </w:p>
    <w:p w14:paraId="3E263321" w14:textId="77777777" w:rsidR="009D51EF" w:rsidRDefault="00E26F77">
      <w:pPr>
        <w:rPr>
          <w:i/>
          <w:color w:val="0070C0"/>
          <w:lang w:val="en-US" w:eastAsia="zh-CN"/>
        </w:rPr>
      </w:pPr>
      <w:r>
        <w:rPr>
          <w:i/>
          <w:color w:val="0070C0"/>
          <w:lang w:val="en-US" w:eastAsia="zh-CN"/>
        </w:rPr>
        <w:t>Open issues and candidate options before e-meeting:</w:t>
      </w:r>
    </w:p>
    <w:p w14:paraId="5A84585F" w14:textId="77777777" w:rsidR="009D51EF" w:rsidRDefault="00E26F77">
      <w:pPr>
        <w:rPr>
          <w:b/>
          <w:color w:val="0070C0"/>
          <w:u w:val="single"/>
          <w:lang w:val="en-US" w:eastAsia="ko-KR"/>
        </w:rPr>
      </w:pPr>
      <w:r>
        <w:rPr>
          <w:b/>
          <w:color w:val="0070C0"/>
          <w:u w:val="single"/>
          <w:lang w:val="en-US" w:eastAsia="ko-KR"/>
        </w:rPr>
        <w:t xml:space="preserve">Issue 1-2-1: </w:t>
      </w:r>
      <w:r>
        <w:rPr>
          <w:color w:val="000000" w:themeColor="text1"/>
          <w:lang w:val="en-US" w:eastAsia="zh-CN"/>
        </w:rPr>
        <w:t>L-band NR-ARFCNs</w:t>
      </w:r>
    </w:p>
    <w:p w14:paraId="223F171F"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966B53C"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szCs w:val="24"/>
          <w:lang w:val="en-US" w:eastAsia="zh-CN"/>
        </w:rPr>
      </w:pPr>
      <w:r>
        <w:rPr>
          <w:rFonts w:eastAsia="SimSun"/>
          <w:color w:val="0070C0"/>
          <w:szCs w:val="24"/>
          <w:lang w:val="en-US" w:eastAsia="zh-CN"/>
        </w:rPr>
        <w:t xml:space="preserve">Option 1: </w:t>
      </w:r>
    </w:p>
    <w:p w14:paraId="2443A8BF" w14:textId="77777777" w:rsidR="009D51EF" w:rsidRPr="00DF603E" w:rsidRDefault="00E26F77">
      <w:pPr>
        <w:pStyle w:val="TH"/>
        <w:ind w:left="936"/>
        <w:rPr>
          <w:lang w:val="en-US"/>
        </w:rPr>
      </w:pPr>
      <w:r w:rsidRPr="00DF603E">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51EF" w14:paraId="78275F02" w14:textId="77777777">
        <w:trPr>
          <w:cantSplit/>
          <w:jc w:val="center"/>
        </w:trPr>
        <w:tc>
          <w:tcPr>
            <w:tcW w:w="1242" w:type="dxa"/>
            <w:shd w:val="clear" w:color="auto" w:fill="auto"/>
          </w:tcPr>
          <w:p w14:paraId="52AD7B15" w14:textId="77777777" w:rsidR="009D51EF" w:rsidRDefault="00E26F77">
            <w:pPr>
              <w:pStyle w:val="TAH"/>
              <w:rPr>
                <w:rFonts w:eastAsia="Yu Mincho"/>
              </w:rPr>
            </w:pPr>
            <w:r>
              <w:t xml:space="preserve">NR </w:t>
            </w:r>
            <w:r>
              <w:rPr>
                <w:i/>
              </w:rPr>
              <w:t>operating band</w:t>
            </w:r>
          </w:p>
        </w:tc>
        <w:tc>
          <w:tcPr>
            <w:tcW w:w="1146" w:type="dxa"/>
            <w:shd w:val="clear" w:color="auto" w:fill="auto"/>
          </w:tcPr>
          <w:p w14:paraId="6457AA58" w14:textId="77777777" w:rsidR="009D51EF" w:rsidRDefault="00E26F77">
            <w:pPr>
              <w:pStyle w:val="TAH"/>
            </w:pPr>
            <w:r>
              <w:t>ΔF</w:t>
            </w:r>
            <w:r>
              <w:rPr>
                <w:vertAlign w:val="subscript"/>
              </w:rPr>
              <w:t>Raster</w:t>
            </w:r>
          </w:p>
          <w:p w14:paraId="122EEA62" w14:textId="77777777" w:rsidR="009D51EF" w:rsidRDefault="00E26F77">
            <w:pPr>
              <w:pStyle w:val="TAH"/>
            </w:pPr>
            <w:r>
              <w:t xml:space="preserve">(kHz) </w:t>
            </w:r>
          </w:p>
        </w:tc>
        <w:tc>
          <w:tcPr>
            <w:tcW w:w="2876" w:type="dxa"/>
            <w:shd w:val="clear" w:color="auto" w:fill="auto"/>
          </w:tcPr>
          <w:p w14:paraId="2CE2611C" w14:textId="77777777" w:rsidR="009D51EF" w:rsidRPr="00DF603E" w:rsidRDefault="00E26F77">
            <w:pPr>
              <w:pStyle w:val="TAH"/>
              <w:rPr>
                <w:rFonts w:eastAsia="Yu Mincho"/>
                <w:lang w:val="en-US"/>
              </w:rPr>
            </w:pPr>
            <w:r w:rsidRPr="00DF603E">
              <w:rPr>
                <w:rFonts w:eastAsia="Yu Mincho"/>
                <w:lang w:val="en-US"/>
              </w:rPr>
              <w:t>Uplink</w:t>
            </w:r>
          </w:p>
          <w:p w14:paraId="03B428CC"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318DC15F" w14:textId="77777777" w:rsidR="009D51EF" w:rsidRPr="00DF603E" w:rsidRDefault="00E26F77">
            <w:pPr>
              <w:pStyle w:val="TAH"/>
              <w:rPr>
                <w:rFonts w:eastAsia="Yu Mincho"/>
                <w:lang w:val="en-US"/>
              </w:rPr>
            </w:pPr>
            <w:r w:rsidRPr="00DF603E">
              <w:rPr>
                <w:rFonts w:eastAsia="Yu Mincho"/>
                <w:lang w:val="en-US"/>
              </w:rPr>
              <w:t>(First – &lt;Step size&gt; – Last)</w:t>
            </w:r>
          </w:p>
        </w:tc>
        <w:tc>
          <w:tcPr>
            <w:tcW w:w="2877" w:type="dxa"/>
            <w:shd w:val="clear" w:color="auto" w:fill="auto"/>
          </w:tcPr>
          <w:p w14:paraId="26403A3F" w14:textId="77777777" w:rsidR="009D51EF" w:rsidRPr="00DF603E" w:rsidRDefault="00E26F77">
            <w:pPr>
              <w:pStyle w:val="TAH"/>
              <w:rPr>
                <w:rFonts w:eastAsia="Yu Mincho"/>
                <w:lang w:val="en-US"/>
              </w:rPr>
            </w:pPr>
            <w:r w:rsidRPr="00DF603E">
              <w:rPr>
                <w:rFonts w:eastAsia="Yu Mincho"/>
                <w:lang w:val="en-US"/>
              </w:rPr>
              <w:t>Downlink</w:t>
            </w:r>
          </w:p>
          <w:p w14:paraId="09074979"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779A5E7A"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2CB7E5A1" w14:textId="77777777">
        <w:trPr>
          <w:cantSplit/>
          <w:jc w:val="center"/>
        </w:trPr>
        <w:tc>
          <w:tcPr>
            <w:tcW w:w="1242" w:type="dxa"/>
            <w:shd w:val="clear" w:color="auto" w:fill="auto"/>
            <w:vAlign w:val="center"/>
          </w:tcPr>
          <w:p w14:paraId="1974D720" w14:textId="77777777" w:rsidR="009D51EF" w:rsidRDefault="00E26F77">
            <w:pPr>
              <w:pStyle w:val="TAC"/>
              <w:rPr>
                <w:rFonts w:eastAsia="Yu Mincho"/>
                <w:lang w:eastAsia="zh-CN"/>
              </w:rPr>
            </w:pPr>
            <w:r>
              <w:rPr>
                <w:rFonts w:hint="eastAsia"/>
                <w:lang w:eastAsia="zh-CN"/>
              </w:rPr>
              <w:t>n256</w:t>
            </w:r>
          </w:p>
        </w:tc>
        <w:tc>
          <w:tcPr>
            <w:tcW w:w="1146" w:type="dxa"/>
            <w:shd w:val="clear" w:color="auto" w:fill="auto"/>
          </w:tcPr>
          <w:p w14:paraId="326DA2CB" w14:textId="77777777" w:rsidR="009D51EF" w:rsidRDefault="00E26F77">
            <w:pPr>
              <w:pStyle w:val="TAC"/>
              <w:rPr>
                <w:rFonts w:eastAsia="Yu Mincho"/>
              </w:rPr>
            </w:pPr>
            <w:r>
              <w:rPr>
                <w:rFonts w:eastAsia="Yu Mincho"/>
              </w:rPr>
              <w:t>100</w:t>
            </w:r>
          </w:p>
        </w:tc>
        <w:tc>
          <w:tcPr>
            <w:tcW w:w="2876" w:type="dxa"/>
            <w:shd w:val="clear" w:color="auto" w:fill="auto"/>
          </w:tcPr>
          <w:p w14:paraId="330B1A1E" w14:textId="77777777" w:rsidR="009D51EF" w:rsidRDefault="00E26F77">
            <w:pPr>
              <w:pStyle w:val="TAC"/>
              <w:rPr>
                <w:rFonts w:eastAsiaTheme="minorEastAsia"/>
                <w:lang w:eastAsia="zh-CN"/>
              </w:rPr>
            </w:pPr>
            <w:r>
              <w:rPr>
                <w:rFonts w:eastAsiaTheme="minorEastAsia" w:hint="eastAsia"/>
                <w:lang w:eastAsia="zh-CN"/>
              </w:rPr>
              <w:t xml:space="preserve">39600 </w:t>
            </w:r>
            <w:r>
              <w:rPr>
                <w:rFonts w:eastAsia="Yu Mincho"/>
              </w:rPr>
              <w:t xml:space="preserve">– &lt;20&gt; – </w:t>
            </w:r>
            <w:r>
              <w:rPr>
                <w:rFonts w:eastAsiaTheme="minorEastAsia" w:hint="eastAsia"/>
                <w:lang w:eastAsia="zh-CN"/>
              </w:rPr>
              <w:t>40200</w:t>
            </w:r>
          </w:p>
        </w:tc>
        <w:tc>
          <w:tcPr>
            <w:tcW w:w="2877" w:type="dxa"/>
            <w:shd w:val="clear" w:color="auto" w:fill="auto"/>
          </w:tcPr>
          <w:p w14:paraId="4BF5B89B" w14:textId="77777777" w:rsidR="009D51EF" w:rsidRDefault="00E26F77">
            <w:pPr>
              <w:pStyle w:val="TAC"/>
              <w:rPr>
                <w:rFonts w:eastAsiaTheme="minorEastAsia"/>
                <w:lang w:eastAsia="zh-CN"/>
              </w:rPr>
            </w:pPr>
            <w:r>
              <w:rPr>
                <w:rFonts w:eastAsiaTheme="minorEastAsia" w:hint="eastAsia"/>
                <w:lang w:eastAsia="zh-CN"/>
              </w:rPr>
              <w:t xml:space="preserve">43400 </w:t>
            </w:r>
            <w:r>
              <w:rPr>
                <w:rFonts w:eastAsia="Yu Mincho"/>
              </w:rPr>
              <w:t xml:space="preserve">– &lt;20&gt; – </w:t>
            </w:r>
            <w:r>
              <w:rPr>
                <w:rFonts w:eastAsiaTheme="minorEastAsia" w:hint="eastAsia"/>
                <w:lang w:eastAsia="zh-CN"/>
              </w:rPr>
              <w:t>44000</w:t>
            </w:r>
          </w:p>
        </w:tc>
      </w:tr>
      <w:tr w:rsidR="009D51EF" w14:paraId="6220BF52" w14:textId="77777777">
        <w:trPr>
          <w:cantSplit/>
          <w:jc w:val="center"/>
        </w:trPr>
        <w:tc>
          <w:tcPr>
            <w:tcW w:w="1242" w:type="dxa"/>
            <w:shd w:val="clear" w:color="auto" w:fill="auto"/>
            <w:vAlign w:val="center"/>
          </w:tcPr>
          <w:p w14:paraId="25F12ABB" w14:textId="77777777" w:rsidR="009D51EF" w:rsidRDefault="00E26F77">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30010839" w14:textId="77777777" w:rsidR="009D51EF" w:rsidRDefault="00E26F77">
            <w:pPr>
              <w:pStyle w:val="TAC"/>
              <w:rPr>
                <w:rFonts w:eastAsia="Yu Mincho"/>
                <w:highlight w:val="yellow"/>
              </w:rPr>
            </w:pPr>
            <w:r>
              <w:rPr>
                <w:rFonts w:eastAsia="Yu Mincho"/>
                <w:highlight w:val="yellow"/>
              </w:rPr>
              <w:t>100</w:t>
            </w:r>
          </w:p>
        </w:tc>
        <w:tc>
          <w:tcPr>
            <w:tcW w:w="2876" w:type="dxa"/>
            <w:shd w:val="clear" w:color="auto" w:fill="auto"/>
          </w:tcPr>
          <w:p w14:paraId="32A546B4" w14:textId="77777777" w:rsidR="009D51EF" w:rsidRDefault="00E26F77">
            <w:pPr>
              <w:pStyle w:val="TAC"/>
              <w:rPr>
                <w:rFonts w:eastAsiaTheme="minorEastAsia"/>
                <w:highlight w:val="yellow"/>
                <w:lang w:eastAsia="zh-CN"/>
              </w:rPr>
            </w:pPr>
            <w:r>
              <w:rPr>
                <w:rFonts w:eastAsiaTheme="minorEastAsia" w:hint="eastAsia"/>
                <w:highlight w:val="yellow"/>
                <w:lang w:eastAsia="zh-CN"/>
              </w:rPr>
              <w:t xml:space="preserve">32530 </w:t>
            </w:r>
            <w:r>
              <w:rPr>
                <w:rFonts w:eastAsia="Yu Mincho"/>
                <w:highlight w:val="yellow"/>
              </w:rPr>
              <w:t xml:space="preserve">– &lt;20&gt; – </w:t>
            </w:r>
            <w:r>
              <w:rPr>
                <w:rFonts w:eastAsiaTheme="minorEastAsia" w:hint="eastAsia"/>
                <w:highlight w:val="yellow"/>
                <w:lang w:eastAsia="zh-CN"/>
              </w:rPr>
              <w:t>33210</w:t>
            </w:r>
          </w:p>
        </w:tc>
        <w:tc>
          <w:tcPr>
            <w:tcW w:w="2877" w:type="dxa"/>
            <w:shd w:val="clear" w:color="auto" w:fill="auto"/>
          </w:tcPr>
          <w:p w14:paraId="0996329F" w14:textId="77777777" w:rsidR="009D51EF" w:rsidRDefault="00E26F77">
            <w:pPr>
              <w:pStyle w:val="TAC"/>
              <w:rPr>
                <w:rFonts w:eastAsiaTheme="minorEastAsia"/>
                <w:highlight w:val="yellow"/>
                <w:lang w:eastAsia="zh-CN"/>
              </w:rPr>
            </w:pPr>
            <w:r>
              <w:rPr>
                <w:rFonts w:eastAsiaTheme="minorEastAsia" w:hint="eastAsia"/>
                <w:highlight w:val="yellow"/>
                <w:lang w:eastAsia="zh-CN"/>
              </w:rPr>
              <w:t xml:space="preserve">30500 </w:t>
            </w:r>
            <w:r>
              <w:rPr>
                <w:rFonts w:eastAsia="Yu Mincho"/>
                <w:highlight w:val="yellow"/>
              </w:rPr>
              <w:t xml:space="preserve">– &lt;20&gt; – </w:t>
            </w:r>
            <w:r>
              <w:rPr>
                <w:rFonts w:eastAsiaTheme="minorEastAsia" w:hint="eastAsia"/>
                <w:highlight w:val="yellow"/>
                <w:lang w:eastAsia="zh-CN"/>
              </w:rPr>
              <w:t>31180</w:t>
            </w:r>
          </w:p>
        </w:tc>
      </w:tr>
    </w:tbl>
    <w:p w14:paraId="1D58AA85" w14:textId="77777777" w:rsidR="009D51EF" w:rsidRDefault="009D51EF">
      <w:pPr>
        <w:pStyle w:val="Paragraphedeliste"/>
        <w:overflowPunct/>
        <w:autoSpaceDE/>
        <w:autoSpaceDN/>
        <w:adjustRightInd/>
        <w:spacing w:after="120"/>
        <w:ind w:left="1440" w:firstLineChars="0" w:firstLine="0"/>
        <w:textAlignment w:val="auto"/>
        <w:rPr>
          <w:color w:val="0070C0"/>
          <w:szCs w:val="24"/>
          <w:lang w:val="en-US" w:eastAsia="zh-CN"/>
        </w:rPr>
      </w:pPr>
    </w:p>
    <w:p w14:paraId="6D928236"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szCs w:val="24"/>
          <w:lang w:val="en-US" w:eastAsia="zh-CN"/>
        </w:rPr>
      </w:pPr>
      <w:r>
        <w:rPr>
          <w:rFonts w:eastAsia="SimSun"/>
          <w:color w:val="0070C0"/>
          <w:szCs w:val="24"/>
          <w:lang w:val="en-US" w:eastAsia="zh-CN"/>
        </w:rPr>
        <w:t xml:space="preserve">Option 2: </w:t>
      </w:r>
    </w:p>
    <w:p w14:paraId="289A3FEA" w14:textId="77777777" w:rsidR="009D51EF" w:rsidRPr="00DF603E" w:rsidRDefault="00E26F77">
      <w:pPr>
        <w:pStyle w:val="TH"/>
        <w:ind w:left="936"/>
        <w:rPr>
          <w:lang w:val="en-US"/>
        </w:rPr>
      </w:pPr>
      <w:r w:rsidRPr="00DF603E">
        <w:rPr>
          <w:lang w:val="en-US"/>
        </w:rPr>
        <w:lastRenderedPageBreak/>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51EF" w14:paraId="00DBA854" w14:textId="77777777">
        <w:trPr>
          <w:cantSplit/>
          <w:jc w:val="center"/>
        </w:trPr>
        <w:tc>
          <w:tcPr>
            <w:tcW w:w="1242" w:type="dxa"/>
            <w:shd w:val="clear" w:color="auto" w:fill="auto"/>
          </w:tcPr>
          <w:p w14:paraId="4092B5DF" w14:textId="77777777" w:rsidR="009D51EF" w:rsidRDefault="00E26F77">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5757F8E3" w14:textId="77777777" w:rsidR="009D51EF" w:rsidRDefault="00E26F77">
            <w:pPr>
              <w:pStyle w:val="TAH"/>
            </w:pPr>
            <w:r>
              <w:t>ΔF</w:t>
            </w:r>
            <w:r>
              <w:rPr>
                <w:vertAlign w:val="subscript"/>
              </w:rPr>
              <w:t>Raster</w:t>
            </w:r>
          </w:p>
          <w:p w14:paraId="64F4043D" w14:textId="77777777" w:rsidR="009D51EF" w:rsidRDefault="00E26F77">
            <w:pPr>
              <w:pStyle w:val="TAH"/>
            </w:pPr>
            <w:r>
              <w:t xml:space="preserve">(kHz) </w:t>
            </w:r>
          </w:p>
        </w:tc>
        <w:tc>
          <w:tcPr>
            <w:tcW w:w="2876" w:type="dxa"/>
            <w:shd w:val="clear" w:color="auto" w:fill="auto"/>
          </w:tcPr>
          <w:p w14:paraId="005387F5" w14:textId="77777777" w:rsidR="009D51EF" w:rsidRPr="00DF603E" w:rsidRDefault="00E26F77">
            <w:pPr>
              <w:pStyle w:val="TAH"/>
              <w:rPr>
                <w:rFonts w:eastAsia="Yu Mincho"/>
                <w:lang w:val="en-US"/>
              </w:rPr>
            </w:pPr>
            <w:r w:rsidRPr="00DF603E">
              <w:rPr>
                <w:rFonts w:eastAsia="Yu Mincho"/>
                <w:lang w:val="en-US"/>
              </w:rPr>
              <w:t>Uplink</w:t>
            </w:r>
          </w:p>
          <w:p w14:paraId="1F9375C8"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771A40D6" w14:textId="77777777" w:rsidR="009D51EF" w:rsidRPr="00DF603E" w:rsidRDefault="00E26F77">
            <w:pPr>
              <w:pStyle w:val="TAH"/>
              <w:rPr>
                <w:rFonts w:eastAsia="Yu Mincho"/>
                <w:lang w:val="en-US"/>
              </w:rPr>
            </w:pPr>
            <w:r w:rsidRPr="00DF603E">
              <w:rPr>
                <w:rFonts w:eastAsia="Yu Mincho"/>
                <w:lang w:val="en-US"/>
              </w:rPr>
              <w:t>(First – &lt;Step size&gt; – Last)</w:t>
            </w:r>
          </w:p>
        </w:tc>
        <w:tc>
          <w:tcPr>
            <w:tcW w:w="2877" w:type="dxa"/>
            <w:shd w:val="clear" w:color="auto" w:fill="auto"/>
          </w:tcPr>
          <w:p w14:paraId="45364F66" w14:textId="77777777" w:rsidR="009D51EF" w:rsidRPr="00DF603E" w:rsidRDefault="00E26F77">
            <w:pPr>
              <w:pStyle w:val="TAH"/>
              <w:rPr>
                <w:rFonts w:eastAsia="Yu Mincho"/>
                <w:lang w:val="en-US"/>
              </w:rPr>
            </w:pPr>
            <w:r w:rsidRPr="00DF603E">
              <w:rPr>
                <w:rFonts w:eastAsia="Yu Mincho"/>
                <w:lang w:val="en-US"/>
              </w:rPr>
              <w:t>Downlink</w:t>
            </w:r>
          </w:p>
          <w:p w14:paraId="4F90C70F"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00315D79"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7D2594FB" w14:textId="77777777">
        <w:trPr>
          <w:cantSplit/>
          <w:jc w:val="center"/>
        </w:trPr>
        <w:tc>
          <w:tcPr>
            <w:tcW w:w="1242" w:type="dxa"/>
            <w:shd w:val="clear" w:color="auto" w:fill="auto"/>
            <w:vAlign w:val="center"/>
          </w:tcPr>
          <w:p w14:paraId="05D548EE" w14:textId="77777777" w:rsidR="009D51EF" w:rsidRDefault="00E26F77">
            <w:pPr>
              <w:pStyle w:val="TAC"/>
              <w:rPr>
                <w:rFonts w:eastAsia="Yu Mincho"/>
                <w:lang w:eastAsia="zh-CN"/>
              </w:rPr>
            </w:pPr>
            <w:r>
              <w:rPr>
                <w:rFonts w:hint="eastAsia"/>
                <w:lang w:eastAsia="zh-CN"/>
              </w:rPr>
              <w:t>n256</w:t>
            </w:r>
          </w:p>
        </w:tc>
        <w:tc>
          <w:tcPr>
            <w:tcW w:w="1146" w:type="dxa"/>
            <w:shd w:val="clear" w:color="auto" w:fill="auto"/>
          </w:tcPr>
          <w:p w14:paraId="625B8CF7" w14:textId="77777777" w:rsidR="009D51EF" w:rsidRDefault="00E26F77">
            <w:pPr>
              <w:pStyle w:val="TAC"/>
              <w:rPr>
                <w:rFonts w:eastAsia="Yu Mincho"/>
              </w:rPr>
            </w:pPr>
            <w:r>
              <w:rPr>
                <w:rFonts w:eastAsia="Yu Mincho"/>
              </w:rPr>
              <w:t>100</w:t>
            </w:r>
          </w:p>
        </w:tc>
        <w:tc>
          <w:tcPr>
            <w:tcW w:w="2876" w:type="dxa"/>
            <w:shd w:val="clear" w:color="auto" w:fill="auto"/>
          </w:tcPr>
          <w:p w14:paraId="6D3BCF39" w14:textId="77777777" w:rsidR="009D51EF" w:rsidRDefault="00E26F77">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2A89A256" w14:textId="77777777" w:rsidR="009D51EF" w:rsidRDefault="00E26F77">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9D51EF" w14:paraId="74D14E36" w14:textId="77777777">
        <w:trPr>
          <w:cantSplit/>
          <w:jc w:val="center"/>
        </w:trPr>
        <w:tc>
          <w:tcPr>
            <w:tcW w:w="1242" w:type="dxa"/>
            <w:shd w:val="clear" w:color="auto" w:fill="auto"/>
            <w:vAlign w:val="center"/>
          </w:tcPr>
          <w:p w14:paraId="25D155EC" w14:textId="77777777" w:rsidR="009D51EF" w:rsidRDefault="00E26F77">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6ADA1892" w14:textId="77777777" w:rsidR="009D51EF" w:rsidRDefault="00E26F77">
            <w:pPr>
              <w:pStyle w:val="TAC"/>
              <w:rPr>
                <w:rFonts w:eastAsia="Yu Mincho"/>
                <w:highlight w:val="yellow"/>
              </w:rPr>
            </w:pPr>
            <w:r>
              <w:rPr>
                <w:rFonts w:eastAsia="Yu Mincho"/>
                <w:highlight w:val="yellow"/>
              </w:rPr>
              <w:t>100</w:t>
            </w:r>
          </w:p>
        </w:tc>
        <w:tc>
          <w:tcPr>
            <w:tcW w:w="2876" w:type="dxa"/>
            <w:shd w:val="clear" w:color="auto" w:fill="auto"/>
          </w:tcPr>
          <w:p w14:paraId="4BED9113" w14:textId="77777777" w:rsidR="009D51EF" w:rsidRDefault="00E26F77">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73E35F70" w14:textId="77777777" w:rsidR="009D51EF" w:rsidRDefault="00E26F77">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1CB257A5" w14:textId="77777777" w:rsidR="009D51EF" w:rsidRDefault="009D51EF">
      <w:pPr>
        <w:spacing w:after="120"/>
        <w:rPr>
          <w:b/>
          <w:szCs w:val="21"/>
          <w:lang w:val="en-US"/>
        </w:rPr>
      </w:pPr>
    </w:p>
    <w:p w14:paraId="00D90952"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14740FE"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b/>
          <w:color w:val="000000" w:themeColor="text1"/>
          <w:lang w:val="en-US" w:eastAsia="zh-CN"/>
        </w:rPr>
        <w:t>Option 2,</w:t>
      </w:r>
      <w:r>
        <w:rPr>
          <w:color w:val="000000" w:themeColor="text1"/>
          <w:lang w:val="en-US" w:eastAsia="zh-CN"/>
        </w:rPr>
        <w:t xml:space="preserve"> if agreeable (it is assumed that Option 1 contains some typos since misses the last “0” values from the N</w:t>
      </w:r>
      <w:r>
        <w:rPr>
          <w:color w:val="000000" w:themeColor="text1"/>
          <w:vertAlign w:val="subscript"/>
          <w:lang w:val="en-US" w:eastAsia="zh-CN"/>
        </w:rPr>
        <w:t>REF</w:t>
      </w:r>
      <w:r>
        <w:rPr>
          <w:color w:val="000000" w:themeColor="text1"/>
          <w:lang w:val="en-US" w:eastAsia="zh-CN"/>
        </w:rPr>
        <w:t xml:space="preserve"> ranges). </w:t>
      </w:r>
    </w:p>
    <w:p w14:paraId="45951E93" w14:textId="77777777" w:rsidR="009D51EF" w:rsidRDefault="009D51EF">
      <w:pPr>
        <w:rPr>
          <w:b/>
          <w:color w:val="0070C0"/>
          <w:u w:val="single"/>
          <w:lang w:val="en-US" w:eastAsia="ko-KR"/>
        </w:rPr>
      </w:pPr>
    </w:p>
    <w:p w14:paraId="04C2CBA1"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0231CFC0" w14:textId="77777777">
        <w:tc>
          <w:tcPr>
            <w:tcW w:w="1616" w:type="dxa"/>
          </w:tcPr>
          <w:p w14:paraId="400A8F9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033853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38AAEB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7A5DF94C" w14:textId="77777777" w:rsidR="009D51EF" w:rsidRDefault="009D51EF">
            <w:pPr>
              <w:spacing w:after="120"/>
              <w:rPr>
                <w:rFonts w:eastAsiaTheme="minorEastAsia"/>
                <w:b/>
                <w:bCs/>
                <w:color w:val="0070C0"/>
                <w:lang w:val="en-US" w:eastAsia="zh-CN"/>
              </w:rPr>
            </w:pPr>
          </w:p>
        </w:tc>
      </w:tr>
      <w:tr w:rsidR="009D51EF" w14:paraId="63474D90" w14:textId="77777777">
        <w:tc>
          <w:tcPr>
            <w:tcW w:w="1616" w:type="dxa"/>
          </w:tcPr>
          <w:p w14:paraId="4BFBA508" w14:textId="77777777" w:rsidR="009D51EF" w:rsidRDefault="00E26F77">
            <w:pPr>
              <w:spacing w:after="120"/>
              <w:rPr>
                <w:rFonts w:eastAsiaTheme="minorEastAsia"/>
                <w:lang w:val="en-US" w:eastAsia="zh-CN"/>
              </w:rPr>
            </w:pPr>
            <w:r>
              <w:rPr>
                <w:rFonts w:eastAsiaTheme="minorEastAsia"/>
                <w:lang w:val="en-US" w:eastAsia="zh-CN"/>
              </w:rPr>
              <w:t>Qualcomm</w:t>
            </w:r>
          </w:p>
        </w:tc>
        <w:tc>
          <w:tcPr>
            <w:tcW w:w="1564" w:type="dxa"/>
          </w:tcPr>
          <w:p w14:paraId="0FF70B2A" w14:textId="77777777" w:rsidR="009D51EF" w:rsidRDefault="00E26F77">
            <w:pPr>
              <w:spacing w:after="120"/>
              <w:rPr>
                <w:rFonts w:eastAsiaTheme="minorEastAsia"/>
                <w:lang w:val="en-US" w:eastAsia="zh-CN"/>
              </w:rPr>
            </w:pPr>
            <w:r>
              <w:rPr>
                <w:rFonts w:eastAsiaTheme="minorEastAsia"/>
                <w:lang w:val="en-US" w:eastAsia="zh-CN"/>
              </w:rPr>
              <w:t>Agree with option 2</w:t>
            </w:r>
          </w:p>
        </w:tc>
        <w:tc>
          <w:tcPr>
            <w:tcW w:w="6451" w:type="dxa"/>
          </w:tcPr>
          <w:p w14:paraId="1373F9EA" w14:textId="77777777" w:rsidR="009D51EF" w:rsidRDefault="009D51EF">
            <w:pPr>
              <w:spacing w:after="120"/>
              <w:rPr>
                <w:rFonts w:eastAsiaTheme="minorEastAsia"/>
                <w:lang w:val="en-US" w:eastAsia="zh-CN"/>
              </w:rPr>
            </w:pPr>
          </w:p>
        </w:tc>
      </w:tr>
      <w:tr w:rsidR="009D51EF" w14:paraId="537C97D2" w14:textId="77777777">
        <w:tc>
          <w:tcPr>
            <w:tcW w:w="1616" w:type="dxa"/>
          </w:tcPr>
          <w:p w14:paraId="4177790F" w14:textId="77777777" w:rsidR="009D51EF" w:rsidRDefault="00E26F77">
            <w:pPr>
              <w:spacing w:after="120"/>
              <w:rPr>
                <w:rFonts w:eastAsiaTheme="minorEastAsia"/>
                <w:lang w:val="en-US" w:eastAsia="zh-CN"/>
              </w:rPr>
            </w:pPr>
            <w:r>
              <w:rPr>
                <w:rFonts w:eastAsiaTheme="minorEastAsia" w:hint="eastAsia"/>
                <w:lang w:val="en-US" w:eastAsia="zh-CN"/>
              </w:rPr>
              <w:t>ZTE</w:t>
            </w:r>
          </w:p>
        </w:tc>
        <w:tc>
          <w:tcPr>
            <w:tcW w:w="1564" w:type="dxa"/>
          </w:tcPr>
          <w:p w14:paraId="1F6C15EF" w14:textId="77777777" w:rsidR="009D51EF" w:rsidRDefault="00E26F77">
            <w:pPr>
              <w:spacing w:after="120"/>
              <w:rPr>
                <w:rFonts w:eastAsiaTheme="minorEastAsia"/>
                <w:lang w:val="en-US" w:eastAsia="zh-CN"/>
              </w:rPr>
            </w:pPr>
            <w:r>
              <w:rPr>
                <w:rFonts w:eastAsiaTheme="minorEastAsia" w:hint="eastAsia"/>
                <w:lang w:val="en-US" w:eastAsia="zh-CN"/>
              </w:rPr>
              <w:t>Agree</w:t>
            </w:r>
          </w:p>
        </w:tc>
        <w:tc>
          <w:tcPr>
            <w:tcW w:w="6451" w:type="dxa"/>
          </w:tcPr>
          <w:p w14:paraId="1092315E" w14:textId="77777777" w:rsidR="009D51EF" w:rsidRDefault="00E26F77">
            <w:pPr>
              <w:spacing w:after="120"/>
              <w:rPr>
                <w:rFonts w:eastAsiaTheme="minorEastAsia"/>
                <w:lang w:val="en-US" w:eastAsia="zh-CN"/>
              </w:rPr>
            </w:pPr>
            <w:r>
              <w:rPr>
                <w:rFonts w:eastAsiaTheme="minorEastAsia" w:hint="eastAsia"/>
                <w:lang w:val="en-US" w:eastAsia="zh-CN"/>
              </w:rPr>
              <w:t>Option 1 is not correct as pointed out by moderator.</w:t>
            </w:r>
          </w:p>
        </w:tc>
      </w:tr>
      <w:tr w:rsidR="00BB35E3" w14:paraId="77B5FD18" w14:textId="77777777">
        <w:tc>
          <w:tcPr>
            <w:tcW w:w="1616" w:type="dxa"/>
          </w:tcPr>
          <w:p w14:paraId="6DD947BA" w14:textId="59FE3CA4" w:rsidR="00BB35E3" w:rsidRDefault="00BB35E3" w:rsidP="00BB35E3">
            <w:pPr>
              <w:spacing w:after="120"/>
              <w:rPr>
                <w:rFonts w:eastAsiaTheme="minorEastAsia"/>
                <w:color w:val="000000" w:themeColor="text1"/>
                <w:lang w:val="en-US" w:eastAsia="zh-CN"/>
              </w:rPr>
            </w:pPr>
            <w:r>
              <w:rPr>
                <w:rFonts w:eastAsiaTheme="minorEastAsia"/>
                <w:lang w:val="en-US" w:eastAsia="zh-CN"/>
              </w:rPr>
              <w:t>Ericsson</w:t>
            </w:r>
          </w:p>
        </w:tc>
        <w:tc>
          <w:tcPr>
            <w:tcW w:w="1564" w:type="dxa"/>
          </w:tcPr>
          <w:p w14:paraId="43A18EC0" w14:textId="09694449" w:rsidR="00BB35E3" w:rsidRDefault="00BB35E3" w:rsidP="00BB35E3">
            <w:pPr>
              <w:spacing w:after="120"/>
              <w:rPr>
                <w:rFonts w:eastAsiaTheme="minorEastAsia"/>
                <w:color w:val="000000" w:themeColor="text1"/>
                <w:lang w:val="en-US" w:eastAsia="zh-CN"/>
              </w:rPr>
            </w:pPr>
            <w:r>
              <w:rPr>
                <w:rFonts w:eastAsiaTheme="minorEastAsia"/>
                <w:lang w:val="en-US" w:eastAsia="zh-CN"/>
              </w:rPr>
              <w:t>Agree</w:t>
            </w:r>
          </w:p>
        </w:tc>
        <w:tc>
          <w:tcPr>
            <w:tcW w:w="6451" w:type="dxa"/>
          </w:tcPr>
          <w:p w14:paraId="27EE300C" w14:textId="266D5CCB" w:rsidR="00BB35E3" w:rsidRDefault="00BB35E3" w:rsidP="00BB35E3">
            <w:pPr>
              <w:spacing w:after="120"/>
              <w:rPr>
                <w:rFonts w:eastAsiaTheme="minorEastAsia"/>
                <w:color w:val="000000" w:themeColor="text1"/>
                <w:lang w:val="en-US" w:eastAsia="zh-CN"/>
              </w:rPr>
            </w:pPr>
            <w:r>
              <w:rPr>
                <w:rFonts w:eastAsiaTheme="minorEastAsia"/>
                <w:lang w:val="en-US" w:eastAsia="zh-CN"/>
              </w:rPr>
              <w:t>Should be typo in option 1</w:t>
            </w:r>
          </w:p>
        </w:tc>
      </w:tr>
      <w:tr w:rsidR="00BB35E3" w14:paraId="0897889E" w14:textId="77777777">
        <w:tc>
          <w:tcPr>
            <w:tcW w:w="1616" w:type="dxa"/>
          </w:tcPr>
          <w:p w14:paraId="1BBB7F87" w14:textId="4314E6DF" w:rsidR="00BB35E3" w:rsidRDefault="00D7190D" w:rsidP="00BB35E3">
            <w:pPr>
              <w:spacing w:after="120"/>
              <w:rPr>
                <w:rFonts w:eastAsiaTheme="minorEastAsia"/>
                <w:lang w:val="en-US" w:eastAsia="zh-CN"/>
              </w:rPr>
            </w:pPr>
            <w:r>
              <w:rPr>
                <w:rFonts w:eastAsiaTheme="minorEastAsia"/>
                <w:lang w:val="en-US" w:eastAsia="zh-CN"/>
              </w:rPr>
              <w:t>MediaTek</w:t>
            </w:r>
          </w:p>
        </w:tc>
        <w:tc>
          <w:tcPr>
            <w:tcW w:w="1564" w:type="dxa"/>
          </w:tcPr>
          <w:p w14:paraId="031810A0" w14:textId="0E6A0E6E" w:rsidR="00BB35E3" w:rsidRDefault="00D7190D" w:rsidP="00BB35E3">
            <w:pPr>
              <w:spacing w:after="120"/>
              <w:rPr>
                <w:rFonts w:eastAsiaTheme="minorEastAsia"/>
                <w:lang w:val="en-US" w:eastAsia="zh-CN"/>
              </w:rPr>
            </w:pPr>
            <w:r>
              <w:rPr>
                <w:rFonts w:eastAsiaTheme="minorEastAsia"/>
                <w:lang w:val="en-US" w:eastAsia="zh-CN"/>
              </w:rPr>
              <w:t>Agree option 2</w:t>
            </w:r>
          </w:p>
        </w:tc>
        <w:tc>
          <w:tcPr>
            <w:tcW w:w="6451" w:type="dxa"/>
          </w:tcPr>
          <w:p w14:paraId="4D426E8A" w14:textId="77777777" w:rsidR="00BB35E3" w:rsidRDefault="00BB35E3" w:rsidP="00BB35E3">
            <w:pPr>
              <w:spacing w:after="120"/>
              <w:rPr>
                <w:rFonts w:eastAsiaTheme="minorEastAsia"/>
                <w:lang w:val="en-US" w:eastAsia="zh-CN"/>
              </w:rPr>
            </w:pPr>
          </w:p>
        </w:tc>
      </w:tr>
      <w:tr w:rsidR="00BB35E3" w14:paraId="4D0CFAB4" w14:textId="77777777">
        <w:tc>
          <w:tcPr>
            <w:tcW w:w="1616" w:type="dxa"/>
          </w:tcPr>
          <w:p w14:paraId="3860CFC5" w14:textId="781BA042" w:rsidR="00BB35E3" w:rsidRDefault="003906E0" w:rsidP="00BB35E3">
            <w:pPr>
              <w:spacing w:after="120"/>
              <w:rPr>
                <w:rFonts w:eastAsiaTheme="minorEastAsia"/>
                <w:lang w:val="en-US" w:eastAsia="zh-CN"/>
              </w:rPr>
            </w:pPr>
            <w:r>
              <w:rPr>
                <w:rFonts w:eastAsiaTheme="minorEastAsia"/>
                <w:lang w:val="en-US" w:eastAsia="zh-CN"/>
              </w:rPr>
              <w:t>THALES</w:t>
            </w:r>
          </w:p>
        </w:tc>
        <w:tc>
          <w:tcPr>
            <w:tcW w:w="1564" w:type="dxa"/>
          </w:tcPr>
          <w:p w14:paraId="750F7F25" w14:textId="7D3741F5" w:rsidR="00BB35E3" w:rsidRDefault="003906E0" w:rsidP="00BB35E3">
            <w:pPr>
              <w:spacing w:after="120"/>
              <w:rPr>
                <w:rFonts w:eastAsiaTheme="minorEastAsia"/>
                <w:lang w:val="en-US" w:eastAsia="zh-CN"/>
              </w:rPr>
            </w:pPr>
            <w:r>
              <w:rPr>
                <w:rFonts w:eastAsiaTheme="minorEastAsia"/>
                <w:lang w:val="en-US" w:eastAsia="zh-CN"/>
              </w:rPr>
              <w:t>Agree with Option 2</w:t>
            </w:r>
          </w:p>
        </w:tc>
        <w:tc>
          <w:tcPr>
            <w:tcW w:w="6451" w:type="dxa"/>
          </w:tcPr>
          <w:p w14:paraId="6E8DB2B0" w14:textId="0B089F0E" w:rsidR="00BB35E3" w:rsidRDefault="003906E0" w:rsidP="00BB35E3">
            <w:pPr>
              <w:spacing w:after="120"/>
              <w:rPr>
                <w:rFonts w:eastAsiaTheme="minorEastAsia"/>
                <w:lang w:val="en-US" w:eastAsia="zh-CN"/>
              </w:rPr>
            </w:pPr>
            <w:r>
              <w:rPr>
                <w:rFonts w:eastAsiaTheme="minorEastAsia"/>
                <w:lang w:val="en-US" w:eastAsia="zh-CN"/>
              </w:rPr>
              <w:t>Option 2</w:t>
            </w:r>
          </w:p>
        </w:tc>
      </w:tr>
      <w:tr w:rsidR="00BB35E3" w14:paraId="2B6D145B" w14:textId="77777777">
        <w:tc>
          <w:tcPr>
            <w:tcW w:w="1616" w:type="dxa"/>
          </w:tcPr>
          <w:p w14:paraId="05FAB378" w14:textId="70833F67" w:rsidR="00BB35E3" w:rsidRDefault="00A03251" w:rsidP="00BB35E3">
            <w:pPr>
              <w:spacing w:after="120"/>
              <w:rPr>
                <w:rFonts w:eastAsiaTheme="minorEastAsia"/>
                <w:lang w:val="en-US" w:eastAsia="zh-CN"/>
              </w:rPr>
            </w:pPr>
            <w:r>
              <w:rPr>
                <w:rFonts w:eastAsiaTheme="minorEastAsia" w:hint="eastAsia"/>
                <w:lang w:val="en-US" w:eastAsia="zh-CN"/>
              </w:rPr>
              <w:t>CATT</w:t>
            </w:r>
          </w:p>
        </w:tc>
        <w:tc>
          <w:tcPr>
            <w:tcW w:w="1564" w:type="dxa"/>
          </w:tcPr>
          <w:p w14:paraId="7DC3C188" w14:textId="28CA4919" w:rsidR="00BB35E3" w:rsidRDefault="00A03251" w:rsidP="00BB35E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 with option 2.</w:t>
            </w:r>
          </w:p>
        </w:tc>
        <w:tc>
          <w:tcPr>
            <w:tcW w:w="6451" w:type="dxa"/>
          </w:tcPr>
          <w:p w14:paraId="59E46E6C" w14:textId="38ED545A" w:rsidR="00BB35E3" w:rsidRDefault="00A03251" w:rsidP="00BB35E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hould be typo in option 1.</w:t>
            </w:r>
          </w:p>
        </w:tc>
      </w:tr>
      <w:tr w:rsidR="00BB35E3" w14:paraId="7D401F00" w14:textId="77777777">
        <w:tc>
          <w:tcPr>
            <w:tcW w:w="1616" w:type="dxa"/>
          </w:tcPr>
          <w:p w14:paraId="12B2A8D9" w14:textId="39FF7F80" w:rsidR="00BB35E3" w:rsidRDefault="009207ED" w:rsidP="00BB35E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564" w:type="dxa"/>
          </w:tcPr>
          <w:p w14:paraId="6B0452BD" w14:textId="2613D789" w:rsidR="00BB35E3" w:rsidRDefault="000B6809" w:rsidP="00BB35E3">
            <w:pPr>
              <w:spacing w:after="120"/>
              <w:rPr>
                <w:rFonts w:eastAsiaTheme="minorEastAsia"/>
                <w:lang w:val="en-US" w:eastAsia="zh-CN"/>
              </w:rPr>
            </w:pPr>
            <w:r>
              <w:rPr>
                <w:rFonts w:eastAsiaTheme="minorEastAsia"/>
                <w:lang w:val="en-US" w:eastAsia="zh-CN"/>
              </w:rPr>
              <w:t>A</w:t>
            </w:r>
            <w:r w:rsidR="009207ED">
              <w:rPr>
                <w:rFonts w:eastAsiaTheme="minorEastAsia"/>
                <w:lang w:val="en-US" w:eastAsia="zh-CN"/>
              </w:rPr>
              <w:t>gree</w:t>
            </w:r>
          </w:p>
        </w:tc>
        <w:tc>
          <w:tcPr>
            <w:tcW w:w="6451" w:type="dxa"/>
          </w:tcPr>
          <w:p w14:paraId="1FE7088F" w14:textId="77777777" w:rsidR="00BB35E3" w:rsidRDefault="00BB35E3" w:rsidP="00BB35E3">
            <w:pPr>
              <w:spacing w:after="120"/>
              <w:rPr>
                <w:rFonts w:eastAsiaTheme="minorEastAsia"/>
                <w:lang w:val="en-US" w:eastAsia="zh-CN"/>
              </w:rPr>
            </w:pPr>
          </w:p>
        </w:tc>
      </w:tr>
      <w:tr w:rsidR="00BB35E3" w14:paraId="1305F9BE" w14:textId="77777777">
        <w:tc>
          <w:tcPr>
            <w:tcW w:w="1616" w:type="dxa"/>
          </w:tcPr>
          <w:p w14:paraId="1FF24707" w14:textId="1CC9F97F" w:rsidR="00BB35E3" w:rsidRDefault="0028635A" w:rsidP="00BB35E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564" w:type="dxa"/>
          </w:tcPr>
          <w:p w14:paraId="2C9B8D1E" w14:textId="2D631FD7" w:rsidR="00BB35E3" w:rsidRDefault="0028635A" w:rsidP="00BB35E3">
            <w:pPr>
              <w:spacing w:after="120"/>
              <w:rPr>
                <w:rFonts w:eastAsiaTheme="minorEastAsia"/>
                <w:lang w:val="en-US" w:eastAsia="zh-CN"/>
              </w:rPr>
            </w:pPr>
            <w:r>
              <w:rPr>
                <w:rFonts w:eastAsiaTheme="minorEastAsia"/>
                <w:lang w:val="en-US" w:eastAsia="zh-CN"/>
              </w:rPr>
              <w:t>Agree with option 2</w:t>
            </w:r>
          </w:p>
        </w:tc>
        <w:tc>
          <w:tcPr>
            <w:tcW w:w="6451" w:type="dxa"/>
          </w:tcPr>
          <w:p w14:paraId="66818CDD" w14:textId="77777777" w:rsidR="00BB35E3" w:rsidRDefault="00BB35E3" w:rsidP="00BB35E3">
            <w:pPr>
              <w:spacing w:after="120"/>
              <w:rPr>
                <w:rFonts w:eastAsiaTheme="minorEastAsia"/>
                <w:lang w:val="en-US" w:eastAsia="zh-CN"/>
              </w:rPr>
            </w:pPr>
          </w:p>
        </w:tc>
      </w:tr>
      <w:tr w:rsidR="00941F65" w14:paraId="13D5B010" w14:textId="77777777">
        <w:tc>
          <w:tcPr>
            <w:tcW w:w="1616" w:type="dxa"/>
          </w:tcPr>
          <w:p w14:paraId="674AA060" w14:textId="4E9C6F24" w:rsidR="00941F65" w:rsidRDefault="00941F65" w:rsidP="00941F6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64" w:type="dxa"/>
          </w:tcPr>
          <w:p w14:paraId="34F75F1D" w14:textId="62609C7B" w:rsidR="00941F65" w:rsidRDefault="00941F65" w:rsidP="00941F65">
            <w:pPr>
              <w:spacing w:after="120"/>
              <w:rPr>
                <w:rFonts w:eastAsiaTheme="minorEastAsia"/>
                <w:lang w:val="en-US" w:eastAsia="zh-CN"/>
              </w:rPr>
            </w:pPr>
            <w:r w:rsidRPr="00A078BE">
              <w:rPr>
                <w:rFonts w:eastAsiaTheme="minorEastAsia"/>
                <w:lang w:val="en-US" w:eastAsia="zh-CN"/>
              </w:rPr>
              <w:t>Agree with option 2</w:t>
            </w:r>
          </w:p>
        </w:tc>
        <w:tc>
          <w:tcPr>
            <w:tcW w:w="6451" w:type="dxa"/>
          </w:tcPr>
          <w:p w14:paraId="1108A604" w14:textId="77777777" w:rsidR="00941F65" w:rsidRDefault="00941F65" w:rsidP="00941F65">
            <w:pPr>
              <w:spacing w:after="120"/>
            </w:pPr>
          </w:p>
        </w:tc>
      </w:tr>
      <w:tr w:rsidR="00941F65" w14:paraId="34FACB0F" w14:textId="77777777">
        <w:tc>
          <w:tcPr>
            <w:tcW w:w="1616" w:type="dxa"/>
          </w:tcPr>
          <w:p w14:paraId="07D009AB" w14:textId="665077A8" w:rsidR="00941F65" w:rsidRDefault="007F3C61" w:rsidP="00941F65">
            <w:pPr>
              <w:spacing w:after="120"/>
            </w:pPr>
            <w:r>
              <w:t>Nokia</w:t>
            </w:r>
          </w:p>
        </w:tc>
        <w:tc>
          <w:tcPr>
            <w:tcW w:w="1564" w:type="dxa"/>
          </w:tcPr>
          <w:p w14:paraId="530F8CE8" w14:textId="412F07D6" w:rsidR="00941F65" w:rsidRDefault="007F3C61" w:rsidP="00941F65">
            <w:pPr>
              <w:spacing w:after="120"/>
            </w:pPr>
            <w:r>
              <w:t>Agree</w:t>
            </w:r>
          </w:p>
        </w:tc>
        <w:tc>
          <w:tcPr>
            <w:tcW w:w="6451" w:type="dxa"/>
          </w:tcPr>
          <w:p w14:paraId="169D8B6E" w14:textId="77777777" w:rsidR="00941F65" w:rsidRDefault="00941F65" w:rsidP="00941F65">
            <w:pPr>
              <w:spacing w:after="120"/>
            </w:pPr>
          </w:p>
        </w:tc>
      </w:tr>
      <w:tr w:rsidR="00725223" w14:paraId="272D2718" w14:textId="77777777">
        <w:tc>
          <w:tcPr>
            <w:tcW w:w="1616" w:type="dxa"/>
          </w:tcPr>
          <w:p w14:paraId="144CDEF6" w14:textId="345BE3BC" w:rsidR="00725223" w:rsidRDefault="00725223" w:rsidP="00725223">
            <w:pPr>
              <w:spacing w:after="120"/>
              <w:rPr>
                <w:rFonts w:eastAsiaTheme="minorEastAsia"/>
                <w:lang w:eastAsia="zh-CN"/>
              </w:rPr>
            </w:pPr>
            <w:r>
              <w:rPr>
                <w:rFonts w:eastAsiaTheme="minorEastAsia"/>
                <w:lang w:eastAsia="zh-CN"/>
              </w:rPr>
              <w:t>Inmarsat</w:t>
            </w:r>
          </w:p>
        </w:tc>
        <w:tc>
          <w:tcPr>
            <w:tcW w:w="1564" w:type="dxa"/>
          </w:tcPr>
          <w:p w14:paraId="6412350B" w14:textId="443C6A07" w:rsidR="00725223" w:rsidRDefault="00725223" w:rsidP="00725223">
            <w:pPr>
              <w:spacing w:after="120"/>
              <w:rPr>
                <w:rFonts w:eastAsiaTheme="minorEastAsia"/>
                <w:lang w:eastAsia="zh-CN"/>
              </w:rPr>
            </w:pPr>
            <w:r>
              <w:rPr>
                <w:rFonts w:eastAsiaTheme="minorEastAsia"/>
                <w:lang w:eastAsia="zh-CN"/>
              </w:rPr>
              <w:t>Agree with Option 2</w:t>
            </w:r>
          </w:p>
        </w:tc>
        <w:tc>
          <w:tcPr>
            <w:tcW w:w="6451" w:type="dxa"/>
          </w:tcPr>
          <w:p w14:paraId="2989D13F" w14:textId="77777777" w:rsidR="00725223" w:rsidRDefault="00725223" w:rsidP="00725223">
            <w:pPr>
              <w:spacing w:after="120"/>
              <w:rPr>
                <w:rFonts w:eastAsiaTheme="minorEastAsia"/>
                <w:lang w:eastAsia="zh-CN"/>
              </w:rPr>
            </w:pPr>
          </w:p>
        </w:tc>
      </w:tr>
      <w:tr w:rsidR="00941F65" w14:paraId="526FDFA2" w14:textId="77777777">
        <w:tc>
          <w:tcPr>
            <w:tcW w:w="1616" w:type="dxa"/>
          </w:tcPr>
          <w:p w14:paraId="0A4188F5" w14:textId="77777777" w:rsidR="00941F65" w:rsidRDefault="00941F65" w:rsidP="00941F65">
            <w:pPr>
              <w:spacing w:after="120"/>
              <w:rPr>
                <w:rFonts w:eastAsiaTheme="minorEastAsia"/>
                <w:lang w:eastAsia="zh-CN"/>
              </w:rPr>
            </w:pPr>
          </w:p>
        </w:tc>
        <w:tc>
          <w:tcPr>
            <w:tcW w:w="1564" w:type="dxa"/>
          </w:tcPr>
          <w:p w14:paraId="0F2FCC30" w14:textId="77777777" w:rsidR="00941F65" w:rsidRDefault="00941F65" w:rsidP="00941F65">
            <w:pPr>
              <w:spacing w:after="120"/>
              <w:rPr>
                <w:rFonts w:eastAsiaTheme="minorEastAsia"/>
                <w:lang w:val="en-US" w:eastAsia="zh-CN"/>
              </w:rPr>
            </w:pPr>
          </w:p>
        </w:tc>
        <w:tc>
          <w:tcPr>
            <w:tcW w:w="6451" w:type="dxa"/>
          </w:tcPr>
          <w:p w14:paraId="37B91538" w14:textId="77777777" w:rsidR="00941F65" w:rsidRDefault="00941F65" w:rsidP="00941F65">
            <w:pPr>
              <w:spacing w:after="120"/>
              <w:rPr>
                <w:rFonts w:eastAsiaTheme="minorEastAsia"/>
                <w:lang w:eastAsia="zh-CN"/>
              </w:rPr>
            </w:pPr>
          </w:p>
        </w:tc>
      </w:tr>
    </w:tbl>
    <w:p w14:paraId="48DE6566" w14:textId="73D8D901" w:rsidR="003906E0" w:rsidRDefault="003906E0">
      <w:pPr>
        <w:rPr>
          <w:b/>
          <w:color w:val="0070C0"/>
          <w:u w:val="single"/>
          <w:lang w:val="en-US" w:eastAsia="ko-KR"/>
        </w:rPr>
      </w:pPr>
    </w:p>
    <w:p w14:paraId="6109DE31" w14:textId="68CCDB00" w:rsidR="000B6809" w:rsidRPr="00DF603E" w:rsidRDefault="000B6809">
      <w:pPr>
        <w:rPr>
          <w:color w:val="000000" w:themeColor="text1"/>
          <w:lang w:val="en-US" w:eastAsia="zh-CN"/>
        </w:rPr>
      </w:pPr>
      <w:r w:rsidRPr="00DF603E">
        <w:rPr>
          <w:color w:val="000000" w:themeColor="text1"/>
          <w:lang w:val="en-US" w:eastAsia="zh-CN"/>
        </w:rPr>
        <w:t>Following the previous discussion, the moderator suggests</w:t>
      </w:r>
      <w:r w:rsidR="00F83934">
        <w:rPr>
          <w:color w:val="000000" w:themeColor="text1"/>
          <w:lang w:val="en-US" w:eastAsia="zh-CN"/>
        </w:rPr>
        <w:t xml:space="preserve"> the following proposal:</w:t>
      </w:r>
    </w:p>
    <w:p w14:paraId="1370409F" w14:textId="4CE9149E" w:rsidR="000B6809" w:rsidRDefault="00F83934">
      <w:pPr>
        <w:rPr>
          <w:lang w:val="en-US"/>
        </w:rPr>
      </w:pPr>
      <w:r>
        <w:rPr>
          <w:b/>
          <w:szCs w:val="24"/>
          <w:lang w:eastAsia="zh-CN"/>
        </w:rPr>
        <w:t>Proposal 1-1-2-1</w:t>
      </w:r>
      <w:r w:rsidR="000B6809" w:rsidRPr="0047644D">
        <w:rPr>
          <w:b/>
          <w:szCs w:val="24"/>
          <w:lang w:eastAsia="zh-CN"/>
        </w:rPr>
        <w:t>:</w:t>
      </w:r>
      <w:r w:rsidR="000B6809" w:rsidRPr="0047644D">
        <w:rPr>
          <w:szCs w:val="24"/>
          <w:lang w:eastAsia="zh-CN"/>
        </w:rPr>
        <w:t xml:space="preserve"> </w:t>
      </w:r>
      <w:r w:rsidR="000B6809" w:rsidRPr="0047644D">
        <w:rPr>
          <w:lang w:val="en-US"/>
        </w:rPr>
        <w:t>NR-ARFCNs per operating band</w:t>
      </w:r>
    </w:p>
    <w:p w14:paraId="3E54078E" w14:textId="2C71E337" w:rsidR="000B6809" w:rsidRPr="0047644D" w:rsidRDefault="000B6809" w:rsidP="000B6809">
      <w:pPr>
        <w:pStyle w:val="TH"/>
        <w:ind w:left="936"/>
        <w:rPr>
          <w:lang w:val="en-US"/>
        </w:rPr>
      </w:pPr>
      <w:r w:rsidRPr="0047644D">
        <w:rPr>
          <w:lang w:val="en-US"/>
        </w:rPr>
        <w:t>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B6809" w14:paraId="544DDA2B" w14:textId="77777777" w:rsidTr="004C7DA1">
        <w:trPr>
          <w:cantSplit/>
          <w:jc w:val="center"/>
        </w:trPr>
        <w:tc>
          <w:tcPr>
            <w:tcW w:w="1242" w:type="dxa"/>
            <w:shd w:val="clear" w:color="auto" w:fill="auto"/>
          </w:tcPr>
          <w:p w14:paraId="38B2ABD4" w14:textId="77777777" w:rsidR="000B6809" w:rsidRDefault="000B6809" w:rsidP="004C7DA1">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3976A44E" w14:textId="77777777" w:rsidR="000B6809" w:rsidRDefault="000B6809" w:rsidP="004C7DA1">
            <w:pPr>
              <w:pStyle w:val="TAH"/>
            </w:pPr>
            <w:r>
              <w:t>ΔF</w:t>
            </w:r>
            <w:r>
              <w:rPr>
                <w:vertAlign w:val="subscript"/>
              </w:rPr>
              <w:t>Raster</w:t>
            </w:r>
          </w:p>
          <w:p w14:paraId="178A1855" w14:textId="77777777" w:rsidR="000B6809" w:rsidRDefault="000B6809" w:rsidP="004C7DA1">
            <w:pPr>
              <w:pStyle w:val="TAH"/>
            </w:pPr>
            <w:r>
              <w:t xml:space="preserve">(kHz) </w:t>
            </w:r>
          </w:p>
        </w:tc>
        <w:tc>
          <w:tcPr>
            <w:tcW w:w="2876" w:type="dxa"/>
            <w:shd w:val="clear" w:color="auto" w:fill="auto"/>
          </w:tcPr>
          <w:p w14:paraId="27D4401C" w14:textId="77777777" w:rsidR="000B6809" w:rsidRPr="0047644D" w:rsidRDefault="000B6809" w:rsidP="004C7DA1">
            <w:pPr>
              <w:pStyle w:val="TAH"/>
              <w:rPr>
                <w:rFonts w:eastAsia="Yu Mincho"/>
                <w:lang w:val="en-US"/>
              </w:rPr>
            </w:pPr>
            <w:r w:rsidRPr="0047644D">
              <w:rPr>
                <w:rFonts w:eastAsia="Yu Mincho"/>
                <w:lang w:val="en-US"/>
              </w:rPr>
              <w:t>Uplink</w:t>
            </w:r>
          </w:p>
          <w:p w14:paraId="14AC33BD" w14:textId="77777777" w:rsidR="000B6809" w:rsidRPr="0047644D" w:rsidRDefault="000B6809" w:rsidP="004C7DA1">
            <w:pPr>
              <w:pStyle w:val="TAH"/>
              <w:rPr>
                <w:rFonts w:eastAsia="Yu Mincho"/>
                <w:vertAlign w:val="subscript"/>
                <w:lang w:val="en-US"/>
              </w:rPr>
            </w:pPr>
            <w:r w:rsidRPr="0047644D">
              <w:rPr>
                <w:rFonts w:eastAsia="Yu Mincho"/>
                <w:lang w:val="en-US"/>
              </w:rPr>
              <w:t>range of N</w:t>
            </w:r>
            <w:r w:rsidRPr="0047644D">
              <w:rPr>
                <w:rFonts w:eastAsia="Yu Mincho"/>
                <w:vertAlign w:val="subscript"/>
                <w:lang w:val="en-US"/>
              </w:rPr>
              <w:t>REF</w:t>
            </w:r>
          </w:p>
          <w:p w14:paraId="2D498AAA" w14:textId="77777777" w:rsidR="000B6809" w:rsidRPr="0047644D" w:rsidRDefault="000B6809" w:rsidP="004C7DA1">
            <w:pPr>
              <w:pStyle w:val="TAH"/>
              <w:rPr>
                <w:rFonts w:eastAsia="Yu Mincho"/>
                <w:lang w:val="en-US"/>
              </w:rPr>
            </w:pPr>
            <w:r w:rsidRPr="0047644D">
              <w:rPr>
                <w:rFonts w:eastAsia="Yu Mincho"/>
                <w:lang w:val="en-US"/>
              </w:rPr>
              <w:t>(First – &lt;Step size&gt; – Last)</w:t>
            </w:r>
          </w:p>
        </w:tc>
        <w:tc>
          <w:tcPr>
            <w:tcW w:w="2877" w:type="dxa"/>
            <w:shd w:val="clear" w:color="auto" w:fill="auto"/>
          </w:tcPr>
          <w:p w14:paraId="79596DA7" w14:textId="77777777" w:rsidR="000B6809" w:rsidRPr="0047644D" w:rsidRDefault="000B6809" w:rsidP="004C7DA1">
            <w:pPr>
              <w:pStyle w:val="TAH"/>
              <w:rPr>
                <w:rFonts w:eastAsia="Yu Mincho"/>
                <w:lang w:val="en-US"/>
              </w:rPr>
            </w:pPr>
            <w:r w:rsidRPr="0047644D">
              <w:rPr>
                <w:rFonts w:eastAsia="Yu Mincho"/>
                <w:lang w:val="en-US"/>
              </w:rPr>
              <w:t>Downlink</w:t>
            </w:r>
          </w:p>
          <w:p w14:paraId="76D08DF6" w14:textId="77777777" w:rsidR="000B6809" w:rsidRPr="0047644D" w:rsidRDefault="000B6809" w:rsidP="004C7DA1">
            <w:pPr>
              <w:pStyle w:val="TAH"/>
              <w:rPr>
                <w:rFonts w:eastAsia="Yu Mincho"/>
                <w:vertAlign w:val="subscript"/>
                <w:lang w:val="en-US"/>
              </w:rPr>
            </w:pPr>
            <w:r w:rsidRPr="0047644D">
              <w:rPr>
                <w:rFonts w:eastAsia="Yu Mincho"/>
                <w:lang w:val="en-US"/>
              </w:rPr>
              <w:t>range of N</w:t>
            </w:r>
            <w:r w:rsidRPr="0047644D">
              <w:rPr>
                <w:rFonts w:eastAsia="Yu Mincho"/>
                <w:vertAlign w:val="subscript"/>
                <w:lang w:val="en-US"/>
              </w:rPr>
              <w:t>REF</w:t>
            </w:r>
          </w:p>
          <w:p w14:paraId="39E2FE98" w14:textId="77777777" w:rsidR="000B6809" w:rsidRPr="0047644D" w:rsidRDefault="000B6809" w:rsidP="004C7DA1">
            <w:pPr>
              <w:pStyle w:val="TAH"/>
              <w:rPr>
                <w:rFonts w:eastAsia="Yu Mincho"/>
                <w:lang w:val="en-US"/>
              </w:rPr>
            </w:pPr>
            <w:r w:rsidRPr="0047644D">
              <w:rPr>
                <w:rFonts w:eastAsia="Yu Mincho"/>
                <w:lang w:val="en-US"/>
              </w:rPr>
              <w:t>(First – &lt;Step size&gt; – Last)</w:t>
            </w:r>
          </w:p>
        </w:tc>
      </w:tr>
      <w:tr w:rsidR="000B6809" w14:paraId="55A6EDFC" w14:textId="77777777" w:rsidTr="004C7DA1">
        <w:trPr>
          <w:cantSplit/>
          <w:jc w:val="center"/>
        </w:trPr>
        <w:tc>
          <w:tcPr>
            <w:tcW w:w="1242" w:type="dxa"/>
            <w:shd w:val="clear" w:color="auto" w:fill="auto"/>
            <w:vAlign w:val="center"/>
          </w:tcPr>
          <w:p w14:paraId="49B7925D" w14:textId="77777777" w:rsidR="000B6809" w:rsidRDefault="000B6809" w:rsidP="004C7DA1">
            <w:pPr>
              <w:pStyle w:val="TAC"/>
              <w:rPr>
                <w:rFonts w:eastAsia="Yu Mincho"/>
                <w:lang w:eastAsia="zh-CN"/>
              </w:rPr>
            </w:pPr>
            <w:r>
              <w:rPr>
                <w:rFonts w:hint="eastAsia"/>
                <w:lang w:eastAsia="zh-CN"/>
              </w:rPr>
              <w:t>n256</w:t>
            </w:r>
          </w:p>
        </w:tc>
        <w:tc>
          <w:tcPr>
            <w:tcW w:w="1146" w:type="dxa"/>
            <w:shd w:val="clear" w:color="auto" w:fill="auto"/>
          </w:tcPr>
          <w:p w14:paraId="2276E576" w14:textId="77777777" w:rsidR="000B6809" w:rsidRDefault="000B6809" w:rsidP="004C7DA1">
            <w:pPr>
              <w:pStyle w:val="TAC"/>
              <w:rPr>
                <w:rFonts w:eastAsia="Yu Mincho"/>
              </w:rPr>
            </w:pPr>
            <w:r>
              <w:rPr>
                <w:rFonts w:eastAsia="Yu Mincho"/>
              </w:rPr>
              <w:t>100</w:t>
            </w:r>
          </w:p>
        </w:tc>
        <w:tc>
          <w:tcPr>
            <w:tcW w:w="2876" w:type="dxa"/>
            <w:shd w:val="clear" w:color="auto" w:fill="auto"/>
          </w:tcPr>
          <w:p w14:paraId="464D9404" w14:textId="77777777" w:rsidR="000B6809" w:rsidRDefault="000B6809" w:rsidP="004C7DA1">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2934477A" w14:textId="77777777" w:rsidR="000B6809" w:rsidRDefault="000B6809" w:rsidP="004C7DA1">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0B6809" w14:paraId="78664814" w14:textId="77777777" w:rsidTr="004C7DA1">
        <w:trPr>
          <w:cantSplit/>
          <w:jc w:val="center"/>
        </w:trPr>
        <w:tc>
          <w:tcPr>
            <w:tcW w:w="1242" w:type="dxa"/>
            <w:shd w:val="clear" w:color="auto" w:fill="auto"/>
            <w:vAlign w:val="center"/>
          </w:tcPr>
          <w:p w14:paraId="0004AE26" w14:textId="77777777" w:rsidR="000B6809" w:rsidRDefault="000B6809" w:rsidP="004C7DA1">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4E9993DD" w14:textId="77777777" w:rsidR="000B6809" w:rsidRDefault="000B6809" w:rsidP="004C7DA1">
            <w:pPr>
              <w:pStyle w:val="TAC"/>
              <w:rPr>
                <w:rFonts w:eastAsia="Yu Mincho"/>
                <w:highlight w:val="yellow"/>
              </w:rPr>
            </w:pPr>
            <w:r>
              <w:rPr>
                <w:rFonts w:eastAsia="Yu Mincho"/>
                <w:highlight w:val="yellow"/>
              </w:rPr>
              <w:t>100</w:t>
            </w:r>
          </w:p>
        </w:tc>
        <w:tc>
          <w:tcPr>
            <w:tcW w:w="2876" w:type="dxa"/>
            <w:shd w:val="clear" w:color="auto" w:fill="auto"/>
          </w:tcPr>
          <w:p w14:paraId="74CA57A1" w14:textId="77777777" w:rsidR="000B6809" w:rsidRDefault="000B6809" w:rsidP="004C7DA1">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1190BB18" w14:textId="77777777" w:rsidR="000B6809" w:rsidRDefault="000B6809" w:rsidP="004C7DA1">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45A24029" w14:textId="1E7B434D" w:rsidR="000B6809" w:rsidRDefault="000B6809">
      <w:pPr>
        <w:rPr>
          <w:b/>
          <w:color w:val="0070C0"/>
          <w:u w:val="single"/>
          <w:lang w:val="en-US" w:eastAsia="ko-KR"/>
        </w:rPr>
      </w:pPr>
    </w:p>
    <w:p w14:paraId="28E31EF9" w14:textId="64CA885E" w:rsidR="009D51EF" w:rsidRDefault="00E26F77">
      <w:pPr>
        <w:rPr>
          <w:lang w:val="en-US"/>
        </w:rPr>
      </w:pPr>
      <w:r>
        <w:rPr>
          <w:b/>
          <w:color w:val="0070C0"/>
          <w:u w:val="single"/>
          <w:lang w:val="en-US" w:eastAsia="ko-KR"/>
        </w:rPr>
        <w:lastRenderedPageBreak/>
        <w:t xml:space="preserve">Issue 1-2-2: </w:t>
      </w:r>
      <w:r>
        <w:rPr>
          <w:color w:val="000000" w:themeColor="text1"/>
          <w:lang w:val="en-US" w:eastAsia="zh-CN"/>
        </w:rPr>
        <w:t xml:space="preserve">L-band </w:t>
      </w:r>
      <w:r>
        <w:rPr>
          <w:lang w:val="en-US"/>
        </w:rPr>
        <w:t xml:space="preserve">SS raster entries </w:t>
      </w:r>
    </w:p>
    <w:p w14:paraId="2C27F71F" w14:textId="77777777" w:rsidR="009D51EF" w:rsidRDefault="00E26F77">
      <w:pPr>
        <w:rPr>
          <w:b/>
          <w:color w:val="0070C0"/>
          <w:u w:val="single"/>
          <w:lang w:val="en-US" w:eastAsia="ko-KR"/>
        </w:rPr>
      </w:pPr>
      <w:r>
        <w:rPr>
          <w:lang w:val="en-US"/>
        </w:rPr>
        <w:t>Moderator Note:  After the discussions on the draft summary (prior to the meeting kick-off), the moderator combined previous 1-2-2 and 1-2-3 issues in a single one)</w:t>
      </w:r>
    </w:p>
    <w:p w14:paraId="144030BD"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D9A7948"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 (</w:t>
      </w:r>
      <w:r>
        <w:rPr>
          <w:color w:val="000000" w:themeColor="text1"/>
          <w:lang w:val="en-US" w:eastAsia="zh-CN"/>
        </w:rPr>
        <w:t xml:space="preserve">L-band </w:t>
      </w:r>
      <w:r>
        <w:rPr>
          <w:lang w:val="en-US"/>
        </w:rPr>
        <w:t>SS raster entries for 15 kHz SCS</w:t>
      </w:r>
      <w:r>
        <w:rPr>
          <w:rFonts w:eastAsia="SimSun"/>
          <w:color w:val="0070C0"/>
          <w:szCs w:val="24"/>
          <w:lang w:val="en-US" w:eastAsia="zh-CN"/>
        </w:rPr>
        <w:t xml:space="preserve">) : </w:t>
      </w:r>
    </w:p>
    <w:p w14:paraId="2A2BA8F5" w14:textId="77777777" w:rsidR="009D51EF" w:rsidRDefault="00E26F77">
      <w:pPr>
        <w:pStyle w:val="TH"/>
        <w:ind w:left="936"/>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9D51EF" w14:paraId="4F230A0C"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67FD84C3" w14:textId="77777777" w:rsidR="009D51EF" w:rsidRDefault="00E26F77">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03DB0ACE" w14:textId="77777777" w:rsidR="009D51EF" w:rsidRDefault="00E26F77">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053A2BC6" w14:textId="77777777" w:rsidR="009D51EF" w:rsidRDefault="00E26F77">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23AE017B" w14:textId="77777777" w:rsidR="009D51EF" w:rsidRDefault="00E26F77">
            <w:pPr>
              <w:pStyle w:val="TAH"/>
              <w:rPr>
                <w:rFonts w:eastAsia="Yu Mincho"/>
                <w:vertAlign w:val="subscript"/>
                <w:lang w:val="en-US"/>
              </w:rPr>
            </w:pPr>
            <w:r>
              <w:rPr>
                <w:rFonts w:eastAsia="Yu Mincho"/>
                <w:lang w:val="en-US"/>
              </w:rPr>
              <w:t>Range of GSCN</w:t>
            </w:r>
          </w:p>
          <w:p w14:paraId="657B8826" w14:textId="77777777" w:rsidR="009D51EF" w:rsidRDefault="00E26F77">
            <w:pPr>
              <w:pStyle w:val="TAH"/>
              <w:rPr>
                <w:rFonts w:eastAsia="Yu Mincho"/>
                <w:lang w:val="en-US"/>
              </w:rPr>
            </w:pPr>
            <w:r>
              <w:rPr>
                <w:rFonts w:eastAsia="Yu Mincho"/>
                <w:lang w:val="en-US"/>
              </w:rPr>
              <w:t>(First – &lt;Step size&gt; – Last)</w:t>
            </w:r>
          </w:p>
        </w:tc>
      </w:tr>
      <w:tr w:rsidR="009D51EF" w14:paraId="5A3AD5C8"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0E454BF3" w14:textId="77777777" w:rsidR="009D51EF" w:rsidRDefault="00E26F77">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137F57BC" w14:textId="77777777" w:rsidR="009D51EF" w:rsidRDefault="00E26F77">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17559274" w14:textId="77777777" w:rsidR="009D51EF" w:rsidRDefault="00E26F77">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E026BC" w14:textId="77777777" w:rsidR="009D51EF" w:rsidRDefault="00E26F77">
            <w:pPr>
              <w:pStyle w:val="TAC"/>
              <w:rPr>
                <w:lang w:val="en-US" w:eastAsia="zh-CN"/>
              </w:rPr>
            </w:pPr>
            <w:r>
              <w:rPr>
                <w:lang w:val="en-US" w:eastAsia="zh-CN"/>
              </w:rPr>
              <w:t>5429</w:t>
            </w:r>
            <w:r>
              <w:rPr>
                <w:lang w:val="en-US"/>
              </w:rPr>
              <w:t xml:space="preserve"> – &lt;1&gt; – </w:t>
            </w:r>
            <w:r>
              <w:rPr>
                <w:lang w:val="en-US" w:eastAsia="zh-CN"/>
              </w:rPr>
              <w:t>5494</w:t>
            </w:r>
          </w:p>
        </w:tc>
      </w:tr>
      <w:tr w:rsidR="009D51EF" w14:paraId="652FCD59"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1E28518B" w14:textId="77777777" w:rsidR="009D51EF" w:rsidRDefault="00E26F77">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0BCD0CF4" w14:textId="77777777" w:rsidR="009D51EF" w:rsidRDefault="00E26F77">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4769CBE" w14:textId="77777777" w:rsidR="009D51EF" w:rsidRDefault="00E26F77">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681663" w14:textId="77777777" w:rsidR="009D51EF" w:rsidRDefault="00E26F77">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bl>
    <w:p w14:paraId="75E5B30F" w14:textId="77777777" w:rsidR="009D51EF" w:rsidRDefault="009D51EF">
      <w:pPr>
        <w:pStyle w:val="Paragraphedeliste"/>
        <w:overflowPunct/>
        <w:autoSpaceDE/>
        <w:autoSpaceDN/>
        <w:adjustRightInd/>
        <w:spacing w:after="120"/>
        <w:ind w:left="1440" w:firstLineChars="0" w:firstLine="0"/>
        <w:textAlignment w:val="auto"/>
        <w:rPr>
          <w:rFonts w:eastAsia="SimSun"/>
          <w:szCs w:val="24"/>
          <w:lang w:val="en-US" w:eastAsia="zh-CN"/>
        </w:rPr>
      </w:pPr>
    </w:p>
    <w:p w14:paraId="08133D97"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2 (</w:t>
      </w:r>
      <w:r>
        <w:rPr>
          <w:color w:val="000000" w:themeColor="text1"/>
          <w:lang w:val="en-US" w:eastAsia="zh-CN"/>
        </w:rPr>
        <w:t xml:space="preserve">L-band </w:t>
      </w:r>
      <w:r>
        <w:rPr>
          <w:lang w:val="en-US"/>
        </w:rPr>
        <w:t>SS raster entries for both 15 kHz and 30 kHz SCS)</w:t>
      </w:r>
      <w:r>
        <w:rPr>
          <w:rFonts w:eastAsia="SimSun"/>
          <w:color w:val="0070C0"/>
          <w:szCs w:val="24"/>
          <w:lang w:val="en-US" w:eastAsia="zh-CN"/>
        </w:rPr>
        <w:t xml:space="preserve">: </w:t>
      </w:r>
    </w:p>
    <w:p w14:paraId="652E7623" w14:textId="77777777" w:rsidR="009D51EF" w:rsidRDefault="00E26F77">
      <w:pPr>
        <w:pStyle w:val="TH"/>
        <w:ind w:left="936"/>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p>
    <w:p w14:paraId="427703F7" w14:textId="77777777" w:rsidR="009D51EF" w:rsidRDefault="009D51EF">
      <w:pPr>
        <w:pStyle w:val="Paragraphedeliste"/>
        <w:overflowPunct/>
        <w:autoSpaceDE/>
        <w:autoSpaceDN/>
        <w:adjustRightInd/>
        <w:spacing w:after="120"/>
        <w:ind w:left="1440" w:firstLineChars="0" w:firstLine="0"/>
        <w:textAlignment w:val="auto"/>
        <w:rPr>
          <w:rFonts w:eastAsia="SimSun"/>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9D51EF" w14:paraId="210CD7C3"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6AE0001B" w14:textId="77777777" w:rsidR="009D51EF" w:rsidRDefault="00E26F77">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2E7102CC" w14:textId="77777777" w:rsidR="009D51EF" w:rsidRDefault="00E26F77">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08510AB" w14:textId="77777777" w:rsidR="009D51EF" w:rsidRDefault="00E26F77">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4BDD51AD" w14:textId="77777777" w:rsidR="009D51EF" w:rsidRDefault="00E26F77">
            <w:pPr>
              <w:pStyle w:val="TAH"/>
              <w:rPr>
                <w:rFonts w:eastAsia="Yu Mincho"/>
                <w:vertAlign w:val="subscript"/>
                <w:lang w:val="en-US"/>
              </w:rPr>
            </w:pPr>
            <w:r>
              <w:rPr>
                <w:rFonts w:eastAsia="Yu Mincho"/>
                <w:lang w:val="en-US"/>
              </w:rPr>
              <w:t>Range of GSCN</w:t>
            </w:r>
          </w:p>
          <w:p w14:paraId="049346B9" w14:textId="77777777" w:rsidR="009D51EF" w:rsidRDefault="00E26F77">
            <w:pPr>
              <w:pStyle w:val="TAH"/>
              <w:rPr>
                <w:rFonts w:eastAsia="Yu Mincho"/>
                <w:lang w:val="en-US"/>
              </w:rPr>
            </w:pPr>
            <w:r>
              <w:rPr>
                <w:rFonts w:eastAsia="Yu Mincho"/>
                <w:lang w:val="en-US"/>
              </w:rPr>
              <w:t>(First – &lt;Step size&gt; – Last)</w:t>
            </w:r>
          </w:p>
        </w:tc>
      </w:tr>
      <w:tr w:rsidR="009D51EF" w14:paraId="7138BBAA"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04BE224B" w14:textId="77777777" w:rsidR="009D51EF" w:rsidRDefault="00E26F77">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0D36518B" w14:textId="77777777" w:rsidR="009D51EF" w:rsidRDefault="00E26F77">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77E3011B" w14:textId="77777777" w:rsidR="009D51EF" w:rsidRDefault="00E26F77">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AAE712D" w14:textId="77777777" w:rsidR="009D51EF" w:rsidRDefault="00E26F77">
            <w:pPr>
              <w:pStyle w:val="TAC"/>
              <w:rPr>
                <w:lang w:val="en-US" w:eastAsia="zh-CN"/>
              </w:rPr>
            </w:pPr>
            <w:r>
              <w:rPr>
                <w:lang w:val="en-US" w:eastAsia="zh-CN"/>
              </w:rPr>
              <w:t>5429</w:t>
            </w:r>
            <w:r>
              <w:rPr>
                <w:lang w:val="en-US"/>
              </w:rPr>
              <w:t xml:space="preserve"> – &lt;1&gt; – </w:t>
            </w:r>
            <w:r>
              <w:rPr>
                <w:lang w:val="en-US" w:eastAsia="zh-CN"/>
              </w:rPr>
              <w:t>5494</w:t>
            </w:r>
          </w:p>
        </w:tc>
      </w:tr>
      <w:tr w:rsidR="009D51EF" w14:paraId="1D30EA86" w14:textId="77777777">
        <w:trPr>
          <w:cantSplit/>
          <w:jc w:val="center"/>
        </w:trPr>
        <w:tc>
          <w:tcPr>
            <w:tcW w:w="1281" w:type="dxa"/>
            <w:vMerge w:val="restart"/>
            <w:tcBorders>
              <w:top w:val="single" w:sz="4" w:space="0" w:color="auto"/>
              <w:left w:val="single" w:sz="4" w:space="0" w:color="auto"/>
              <w:right w:val="single" w:sz="4" w:space="0" w:color="auto"/>
            </w:tcBorders>
            <w:vAlign w:val="center"/>
          </w:tcPr>
          <w:p w14:paraId="28844D50" w14:textId="77777777" w:rsidR="009D51EF" w:rsidRDefault="00E26F77">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696C6E8" w14:textId="77777777" w:rsidR="009D51EF" w:rsidRDefault="00E26F77">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1159B21D" w14:textId="77777777" w:rsidR="009D51EF" w:rsidRDefault="00E26F77">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12B184" w14:textId="77777777" w:rsidR="009D51EF" w:rsidRDefault="00E26F77">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9D51EF" w14:paraId="0D3E1525" w14:textId="77777777">
        <w:trPr>
          <w:cantSplit/>
          <w:jc w:val="center"/>
        </w:trPr>
        <w:tc>
          <w:tcPr>
            <w:tcW w:w="1281" w:type="dxa"/>
            <w:vMerge/>
            <w:tcBorders>
              <w:left w:val="single" w:sz="4" w:space="0" w:color="auto"/>
              <w:bottom w:val="single" w:sz="4" w:space="0" w:color="auto"/>
              <w:right w:val="single" w:sz="4" w:space="0" w:color="auto"/>
            </w:tcBorders>
            <w:vAlign w:val="center"/>
          </w:tcPr>
          <w:p w14:paraId="78A1DAC9" w14:textId="77777777" w:rsidR="009D51EF" w:rsidRDefault="009D51EF">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453557D" w14:textId="77777777" w:rsidR="009D51EF" w:rsidRDefault="00E26F77">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3C03A202" w14:textId="77777777" w:rsidR="009D51EF" w:rsidRDefault="00E26F77">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726AFB78" w14:textId="77777777" w:rsidR="009D51EF" w:rsidRDefault="00E26F77">
            <w:pPr>
              <w:pStyle w:val="TAC"/>
              <w:rPr>
                <w:highlight w:val="yellow"/>
                <w:lang w:val="en-US" w:eastAsia="zh-CN"/>
              </w:rPr>
            </w:pPr>
            <w:r>
              <w:rPr>
                <w:rFonts w:cs="Arial"/>
                <w:highlight w:val="yellow"/>
              </w:rPr>
              <w:t>3824 – &lt;1&gt; – 3886</w:t>
            </w:r>
          </w:p>
        </w:tc>
      </w:tr>
    </w:tbl>
    <w:p w14:paraId="21BDEB4F" w14:textId="77777777" w:rsidR="009D51EF" w:rsidRDefault="009D51EF">
      <w:pPr>
        <w:pStyle w:val="Paragraphedeliste"/>
        <w:overflowPunct/>
        <w:autoSpaceDE/>
        <w:autoSpaceDN/>
        <w:adjustRightInd/>
        <w:spacing w:after="120"/>
        <w:ind w:left="1440" w:firstLineChars="0" w:firstLine="0"/>
        <w:textAlignment w:val="auto"/>
        <w:rPr>
          <w:rFonts w:eastAsia="SimSun"/>
          <w:szCs w:val="24"/>
          <w:lang w:val="en-US" w:eastAsia="zh-CN"/>
        </w:rPr>
      </w:pPr>
    </w:p>
    <w:p w14:paraId="0DF8F864"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35DBAC5"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color w:val="000000" w:themeColor="text1"/>
          <w:lang w:val="en-US" w:eastAsia="zh-CN"/>
        </w:rPr>
        <w:t xml:space="preserve">Option 2 or Option 1, if agreeable. </w:t>
      </w:r>
    </w:p>
    <w:p w14:paraId="5DD2D202"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color w:val="000000" w:themeColor="text1"/>
          <w:lang w:val="en-US" w:eastAsia="zh-CN"/>
        </w:rPr>
        <w:t>At least one of the options should be considered. If we cannot agree on Option 2, then fallback on Option 1.</w:t>
      </w:r>
    </w:p>
    <w:p w14:paraId="7BCF8AA3" w14:textId="77777777" w:rsidR="009D51EF" w:rsidRDefault="009D51EF">
      <w:pPr>
        <w:spacing w:after="120"/>
        <w:rPr>
          <w:color w:val="0070C0"/>
          <w:szCs w:val="24"/>
          <w:lang w:val="en-US" w:eastAsia="zh-CN"/>
        </w:rPr>
      </w:pPr>
    </w:p>
    <w:p w14:paraId="64068F57" w14:textId="77777777" w:rsidR="009D51EF" w:rsidRDefault="00E26F77">
      <w:pPr>
        <w:spacing w:after="120"/>
        <w:rPr>
          <w:b/>
          <w:color w:val="0070C0"/>
          <w:szCs w:val="24"/>
          <w:lang w:eastAsia="zh-CN"/>
        </w:rPr>
      </w:pPr>
      <w:r>
        <w:rPr>
          <w:b/>
          <w:color w:val="0070C0"/>
          <w:szCs w:val="24"/>
          <w:lang w:eastAsia="zh-CN"/>
        </w:rPr>
        <w:t>Question: Which option (listed above) do you prefer? Please provide your answer(s) e.g. “Yes” or “No”.</w:t>
      </w:r>
    </w:p>
    <w:p w14:paraId="6AB5EDD2"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9D51EF" w14:paraId="3356BAE5" w14:textId="77777777">
        <w:tc>
          <w:tcPr>
            <w:tcW w:w="1717" w:type="dxa"/>
          </w:tcPr>
          <w:p w14:paraId="60717CB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3804" w:type="dxa"/>
          </w:tcPr>
          <w:p w14:paraId="7CCB2444"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110" w:type="dxa"/>
          </w:tcPr>
          <w:p w14:paraId="183B3B1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9D51EF" w14:paraId="0430E30C" w14:textId="77777777">
        <w:tc>
          <w:tcPr>
            <w:tcW w:w="1717" w:type="dxa"/>
          </w:tcPr>
          <w:p w14:paraId="214CBF5B"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3804" w:type="dxa"/>
          </w:tcPr>
          <w:p w14:paraId="1855C992" w14:textId="77777777" w:rsidR="009D51EF" w:rsidRDefault="00E26F77">
            <w:pPr>
              <w:spacing w:after="120"/>
              <w:rPr>
                <w:rFonts w:eastAsiaTheme="minorEastAsia"/>
                <w:color w:val="000000" w:themeColor="text1"/>
                <w:lang w:val="en-US" w:eastAsia="zh-CN"/>
              </w:rPr>
            </w:pPr>
            <w:r>
              <w:rPr>
                <w:rFonts w:eastAsiaTheme="minorEastAsia"/>
                <w:color w:val="000000" w:themeColor="text1"/>
                <w:lang w:val="en-US" w:eastAsia="zh-CN"/>
              </w:rPr>
              <w:t>Both 15 and 30kHz SCS have been agreed for L-band.</w:t>
            </w:r>
          </w:p>
        </w:tc>
        <w:tc>
          <w:tcPr>
            <w:tcW w:w="4110" w:type="dxa"/>
          </w:tcPr>
          <w:p w14:paraId="2E22B2C4"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Agree with Option 2.</w:t>
            </w:r>
          </w:p>
        </w:tc>
      </w:tr>
      <w:tr w:rsidR="009D51EF" w14:paraId="267717AE" w14:textId="77777777">
        <w:tc>
          <w:tcPr>
            <w:tcW w:w="1717" w:type="dxa"/>
          </w:tcPr>
          <w:p w14:paraId="6282EEAB"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ZTE</w:t>
            </w:r>
          </w:p>
        </w:tc>
        <w:tc>
          <w:tcPr>
            <w:tcW w:w="3804" w:type="dxa"/>
          </w:tcPr>
          <w:p w14:paraId="540AEF82" w14:textId="77777777" w:rsidR="009D51EF" w:rsidRDefault="009D51EF">
            <w:pPr>
              <w:spacing w:after="120"/>
              <w:rPr>
                <w:bCs/>
                <w:color w:val="000000" w:themeColor="text1"/>
                <w:lang w:val="en-US" w:eastAsia="zh-CN"/>
              </w:rPr>
            </w:pPr>
          </w:p>
        </w:tc>
        <w:tc>
          <w:tcPr>
            <w:tcW w:w="4110" w:type="dxa"/>
          </w:tcPr>
          <w:p w14:paraId="429342D1" w14:textId="77777777" w:rsidR="009D51EF" w:rsidRDefault="00E26F77">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 xml:space="preserve">The sync design for band n24 could be reused which has the same frequency range of  L-band n255. </w:t>
            </w:r>
          </w:p>
        </w:tc>
      </w:tr>
      <w:tr w:rsidR="00725223" w14:paraId="10334A4F" w14:textId="77777777">
        <w:tc>
          <w:tcPr>
            <w:tcW w:w="1717" w:type="dxa"/>
          </w:tcPr>
          <w:p w14:paraId="470F5E55" w14:textId="478C200A"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MediaTek</w:t>
            </w:r>
          </w:p>
        </w:tc>
        <w:tc>
          <w:tcPr>
            <w:tcW w:w="3804" w:type="dxa"/>
          </w:tcPr>
          <w:p w14:paraId="33A2CDE1" w14:textId="77777777" w:rsidR="00725223" w:rsidRDefault="00725223" w:rsidP="00725223">
            <w:pPr>
              <w:spacing w:after="120"/>
              <w:rPr>
                <w:bCs/>
                <w:color w:val="000000" w:themeColor="text1"/>
                <w:lang w:val="en-US" w:eastAsia="zh-CN"/>
              </w:rPr>
            </w:pPr>
          </w:p>
        </w:tc>
        <w:tc>
          <w:tcPr>
            <w:tcW w:w="4110" w:type="dxa"/>
          </w:tcPr>
          <w:p w14:paraId="07C0F2E7" w14:textId="65B60396" w:rsidR="00725223"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We could be ok with this.</w:t>
            </w:r>
          </w:p>
        </w:tc>
      </w:tr>
      <w:tr w:rsidR="00725223" w14:paraId="7EC823F8" w14:textId="77777777">
        <w:tc>
          <w:tcPr>
            <w:tcW w:w="1717" w:type="dxa"/>
          </w:tcPr>
          <w:p w14:paraId="0AF8390D" w14:textId="1C0C5D42" w:rsidR="00725223" w:rsidRPr="0047644D"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THALES</w:t>
            </w:r>
          </w:p>
        </w:tc>
        <w:tc>
          <w:tcPr>
            <w:tcW w:w="3804" w:type="dxa"/>
          </w:tcPr>
          <w:p w14:paraId="6FB150EE" w14:textId="77777777" w:rsidR="00725223" w:rsidRDefault="00725223" w:rsidP="00725223">
            <w:pPr>
              <w:spacing w:after="120"/>
              <w:rPr>
                <w:bCs/>
                <w:color w:val="000000" w:themeColor="text1"/>
                <w:lang w:val="en-US" w:eastAsia="zh-CN"/>
              </w:rPr>
            </w:pPr>
          </w:p>
        </w:tc>
        <w:tc>
          <w:tcPr>
            <w:tcW w:w="4110" w:type="dxa"/>
          </w:tcPr>
          <w:p w14:paraId="007AB6EC" w14:textId="21627C2E"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Fine with Option 2</w:t>
            </w:r>
          </w:p>
        </w:tc>
      </w:tr>
      <w:tr w:rsidR="00725223" w14:paraId="7A21A10C" w14:textId="77777777">
        <w:tc>
          <w:tcPr>
            <w:tcW w:w="1717" w:type="dxa"/>
          </w:tcPr>
          <w:p w14:paraId="02159A57" w14:textId="13BC6D85" w:rsidR="00725223" w:rsidRPr="0047644D"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CATT</w:t>
            </w:r>
          </w:p>
        </w:tc>
        <w:tc>
          <w:tcPr>
            <w:tcW w:w="3804" w:type="dxa"/>
          </w:tcPr>
          <w:p w14:paraId="11CEA665" w14:textId="77777777" w:rsidR="00725223" w:rsidRDefault="00725223" w:rsidP="00725223">
            <w:pPr>
              <w:spacing w:after="120"/>
              <w:rPr>
                <w:bCs/>
                <w:color w:val="000000" w:themeColor="text1"/>
                <w:lang w:val="en-US" w:eastAsia="zh-CN"/>
              </w:rPr>
            </w:pPr>
          </w:p>
        </w:tc>
        <w:tc>
          <w:tcPr>
            <w:tcW w:w="4110" w:type="dxa"/>
          </w:tcPr>
          <w:p w14:paraId="3FD2194E" w14:textId="3EC24F53" w:rsidR="00725223" w:rsidRPr="0047644D"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Ok to use Option 2 per the previous agreement.</w:t>
            </w:r>
          </w:p>
        </w:tc>
      </w:tr>
      <w:tr w:rsidR="00725223" w14:paraId="24F0AF80" w14:textId="77777777">
        <w:tc>
          <w:tcPr>
            <w:tcW w:w="1717" w:type="dxa"/>
          </w:tcPr>
          <w:p w14:paraId="772C2FC9" w14:textId="3F69EBFC" w:rsidR="00725223" w:rsidRPr="0047644D"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X</w:t>
            </w:r>
            <w:r>
              <w:rPr>
                <w:rFonts w:eastAsiaTheme="minorEastAsia"/>
                <w:b/>
                <w:bCs/>
                <w:color w:val="000000" w:themeColor="text1"/>
                <w:lang w:val="en-US" w:eastAsia="zh-CN"/>
              </w:rPr>
              <w:t>iaomi</w:t>
            </w:r>
          </w:p>
        </w:tc>
        <w:tc>
          <w:tcPr>
            <w:tcW w:w="3804" w:type="dxa"/>
          </w:tcPr>
          <w:p w14:paraId="7532178B" w14:textId="77777777" w:rsidR="00725223" w:rsidRDefault="00725223" w:rsidP="00725223">
            <w:pPr>
              <w:spacing w:after="120"/>
              <w:rPr>
                <w:bCs/>
                <w:color w:val="000000" w:themeColor="text1"/>
                <w:lang w:val="en-US" w:eastAsia="zh-CN"/>
              </w:rPr>
            </w:pPr>
          </w:p>
        </w:tc>
        <w:tc>
          <w:tcPr>
            <w:tcW w:w="4110" w:type="dxa"/>
          </w:tcPr>
          <w:p w14:paraId="1DBE347F" w14:textId="5D8EEB4D" w:rsidR="00725223" w:rsidRPr="0047644D"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O</w:t>
            </w:r>
            <w:r>
              <w:rPr>
                <w:rFonts w:eastAsiaTheme="minorEastAsia"/>
                <w:b/>
                <w:bCs/>
                <w:color w:val="000000" w:themeColor="text1"/>
                <w:lang w:val="en-US" w:eastAsia="zh-CN"/>
              </w:rPr>
              <w:t>K with this option</w:t>
            </w:r>
          </w:p>
        </w:tc>
      </w:tr>
      <w:tr w:rsidR="00725223" w14:paraId="08B873A9" w14:textId="77777777">
        <w:tc>
          <w:tcPr>
            <w:tcW w:w="1717" w:type="dxa"/>
          </w:tcPr>
          <w:p w14:paraId="7326161C" w14:textId="012F64D1"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3804" w:type="dxa"/>
          </w:tcPr>
          <w:p w14:paraId="172B2703" w14:textId="123B45A0" w:rsidR="00725223" w:rsidRDefault="00725223" w:rsidP="00725223">
            <w:pPr>
              <w:spacing w:after="120"/>
              <w:rPr>
                <w:bCs/>
                <w:color w:val="000000" w:themeColor="text1"/>
                <w:lang w:val="en-US" w:eastAsia="zh-CN"/>
              </w:rPr>
            </w:pPr>
            <w:r>
              <w:rPr>
                <w:rFonts w:eastAsiaTheme="minorEastAsia"/>
                <w:bCs/>
                <w:color w:val="000000" w:themeColor="text1"/>
                <w:lang w:val="en-US" w:eastAsia="zh-CN"/>
              </w:rPr>
              <w:t>Same comment as Qualcomm</w:t>
            </w:r>
          </w:p>
        </w:tc>
        <w:tc>
          <w:tcPr>
            <w:tcW w:w="4110" w:type="dxa"/>
          </w:tcPr>
          <w:p w14:paraId="6D8454DC" w14:textId="06EAB83D"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Agree with Option 2</w:t>
            </w:r>
          </w:p>
        </w:tc>
      </w:tr>
    </w:tbl>
    <w:p w14:paraId="1A70A885" w14:textId="77777777" w:rsidR="009D51EF" w:rsidRDefault="009D51EF">
      <w:pPr>
        <w:rPr>
          <w:i/>
          <w:color w:val="0070C0"/>
          <w:lang w:eastAsia="zh-CN"/>
        </w:rPr>
      </w:pPr>
    </w:p>
    <w:p w14:paraId="720E638B" w14:textId="77777777" w:rsidR="00134939" w:rsidRDefault="00134939" w:rsidP="00134939">
      <w:pPr>
        <w:rPr>
          <w:color w:val="000000" w:themeColor="text1"/>
          <w:lang w:val="en-US" w:eastAsia="zh-CN"/>
        </w:rPr>
      </w:pPr>
    </w:p>
    <w:p w14:paraId="3F046061" w14:textId="66374992" w:rsidR="00134939" w:rsidRPr="0047644D" w:rsidRDefault="00134939" w:rsidP="00134939">
      <w:pPr>
        <w:rPr>
          <w:color w:val="000000" w:themeColor="text1"/>
          <w:lang w:val="en-US" w:eastAsia="zh-CN"/>
        </w:rPr>
      </w:pPr>
      <w:r w:rsidRPr="0047644D">
        <w:rPr>
          <w:color w:val="000000" w:themeColor="text1"/>
          <w:lang w:val="en-US" w:eastAsia="zh-CN"/>
        </w:rPr>
        <w:lastRenderedPageBreak/>
        <w:t>Following the previous discussion, the moderator suggests</w:t>
      </w:r>
      <w:r>
        <w:rPr>
          <w:color w:val="000000" w:themeColor="text1"/>
          <w:lang w:val="en-US" w:eastAsia="zh-CN"/>
        </w:rPr>
        <w:t xml:space="preserve"> the following proposal:</w:t>
      </w:r>
    </w:p>
    <w:p w14:paraId="25F24E65" w14:textId="690FC874" w:rsidR="00134939" w:rsidRDefault="00134939" w:rsidP="00134939">
      <w:pPr>
        <w:rPr>
          <w:lang w:val="en-US"/>
        </w:rPr>
      </w:pPr>
      <w:r>
        <w:rPr>
          <w:b/>
          <w:szCs w:val="24"/>
          <w:lang w:eastAsia="zh-CN"/>
        </w:rPr>
        <w:t>Proposal 1-1-2-2</w:t>
      </w:r>
      <w:r w:rsidRPr="0047644D">
        <w:rPr>
          <w:b/>
          <w:szCs w:val="24"/>
          <w:lang w:eastAsia="zh-CN"/>
        </w:rPr>
        <w:t>:</w:t>
      </w:r>
      <w:r w:rsidRPr="0047644D">
        <w:rPr>
          <w:szCs w:val="24"/>
          <w:lang w:eastAsia="zh-CN"/>
        </w:rPr>
        <w:t xml:space="preserve"> </w:t>
      </w:r>
      <w:r w:rsidRPr="00134939">
        <w:rPr>
          <w:lang w:val="en-US"/>
        </w:rPr>
        <w:t>Applicable SS raster entries per operating band</w:t>
      </w:r>
    </w:p>
    <w:p w14:paraId="612CCEB0" w14:textId="0A5C3463" w:rsidR="00134939" w:rsidRPr="00DF603E" w:rsidRDefault="00134939" w:rsidP="00DF603E">
      <w:pPr>
        <w:pStyle w:val="TH"/>
        <w:ind w:left="936"/>
        <w:rPr>
          <w:lang w:val="en-US"/>
        </w:rPr>
      </w:pP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134939" w14:paraId="7B431C88" w14:textId="77777777" w:rsidTr="004C7DA1">
        <w:trPr>
          <w:cantSplit/>
          <w:jc w:val="center"/>
        </w:trPr>
        <w:tc>
          <w:tcPr>
            <w:tcW w:w="1281" w:type="dxa"/>
            <w:tcBorders>
              <w:top w:val="single" w:sz="4" w:space="0" w:color="auto"/>
              <w:left w:val="single" w:sz="4" w:space="0" w:color="auto"/>
              <w:bottom w:val="single" w:sz="4" w:space="0" w:color="auto"/>
              <w:right w:val="single" w:sz="4" w:space="0" w:color="auto"/>
            </w:tcBorders>
          </w:tcPr>
          <w:p w14:paraId="0F02183F" w14:textId="77777777" w:rsidR="00134939" w:rsidRDefault="00134939" w:rsidP="004C7DA1">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5E68E859" w14:textId="77777777" w:rsidR="00134939" w:rsidRDefault="00134939" w:rsidP="004C7DA1">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79A698C3" w14:textId="77777777" w:rsidR="00134939" w:rsidRDefault="00134939" w:rsidP="004C7DA1">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073F6967" w14:textId="77777777" w:rsidR="00134939" w:rsidRDefault="00134939" w:rsidP="004C7DA1">
            <w:pPr>
              <w:pStyle w:val="TAH"/>
              <w:rPr>
                <w:rFonts w:eastAsia="Yu Mincho"/>
                <w:vertAlign w:val="subscript"/>
                <w:lang w:val="en-US"/>
              </w:rPr>
            </w:pPr>
            <w:r>
              <w:rPr>
                <w:rFonts w:eastAsia="Yu Mincho"/>
                <w:lang w:val="en-US"/>
              </w:rPr>
              <w:t>Range of GSCN</w:t>
            </w:r>
          </w:p>
          <w:p w14:paraId="26BB51F0" w14:textId="77777777" w:rsidR="00134939" w:rsidRDefault="00134939" w:rsidP="004C7DA1">
            <w:pPr>
              <w:pStyle w:val="TAH"/>
              <w:rPr>
                <w:rFonts w:eastAsia="Yu Mincho"/>
                <w:lang w:val="en-US"/>
              </w:rPr>
            </w:pPr>
            <w:r>
              <w:rPr>
                <w:rFonts w:eastAsia="Yu Mincho"/>
                <w:lang w:val="en-US"/>
              </w:rPr>
              <w:t>(First – &lt;Step size&gt; – Last)</w:t>
            </w:r>
          </w:p>
        </w:tc>
      </w:tr>
      <w:tr w:rsidR="00134939" w14:paraId="64A90295" w14:textId="77777777" w:rsidTr="004C7DA1">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8AA7E06" w14:textId="77777777" w:rsidR="00134939" w:rsidRDefault="00134939" w:rsidP="004C7DA1">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1FB18652" w14:textId="77777777" w:rsidR="00134939" w:rsidRDefault="00134939" w:rsidP="004C7DA1">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787ABEF8" w14:textId="77777777" w:rsidR="00134939" w:rsidRDefault="00134939" w:rsidP="004C7DA1">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17FD1F5D" w14:textId="77777777" w:rsidR="00134939" w:rsidRDefault="00134939" w:rsidP="004C7DA1">
            <w:pPr>
              <w:pStyle w:val="TAC"/>
              <w:rPr>
                <w:lang w:val="en-US" w:eastAsia="zh-CN"/>
              </w:rPr>
            </w:pPr>
            <w:r>
              <w:rPr>
                <w:lang w:val="en-US" w:eastAsia="zh-CN"/>
              </w:rPr>
              <w:t>5429</w:t>
            </w:r>
            <w:r>
              <w:rPr>
                <w:lang w:val="en-US"/>
              </w:rPr>
              <w:t xml:space="preserve"> – &lt;1&gt; – </w:t>
            </w:r>
            <w:r>
              <w:rPr>
                <w:lang w:val="en-US" w:eastAsia="zh-CN"/>
              </w:rPr>
              <w:t>5494</w:t>
            </w:r>
          </w:p>
        </w:tc>
      </w:tr>
      <w:tr w:rsidR="00134939" w14:paraId="0260DF69" w14:textId="77777777" w:rsidTr="004C7DA1">
        <w:trPr>
          <w:cantSplit/>
          <w:jc w:val="center"/>
        </w:trPr>
        <w:tc>
          <w:tcPr>
            <w:tcW w:w="1281" w:type="dxa"/>
            <w:vMerge w:val="restart"/>
            <w:tcBorders>
              <w:top w:val="single" w:sz="4" w:space="0" w:color="auto"/>
              <w:left w:val="single" w:sz="4" w:space="0" w:color="auto"/>
              <w:right w:val="single" w:sz="4" w:space="0" w:color="auto"/>
            </w:tcBorders>
            <w:vAlign w:val="center"/>
          </w:tcPr>
          <w:p w14:paraId="42D4F920" w14:textId="77777777" w:rsidR="00134939" w:rsidRDefault="00134939" w:rsidP="004C7DA1">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F662925" w14:textId="77777777" w:rsidR="00134939" w:rsidRDefault="00134939" w:rsidP="004C7DA1">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0D457F8F" w14:textId="77777777" w:rsidR="00134939" w:rsidRDefault="00134939" w:rsidP="004C7DA1">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3B4207" w14:textId="77777777" w:rsidR="00134939" w:rsidRDefault="00134939" w:rsidP="004C7DA1">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134939" w14:paraId="2BB4FE33" w14:textId="77777777" w:rsidTr="004C7DA1">
        <w:trPr>
          <w:cantSplit/>
          <w:jc w:val="center"/>
        </w:trPr>
        <w:tc>
          <w:tcPr>
            <w:tcW w:w="1281" w:type="dxa"/>
            <w:vMerge/>
            <w:tcBorders>
              <w:left w:val="single" w:sz="4" w:space="0" w:color="auto"/>
              <w:bottom w:val="single" w:sz="4" w:space="0" w:color="auto"/>
              <w:right w:val="single" w:sz="4" w:space="0" w:color="auto"/>
            </w:tcBorders>
            <w:vAlign w:val="center"/>
          </w:tcPr>
          <w:p w14:paraId="596782F4" w14:textId="77777777" w:rsidR="00134939" w:rsidRDefault="00134939" w:rsidP="004C7DA1">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317B33D" w14:textId="77777777" w:rsidR="00134939" w:rsidRDefault="00134939" w:rsidP="004C7DA1">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6F4431E1" w14:textId="77777777" w:rsidR="00134939" w:rsidRDefault="00134939" w:rsidP="004C7DA1">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263A755B" w14:textId="77777777" w:rsidR="00134939" w:rsidRDefault="00134939" w:rsidP="004C7DA1">
            <w:pPr>
              <w:pStyle w:val="TAC"/>
              <w:rPr>
                <w:highlight w:val="yellow"/>
                <w:lang w:val="en-US" w:eastAsia="zh-CN"/>
              </w:rPr>
            </w:pPr>
            <w:r>
              <w:rPr>
                <w:rFonts w:cs="Arial"/>
                <w:highlight w:val="yellow"/>
              </w:rPr>
              <w:t>3824 – &lt;1&gt; – 3886</w:t>
            </w:r>
          </w:p>
        </w:tc>
      </w:tr>
    </w:tbl>
    <w:p w14:paraId="5988B1B5" w14:textId="77777777" w:rsidR="00134939" w:rsidRDefault="00134939" w:rsidP="00134939">
      <w:pPr>
        <w:pStyle w:val="Paragraphedeliste"/>
        <w:overflowPunct/>
        <w:autoSpaceDE/>
        <w:autoSpaceDN/>
        <w:adjustRightInd/>
        <w:spacing w:after="120"/>
        <w:ind w:left="1440" w:firstLineChars="0" w:firstLine="0"/>
        <w:textAlignment w:val="auto"/>
        <w:rPr>
          <w:rFonts w:eastAsia="SimSun"/>
          <w:szCs w:val="24"/>
          <w:lang w:val="en-US" w:eastAsia="zh-CN"/>
        </w:rPr>
      </w:pPr>
    </w:p>
    <w:p w14:paraId="054513A7" w14:textId="77777777" w:rsidR="009D51EF" w:rsidRDefault="009D51EF">
      <w:pPr>
        <w:rPr>
          <w:color w:val="0070C0"/>
          <w:lang w:val="en-US" w:eastAsia="zh-CN"/>
        </w:rPr>
      </w:pPr>
    </w:p>
    <w:p w14:paraId="460F9A8D" w14:textId="77777777" w:rsidR="009D51EF" w:rsidRDefault="00E26F77">
      <w:pPr>
        <w:pStyle w:val="Titre2"/>
        <w:rPr>
          <w:lang w:val="en-US"/>
        </w:rPr>
      </w:pPr>
      <w:r>
        <w:rPr>
          <w:lang w:val="en-US"/>
        </w:rPr>
        <w:t xml:space="preserve">Companies views’ collection for 1st round </w:t>
      </w:r>
    </w:p>
    <w:p w14:paraId="5FA8F326" w14:textId="77777777" w:rsidR="009D51EF" w:rsidRDefault="00E26F77">
      <w:pPr>
        <w:pStyle w:val="Titre3"/>
        <w:rPr>
          <w:sz w:val="24"/>
          <w:szCs w:val="16"/>
          <w:lang w:val="en-US"/>
        </w:rPr>
      </w:pPr>
      <w:r>
        <w:rPr>
          <w:sz w:val="24"/>
          <w:szCs w:val="16"/>
          <w:lang w:val="en-US"/>
        </w:rPr>
        <w:t xml:space="preserve">Open issues </w:t>
      </w:r>
    </w:p>
    <w:p w14:paraId="06BF608E" w14:textId="646431CD" w:rsidR="00A7119E" w:rsidRDefault="00A7119E">
      <w:pPr>
        <w:rPr>
          <w:color w:val="0070C0"/>
          <w:lang w:val="en-US" w:eastAsia="zh-CN"/>
        </w:rPr>
      </w:pPr>
    </w:p>
    <w:tbl>
      <w:tblPr>
        <w:tblStyle w:val="Grilledutableau"/>
        <w:tblW w:w="0" w:type="auto"/>
        <w:tblLook w:val="04A0" w:firstRow="1" w:lastRow="0" w:firstColumn="1" w:lastColumn="0" w:noHBand="0" w:noVBand="1"/>
      </w:tblPr>
      <w:tblGrid>
        <w:gridCol w:w="1236"/>
        <w:gridCol w:w="8395"/>
      </w:tblGrid>
      <w:tr w:rsidR="00A7119E" w14:paraId="79F21216" w14:textId="77777777" w:rsidTr="0047644D">
        <w:tc>
          <w:tcPr>
            <w:tcW w:w="1236" w:type="dxa"/>
          </w:tcPr>
          <w:p w14:paraId="76E7E240"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DFBA12"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Comments</w:t>
            </w:r>
          </w:p>
        </w:tc>
      </w:tr>
      <w:tr w:rsidR="00A7119E" w14:paraId="58B8F9FB" w14:textId="77777777" w:rsidTr="0047644D">
        <w:tc>
          <w:tcPr>
            <w:tcW w:w="1236" w:type="dxa"/>
          </w:tcPr>
          <w:p w14:paraId="56ACD61E" w14:textId="77777777" w:rsidR="00A7119E" w:rsidRDefault="00A7119E" w:rsidP="0047644D">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3F9F2E1E" w14:textId="77777777" w:rsidR="00A7119E" w:rsidRPr="00CD506F" w:rsidRDefault="00A7119E" w:rsidP="0047644D">
            <w:pPr>
              <w:spacing w:after="120"/>
              <w:rPr>
                <w:rFonts w:eastAsiaTheme="minorEastAsia"/>
                <w:b/>
                <w:color w:val="0070C0"/>
                <w:lang w:val="en-US" w:eastAsia="zh-CN"/>
              </w:rPr>
            </w:pPr>
            <w:r w:rsidRPr="00CD506F">
              <w:rPr>
                <w:rFonts w:eastAsiaTheme="minorEastAsia"/>
                <w:b/>
                <w:color w:val="0070C0"/>
                <w:lang w:val="en-US" w:eastAsia="zh-CN"/>
              </w:rPr>
              <w:t>Please see above</w:t>
            </w:r>
          </w:p>
        </w:tc>
      </w:tr>
    </w:tbl>
    <w:p w14:paraId="210325BB" w14:textId="7A5E17AE" w:rsidR="009D51EF" w:rsidRDefault="009D51EF">
      <w:pPr>
        <w:rPr>
          <w:color w:val="0070C0"/>
          <w:lang w:val="en-US" w:eastAsia="zh-CN"/>
        </w:rPr>
      </w:pPr>
    </w:p>
    <w:p w14:paraId="10CB2B3D" w14:textId="77777777" w:rsidR="009D51EF" w:rsidRDefault="00E26F77">
      <w:pPr>
        <w:pStyle w:val="Titre3"/>
        <w:rPr>
          <w:sz w:val="24"/>
          <w:szCs w:val="16"/>
          <w:lang w:val="en-US"/>
        </w:rPr>
      </w:pPr>
      <w:r>
        <w:rPr>
          <w:sz w:val="24"/>
          <w:szCs w:val="16"/>
          <w:lang w:val="en-US"/>
        </w:rPr>
        <w:t>CRs/TPs comments collection</w:t>
      </w:r>
    </w:p>
    <w:p w14:paraId="5D466E64" w14:textId="77777777" w:rsidR="009D51EF" w:rsidRDefault="00E26F77">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D51EF" w14:paraId="36CB6E8E" w14:textId="77777777">
        <w:tc>
          <w:tcPr>
            <w:tcW w:w="1242" w:type="dxa"/>
          </w:tcPr>
          <w:p w14:paraId="7205EB1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1989E1"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D51EF" w14:paraId="2F29CD61" w14:textId="77777777">
        <w:tc>
          <w:tcPr>
            <w:tcW w:w="1242" w:type="dxa"/>
            <w:vMerge w:val="restart"/>
          </w:tcPr>
          <w:p w14:paraId="355D140E" w14:textId="77777777" w:rsidR="009D51EF" w:rsidRDefault="00E26F7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ED72817"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00DAEE47" w14:textId="77777777">
        <w:tc>
          <w:tcPr>
            <w:tcW w:w="1242" w:type="dxa"/>
            <w:vMerge/>
          </w:tcPr>
          <w:p w14:paraId="71B8BF9A" w14:textId="77777777" w:rsidR="009D51EF" w:rsidRDefault="009D51EF">
            <w:pPr>
              <w:spacing w:after="120"/>
              <w:rPr>
                <w:rFonts w:eastAsiaTheme="minorEastAsia"/>
                <w:color w:val="0070C0"/>
                <w:lang w:val="en-US" w:eastAsia="zh-CN"/>
              </w:rPr>
            </w:pPr>
          </w:p>
        </w:tc>
        <w:tc>
          <w:tcPr>
            <w:tcW w:w="8615" w:type="dxa"/>
          </w:tcPr>
          <w:p w14:paraId="579B6E15"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1F83BEF2" w14:textId="77777777">
        <w:tc>
          <w:tcPr>
            <w:tcW w:w="1242" w:type="dxa"/>
            <w:vMerge/>
          </w:tcPr>
          <w:p w14:paraId="69F3DAAE" w14:textId="77777777" w:rsidR="009D51EF" w:rsidRDefault="009D51EF">
            <w:pPr>
              <w:spacing w:after="120"/>
              <w:rPr>
                <w:rFonts w:eastAsiaTheme="minorEastAsia"/>
                <w:color w:val="0070C0"/>
                <w:lang w:val="en-US" w:eastAsia="zh-CN"/>
              </w:rPr>
            </w:pPr>
          </w:p>
        </w:tc>
        <w:tc>
          <w:tcPr>
            <w:tcW w:w="8615" w:type="dxa"/>
          </w:tcPr>
          <w:p w14:paraId="4B192A97" w14:textId="77777777" w:rsidR="009D51EF" w:rsidRDefault="009D51EF">
            <w:pPr>
              <w:spacing w:after="120"/>
              <w:rPr>
                <w:rFonts w:eastAsiaTheme="minorEastAsia"/>
                <w:color w:val="0070C0"/>
                <w:lang w:val="en-US" w:eastAsia="zh-CN"/>
              </w:rPr>
            </w:pPr>
          </w:p>
        </w:tc>
      </w:tr>
      <w:tr w:rsidR="009D51EF" w14:paraId="20D26129" w14:textId="77777777">
        <w:tc>
          <w:tcPr>
            <w:tcW w:w="1242" w:type="dxa"/>
            <w:vMerge w:val="restart"/>
          </w:tcPr>
          <w:p w14:paraId="1C410675"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A1875B"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15E99A44" w14:textId="77777777">
        <w:tc>
          <w:tcPr>
            <w:tcW w:w="1242" w:type="dxa"/>
            <w:vMerge/>
          </w:tcPr>
          <w:p w14:paraId="41E63717" w14:textId="77777777" w:rsidR="009D51EF" w:rsidRDefault="009D51EF">
            <w:pPr>
              <w:spacing w:after="120"/>
              <w:rPr>
                <w:rFonts w:eastAsiaTheme="minorEastAsia"/>
                <w:color w:val="0070C0"/>
                <w:lang w:val="en-US" w:eastAsia="zh-CN"/>
              </w:rPr>
            </w:pPr>
          </w:p>
        </w:tc>
        <w:tc>
          <w:tcPr>
            <w:tcW w:w="8615" w:type="dxa"/>
          </w:tcPr>
          <w:p w14:paraId="37DC34FD"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40631DDA" w14:textId="77777777">
        <w:tc>
          <w:tcPr>
            <w:tcW w:w="1242" w:type="dxa"/>
            <w:vMerge/>
          </w:tcPr>
          <w:p w14:paraId="3DCFD9B3" w14:textId="77777777" w:rsidR="009D51EF" w:rsidRDefault="009D51EF">
            <w:pPr>
              <w:spacing w:after="120"/>
              <w:rPr>
                <w:rFonts w:eastAsiaTheme="minorEastAsia"/>
                <w:color w:val="0070C0"/>
                <w:lang w:val="en-US" w:eastAsia="zh-CN"/>
              </w:rPr>
            </w:pPr>
          </w:p>
        </w:tc>
        <w:tc>
          <w:tcPr>
            <w:tcW w:w="8615" w:type="dxa"/>
          </w:tcPr>
          <w:p w14:paraId="69DF8E4D" w14:textId="77777777" w:rsidR="009D51EF" w:rsidRDefault="009D51EF">
            <w:pPr>
              <w:spacing w:after="120"/>
              <w:rPr>
                <w:rFonts w:eastAsiaTheme="minorEastAsia"/>
                <w:color w:val="0070C0"/>
                <w:lang w:val="en-US" w:eastAsia="zh-CN"/>
              </w:rPr>
            </w:pPr>
          </w:p>
        </w:tc>
      </w:tr>
    </w:tbl>
    <w:p w14:paraId="357D1408" w14:textId="77777777" w:rsidR="009D51EF" w:rsidRDefault="009D51EF">
      <w:pPr>
        <w:rPr>
          <w:color w:val="0070C0"/>
          <w:lang w:val="en-US" w:eastAsia="zh-CN"/>
        </w:rPr>
      </w:pPr>
    </w:p>
    <w:p w14:paraId="1A763699" w14:textId="77777777" w:rsidR="009D51EF" w:rsidRDefault="00E26F77">
      <w:pPr>
        <w:pStyle w:val="Titre2"/>
        <w:rPr>
          <w:lang w:val="en-US"/>
        </w:rPr>
      </w:pPr>
      <w:r>
        <w:rPr>
          <w:lang w:val="en-US"/>
        </w:rPr>
        <w:t xml:space="preserve">Summary for 1st round </w:t>
      </w:r>
    </w:p>
    <w:p w14:paraId="44194E32" w14:textId="77777777" w:rsidR="009D51EF" w:rsidRDefault="00E26F77">
      <w:pPr>
        <w:pStyle w:val="Titre3"/>
        <w:rPr>
          <w:sz w:val="24"/>
          <w:szCs w:val="16"/>
          <w:lang w:val="en-US"/>
        </w:rPr>
      </w:pPr>
      <w:r>
        <w:rPr>
          <w:sz w:val="24"/>
          <w:szCs w:val="16"/>
          <w:lang w:val="en-US"/>
        </w:rPr>
        <w:t xml:space="preserve">Open issues </w:t>
      </w:r>
    </w:p>
    <w:p w14:paraId="40517B6B" w14:textId="77777777" w:rsidR="00A7119E" w:rsidRDefault="00A7119E" w:rsidP="00A7119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A7119E" w14:paraId="2A37C01F" w14:textId="77777777" w:rsidTr="0047644D">
        <w:tc>
          <w:tcPr>
            <w:tcW w:w="1234" w:type="dxa"/>
          </w:tcPr>
          <w:p w14:paraId="10F89BC1" w14:textId="77777777" w:rsidR="00A7119E" w:rsidRDefault="00A7119E" w:rsidP="0047644D">
            <w:pPr>
              <w:rPr>
                <w:rFonts w:eastAsiaTheme="minorEastAsia"/>
                <w:b/>
                <w:bCs/>
                <w:color w:val="0070C0"/>
                <w:lang w:val="en-US" w:eastAsia="zh-CN"/>
              </w:rPr>
            </w:pPr>
          </w:p>
        </w:tc>
        <w:tc>
          <w:tcPr>
            <w:tcW w:w="8397" w:type="dxa"/>
          </w:tcPr>
          <w:p w14:paraId="2C7BF376" w14:textId="77777777" w:rsidR="00A7119E" w:rsidRDefault="00A7119E" w:rsidP="004764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119E" w14:paraId="77A6A48B" w14:textId="77777777" w:rsidTr="0047644D">
        <w:tc>
          <w:tcPr>
            <w:tcW w:w="1234" w:type="dxa"/>
          </w:tcPr>
          <w:p w14:paraId="37D23F54" w14:textId="77777777" w:rsidR="00A7119E" w:rsidRPr="00037120" w:rsidRDefault="00A7119E" w:rsidP="0047644D">
            <w:pPr>
              <w:rPr>
                <w:color w:val="000000" w:themeColor="text1"/>
                <w:lang w:eastAsia="zh-CN"/>
              </w:rPr>
            </w:pPr>
            <w:r>
              <w:rPr>
                <w:b/>
                <w:color w:val="0070C0"/>
                <w:u w:val="single"/>
                <w:lang w:eastAsia="ko-KR"/>
              </w:rPr>
              <w:t>Issue 1</w:t>
            </w:r>
            <w:r w:rsidRPr="00037120">
              <w:rPr>
                <w:b/>
                <w:color w:val="0070C0"/>
                <w:u w:val="single"/>
                <w:lang w:eastAsia="ko-KR"/>
              </w:rPr>
              <w:t>-1-1:</w:t>
            </w:r>
            <w:r w:rsidRPr="00037120">
              <w:rPr>
                <w:color w:val="000000" w:themeColor="text1"/>
                <w:lang w:eastAsia="zh-CN"/>
              </w:rPr>
              <w:t xml:space="preserve"> </w:t>
            </w:r>
          </w:p>
          <w:p w14:paraId="17D439BB" w14:textId="77777777" w:rsidR="00A7119E" w:rsidRDefault="00A7119E" w:rsidP="0047644D">
            <w:pPr>
              <w:rPr>
                <w:rFonts w:eastAsiaTheme="minorEastAsia"/>
                <w:color w:val="0070C0"/>
                <w:lang w:val="en-US" w:eastAsia="zh-CN"/>
              </w:rPr>
            </w:pPr>
          </w:p>
        </w:tc>
        <w:tc>
          <w:tcPr>
            <w:tcW w:w="8397" w:type="dxa"/>
          </w:tcPr>
          <w:p w14:paraId="43B787F6" w14:textId="77777777" w:rsidR="00A7119E" w:rsidRPr="0047644D" w:rsidRDefault="00A7119E" w:rsidP="0047644D">
            <w:pPr>
              <w:rPr>
                <w:lang w:eastAsia="zh-CN"/>
              </w:rPr>
            </w:pPr>
            <w:r w:rsidRPr="0047644D">
              <w:rPr>
                <w:lang w:eastAsia="zh-CN"/>
              </w:rPr>
              <w:lastRenderedPageBreak/>
              <w:t>Based on previous discussion, the moderator suggests to consider the following proposals for the 2</w:t>
            </w:r>
            <w:r w:rsidRPr="0047644D">
              <w:rPr>
                <w:vertAlign w:val="superscript"/>
                <w:lang w:eastAsia="zh-CN"/>
              </w:rPr>
              <w:t>nd</w:t>
            </w:r>
            <w:r w:rsidRPr="0047644D">
              <w:rPr>
                <w:lang w:eastAsia="zh-CN"/>
              </w:rPr>
              <w:t xml:space="preserve"> round:</w:t>
            </w:r>
          </w:p>
          <w:p w14:paraId="72E7B7B7" w14:textId="77777777" w:rsidR="00A7119E" w:rsidRDefault="00A7119E" w:rsidP="0047644D">
            <w:pPr>
              <w:spacing w:after="0"/>
              <w:rPr>
                <w:szCs w:val="24"/>
                <w:lang w:eastAsia="zh-CN"/>
              </w:rPr>
            </w:pPr>
            <w:r w:rsidRPr="0047644D">
              <w:rPr>
                <w:b/>
                <w:szCs w:val="24"/>
                <w:lang w:eastAsia="zh-CN"/>
              </w:rPr>
              <w:lastRenderedPageBreak/>
              <w:t>Proposal 1-1-1-1:</w:t>
            </w:r>
            <w:r>
              <w:rPr>
                <w:szCs w:val="24"/>
                <w:lang w:eastAsia="zh-CN"/>
              </w:rPr>
              <w:t xml:space="preserve"> List satellite NTN bands (e.g. n256, n255) </w:t>
            </w:r>
            <w:r w:rsidRPr="00D20928">
              <w:rPr>
                <w:szCs w:val="24"/>
                <w:lang w:eastAsia="zh-CN"/>
              </w:rPr>
              <w:t>in other rel</w:t>
            </w:r>
            <w:r>
              <w:rPr>
                <w:szCs w:val="24"/>
                <w:lang w:eastAsia="zh-CN"/>
              </w:rPr>
              <w:t xml:space="preserve">evant NR operating band tables from other (TN NR) technical specifications </w:t>
            </w:r>
            <w:r w:rsidRPr="00D20928">
              <w:rPr>
                <w:szCs w:val="24"/>
                <w:lang w:eastAsia="zh-CN"/>
              </w:rPr>
              <w:t xml:space="preserve">e.g. </w:t>
            </w:r>
          </w:p>
          <w:p w14:paraId="3E7FCF08" w14:textId="77777777" w:rsidR="00A7119E" w:rsidRDefault="00A7119E" w:rsidP="0047644D">
            <w:pPr>
              <w:pStyle w:val="Paragraphedeliste"/>
              <w:numPr>
                <w:ilvl w:val="0"/>
                <w:numId w:val="19"/>
              </w:numPr>
              <w:spacing w:after="0"/>
              <w:ind w:firstLineChars="0"/>
              <w:rPr>
                <w:szCs w:val="24"/>
                <w:lang w:eastAsia="zh-CN"/>
              </w:rPr>
            </w:pPr>
            <w:r w:rsidRPr="0047644D">
              <w:rPr>
                <w:szCs w:val="24"/>
                <w:lang w:eastAsia="zh-CN"/>
              </w:rPr>
              <w:t xml:space="preserve">in </w:t>
            </w:r>
            <w:r>
              <w:rPr>
                <w:szCs w:val="24"/>
                <w:lang w:eastAsia="zh-CN"/>
              </w:rPr>
              <w:t xml:space="preserve">TS </w:t>
            </w:r>
            <w:r w:rsidRPr="0047644D">
              <w:rPr>
                <w:szCs w:val="24"/>
                <w:lang w:eastAsia="zh-CN"/>
              </w:rPr>
              <w:t>38.101-1, e</w:t>
            </w:r>
            <w:r>
              <w:rPr>
                <w:szCs w:val="24"/>
                <w:lang w:eastAsia="zh-CN"/>
              </w:rPr>
              <w:t xml:space="preserve">.g. </w:t>
            </w:r>
            <w:r w:rsidRPr="0047644D">
              <w:rPr>
                <w:szCs w:val="24"/>
                <w:lang w:eastAsia="zh-CN"/>
              </w:rPr>
              <w:t xml:space="preserve">Table 5.2-1: NR operating bands in FR1, and/or </w:t>
            </w:r>
          </w:p>
          <w:p w14:paraId="483640F2" w14:textId="77777777" w:rsidR="00A7119E" w:rsidRDefault="00A7119E" w:rsidP="0047644D">
            <w:pPr>
              <w:pStyle w:val="Paragraphedeliste"/>
              <w:numPr>
                <w:ilvl w:val="0"/>
                <w:numId w:val="19"/>
              </w:numPr>
              <w:spacing w:after="0"/>
              <w:ind w:firstLineChars="0"/>
              <w:rPr>
                <w:szCs w:val="24"/>
                <w:lang w:eastAsia="zh-CN"/>
              </w:rPr>
            </w:pPr>
            <w:r w:rsidRPr="0047644D">
              <w:rPr>
                <w:szCs w:val="24"/>
                <w:lang w:eastAsia="zh-CN"/>
              </w:rPr>
              <w:t xml:space="preserve">in </w:t>
            </w:r>
            <w:r>
              <w:rPr>
                <w:szCs w:val="24"/>
                <w:lang w:eastAsia="zh-CN"/>
              </w:rPr>
              <w:t xml:space="preserve">TS </w:t>
            </w:r>
            <w:r w:rsidRPr="0047644D">
              <w:rPr>
                <w:szCs w:val="24"/>
                <w:lang w:eastAsia="zh-CN"/>
              </w:rPr>
              <w:t>38.104</w:t>
            </w:r>
            <w:r>
              <w:rPr>
                <w:szCs w:val="24"/>
                <w:lang w:eastAsia="zh-CN"/>
              </w:rPr>
              <w:t>, e.g.</w:t>
            </w:r>
            <w:r w:rsidRPr="0047644D">
              <w:rPr>
                <w:szCs w:val="24"/>
                <w:lang w:eastAsia="zh-CN"/>
              </w:rPr>
              <w:t xml:space="preserve"> </w:t>
            </w:r>
            <w:r w:rsidRPr="0023560A">
              <w:rPr>
                <w:szCs w:val="24"/>
                <w:lang w:eastAsia="zh-CN"/>
              </w:rPr>
              <w:t>Table 5.2-1: NR operating bands in FR1</w:t>
            </w:r>
            <w:r w:rsidRPr="0047644D">
              <w:rPr>
                <w:szCs w:val="24"/>
                <w:lang w:eastAsia="zh-CN"/>
              </w:rPr>
              <w:t xml:space="preserve">. </w:t>
            </w:r>
          </w:p>
          <w:p w14:paraId="646651FD" w14:textId="77777777" w:rsidR="00A7119E" w:rsidRPr="0047644D" w:rsidRDefault="00A7119E" w:rsidP="0047644D">
            <w:pPr>
              <w:pStyle w:val="Paragraphedeliste"/>
              <w:spacing w:after="0"/>
              <w:ind w:left="720" w:firstLineChars="0" w:firstLine="0"/>
              <w:rPr>
                <w:szCs w:val="24"/>
                <w:lang w:eastAsia="zh-CN"/>
              </w:rPr>
            </w:pPr>
          </w:p>
          <w:p w14:paraId="44643B17" w14:textId="77777777" w:rsidR="00A7119E" w:rsidRDefault="00A7119E" w:rsidP="0047644D">
            <w:pPr>
              <w:spacing w:after="0"/>
              <w:rPr>
                <w:szCs w:val="24"/>
                <w:lang w:eastAsia="zh-CN"/>
              </w:rPr>
            </w:pPr>
            <w:r w:rsidRPr="0047644D">
              <w:rPr>
                <w:b/>
                <w:szCs w:val="24"/>
                <w:lang w:eastAsia="zh-CN"/>
              </w:rPr>
              <w:t>Proposal 1-1-1-2:</w:t>
            </w:r>
            <w:r>
              <w:rPr>
                <w:szCs w:val="24"/>
                <w:lang w:eastAsia="zh-CN"/>
              </w:rPr>
              <w:t xml:space="preserve"> </w:t>
            </w:r>
            <w:r w:rsidRPr="00D20928">
              <w:rPr>
                <w:szCs w:val="24"/>
                <w:lang w:eastAsia="zh-CN"/>
              </w:rPr>
              <w:t>If these NTN satellite access bands</w:t>
            </w:r>
            <w:r>
              <w:rPr>
                <w:szCs w:val="24"/>
                <w:lang w:eastAsia="zh-CN"/>
              </w:rPr>
              <w:t xml:space="preserve"> (e.g. n256, n255)</w:t>
            </w:r>
            <w:r w:rsidRPr="00D20928">
              <w:rPr>
                <w:szCs w:val="24"/>
                <w:lang w:eastAsia="zh-CN"/>
              </w:rPr>
              <w:t xml:space="preserve"> are to be listed in other NR operating band tables it is needed to note these NTN satellite access bands</w:t>
            </w:r>
            <w:r>
              <w:rPr>
                <w:szCs w:val="24"/>
                <w:lang w:eastAsia="zh-CN"/>
              </w:rPr>
              <w:t xml:space="preserve"> </w:t>
            </w:r>
            <w:r w:rsidRPr="00D20928">
              <w:rPr>
                <w:szCs w:val="24"/>
                <w:lang w:eastAsia="zh-CN"/>
              </w:rPr>
              <w:t>as limited for NTN operation only.</w:t>
            </w:r>
          </w:p>
          <w:p w14:paraId="543BB593" w14:textId="77777777" w:rsidR="00A7119E" w:rsidRDefault="00A7119E" w:rsidP="0047644D">
            <w:pPr>
              <w:spacing w:after="0"/>
              <w:rPr>
                <w:szCs w:val="24"/>
                <w:lang w:eastAsia="zh-CN"/>
              </w:rPr>
            </w:pPr>
          </w:p>
          <w:p w14:paraId="11B1A88A" w14:textId="77777777" w:rsidR="00A7119E" w:rsidRPr="0047644D" w:rsidRDefault="00A7119E" w:rsidP="0047644D">
            <w:pPr>
              <w:spacing w:after="120"/>
              <w:jc w:val="both"/>
              <w:rPr>
                <w:color w:val="0070C0"/>
                <w:szCs w:val="24"/>
                <w:lang w:val="en-US" w:eastAsia="zh-CN"/>
              </w:rPr>
            </w:pPr>
            <w:r w:rsidRPr="0047644D">
              <w:rPr>
                <w:b/>
                <w:szCs w:val="24"/>
                <w:lang w:eastAsia="zh-CN"/>
              </w:rPr>
              <w:t>Proposal 1-1-1-3:</w:t>
            </w:r>
            <w:r w:rsidRPr="0047644D">
              <w:rPr>
                <w:szCs w:val="24"/>
                <w:lang w:eastAsia="zh-CN"/>
              </w:rPr>
              <w:t xml:space="preserve"> The band titles in </w:t>
            </w:r>
            <w:r w:rsidRPr="0047644D">
              <w:rPr>
                <w:rFonts w:cstheme="minorHAnsi"/>
                <w:lang w:val="en-US"/>
              </w:rPr>
              <w:t xml:space="preserve">TS 38.108 </w:t>
            </w:r>
            <w:r>
              <w:rPr>
                <w:rFonts w:cstheme="minorHAnsi"/>
                <w:lang w:val="en-US"/>
              </w:rPr>
              <w:t xml:space="preserve">(SAN) </w:t>
            </w:r>
            <w:r w:rsidRPr="0047644D">
              <w:rPr>
                <w:rFonts w:cstheme="minorHAnsi"/>
                <w:lang w:val="en-US"/>
              </w:rPr>
              <w:t>&amp; TS 38.101-5</w:t>
            </w:r>
            <w:r>
              <w:rPr>
                <w:rFonts w:cstheme="minorHAnsi"/>
                <w:lang w:val="en-US"/>
              </w:rPr>
              <w:t xml:space="preserve"> (Satellite UE FR1</w:t>
            </w:r>
            <w:r w:rsidRPr="0047644D">
              <w:rPr>
                <w:rFonts w:cstheme="minorHAnsi"/>
                <w:lang w:val="en-US"/>
              </w:rPr>
              <w:t>)</w:t>
            </w:r>
            <w:r>
              <w:rPr>
                <w:rFonts w:cstheme="minorHAnsi"/>
                <w:lang w:val="en-US"/>
              </w:rPr>
              <w:t xml:space="preserve"> should clarify the bands are only for NTN satellite operation</w:t>
            </w:r>
            <w:r w:rsidRPr="0047644D">
              <w:rPr>
                <w:rFonts w:cstheme="minorHAnsi"/>
                <w:lang w:val="en-US"/>
              </w:rPr>
              <w:t>.</w:t>
            </w:r>
          </w:p>
          <w:p w14:paraId="679B6B54" w14:textId="77777777" w:rsidR="00A7119E" w:rsidRDefault="00A7119E" w:rsidP="0047644D">
            <w:pPr>
              <w:rPr>
                <w:color w:val="0070C0"/>
                <w:lang w:eastAsia="zh-CN"/>
              </w:rPr>
            </w:pPr>
          </w:p>
          <w:p w14:paraId="5071745E" w14:textId="77777777" w:rsidR="00A7119E" w:rsidRDefault="00A7119E" w:rsidP="0047644D">
            <w:pPr>
              <w:spacing w:after="0"/>
              <w:rPr>
                <w:lang w:eastAsia="zh-CN"/>
              </w:rPr>
            </w:pPr>
            <w:r w:rsidRPr="0047644D">
              <w:rPr>
                <w:b/>
                <w:highlight w:val="yellow"/>
                <w:lang w:eastAsia="zh-CN"/>
              </w:rPr>
              <w:t>Moderator note</w:t>
            </w:r>
            <w:r>
              <w:rPr>
                <w:b/>
                <w:highlight w:val="yellow"/>
                <w:lang w:eastAsia="zh-CN"/>
              </w:rPr>
              <w:t>1</w:t>
            </w:r>
            <w:r w:rsidRPr="0047644D">
              <w:rPr>
                <w:b/>
                <w:highlight w:val="yellow"/>
                <w:lang w:eastAsia="zh-CN"/>
              </w:rPr>
              <w:t>:</w:t>
            </w:r>
            <w:r w:rsidRPr="0047644D">
              <w:rPr>
                <w:lang w:eastAsia="zh-CN"/>
              </w:rPr>
              <w:t xml:space="preserve"> Please note that </w:t>
            </w:r>
            <w:r w:rsidRPr="0047644D">
              <w:rPr>
                <w:rFonts w:eastAsia="SimSun"/>
                <w:lang w:eastAsia="zh-CN"/>
              </w:rPr>
              <w:t>n256 and the upper 30 MHz portion of band 65 can operate simultaneously in some regions.</w:t>
            </w:r>
          </w:p>
          <w:p w14:paraId="2B8A27D8" w14:textId="77777777" w:rsidR="00A7119E" w:rsidRPr="0047644D" w:rsidRDefault="00A7119E" w:rsidP="0047644D">
            <w:pPr>
              <w:spacing w:after="0"/>
              <w:rPr>
                <w:lang w:eastAsia="zh-CN"/>
              </w:rPr>
            </w:pPr>
            <w:r w:rsidRPr="0047644D">
              <w:rPr>
                <w:rFonts w:eastAsiaTheme="minorEastAsia"/>
                <w:b/>
                <w:color w:val="000000" w:themeColor="text1"/>
                <w:highlight w:val="yellow"/>
                <w:lang w:val="en-US" w:eastAsia="zh-CN"/>
              </w:rPr>
              <w:t>Moderator note2:</w:t>
            </w:r>
            <w:r>
              <w:rPr>
                <w:rFonts w:eastAsiaTheme="minorEastAsia"/>
                <w:color w:val="000000" w:themeColor="text1"/>
                <w:lang w:val="en-US" w:eastAsia="zh-CN"/>
              </w:rPr>
              <w:t xml:space="preserve"> Please note that n255 and n24 can operate simultaneously in certain regions.</w:t>
            </w:r>
          </w:p>
          <w:p w14:paraId="6E27604F" w14:textId="77777777" w:rsidR="00A7119E" w:rsidRPr="0047644D" w:rsidRDefault="00A7119E" w:rsidP="0047644D">
            <w:pPr>
              <w:spacing w:after="120"/>
              <w:rPr>
                <w:color w:val="000000" w:themeColor="text1"/>
                <w:szCs w:val="24"/>
                <w:lang w:eastAsia="zh-CN"/>
              </w:rPr>
            </w:pPr>
          </w:p>
        </w:tc>
      </w:tr>
      <w:tr w:rsidR="00A7119E" w14:paraId="343F3816" w14:textId="77777777" w:rsidTr="0047644D">
        <w:tc>
          <w:tcPr>
            <w:tcW w:w="1234" w:type="dxa"/>
          </w:tcPr>
          <w:p w14:paraId="4F034D6D" w14:textId="77777777" w:rsidR="00A7119E" w:rsidRPr="00C93048" w:rsidRDefault="00A7119E" w:rsidP="0047644D">
            <w:pPr>
              <w:rPr>
                <w:color w:val="000000" w:themeColor="text1"/>
                <w:lang w:eastAsia="zh-CN"/>
              </w:rPr>
            </w:pPr>
            <w:r>
              <w:rPr>
                <w:b/>
                <w:color w:val="0070C0"/>
                <w:u w:val="single"/>
                <w:lang w:eastAsia="ko-KR"/>
              </w:rPr>
              <w:lastRenderedPageBreak/>
              <w:t>Issue 1-1-2</w:t>
            </w:r>
            <w:r w:rsidRPr="00037120">
              <w:rPr>
                <w:b/>
                <w:color w:val="0070C0"/>
                <w:u w:val="single"/>
                <w:lang w:eastAsia="ko-KR"/>
              </w:rPr>
              <w:t>:</w:t>
            </w:r>
            <w:r w:rsidRPr="00037120">
              <w:rPr>
                <w:color w:val="000000" w:themeColor="text1"/>
                <w:lang w:eastAsia="zh-CN"/>
              </w:rPr>
              <w:t xml:space="preserve"> </w:t>
            </w:r>
          </w:p>
        </w:tc>
        <w:tc>
          <w:tcPr>
            <w:tcW w:w="8397" w:type="dxa"/>
          </w:tcPr>
          <w:p w14:paraId="4CBE1BD9" w14:textId="77777777" w:rsidR="00A7119E" w:rsidRPr="0047644D" w:rsidRDefault="00A7119E" w:rsidP="0047644D">
            <w:pPr>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1-1-2.</w:t>
            </w:r>
          </w:p>
        </w:tc>
      </w:tr>
      <w:tr w:rsidR="00A7119E" w14:paraId="3B8FD33E" w14:textId="77777777" w:rsidTr="0047644D">
        <w:tc>
          <w:tcPr>
            <w:tcW w:w="1234" w:type="dxa"/>
          </w:tcPr>
          <w:p w14:paraId="78577F2D" w14:textId="77777777" w:rsidR="00A7119E" w:rsidRDefault="00A7119E" w:rsidP="0047644D">
            <w:pPr>
              <w:rPr>
                <w:b/>
                <w:color w:val="0070C0"/>
                <w:u w:val="single"/>
                <w:lang w:eastAsia="ko-KR"/>
              </w:rPr>
            </w:pPr>
            <w:r>
              <w:rPr>
                <w:b/>
                <w:color w:val="0070C0"/>
                <w:u w:val="single"/>
                <w:lang w:eastAsia="ko-KR"/>
              </w:rPr>
              <w:t>Issue 1-2-1</w:t>
            </w:r>
            <w:r w:rsidRPr="00037120">
              <w:rPr>
                <w:b/>
                <w:color w:val="0070C0"/>
                <w:u w:val="single"/>
                <w:lang w:eastAsia="ko-KR"/>
              </w:rPr>
              <w:t>:</w:t>
            </w:r>
            <w:r w:rsidRPr="00037120">
              <w:rPr>
                <w:color w:val="000000" w:themeColor="text1"/>
                <w:lang w:eastAsia="zh-CN"/>
              </w:rPr>
              <w:t xml:space="preserve"> </w:t>
            </w:r>
          </w:p>
        </w:tc>
        <w:tc>
          <w:tcPr>
            <w:tcW w:w="8397" w:type="dxa"/>
          </w:tcPr>
          <w:p w14:paraId="4FB6E3B9" w14:textId="77777777" w:rsidR="00A7119E" w:rsidRPr="0047644D" w:rsidRDefault="00A7119E" w:rsidP="0047644D">
            <w:pPr>
              <w:rPr>
                <w:color w:val="000000" w:themeColor="text1"/>
                <w:lang w:val="en-US" w:eastAsia="zh-CN"/>
              </w:rPr>
            </w:pPr>
            <w:r w:rsidRPr="0047644D">
              <w:rPr>
                <w:color w:val="000000" w:themeColor="text1"/>
                <w:lang w:val="en-US" w:eastAsia="zh-CN"/>
              </w:rPr>
              <w:t>Following the previous discussion, the moderator suggests</w:t>
            </w:r>
            <w:r>
              <w:rPr>
                <w:color w:val="000000" w:themeColor="text1"/>
                <w:lang w:val="en-US" w:eastAsia="zh-CN"/>
              </w:rPr>
              <w:t xml:space="preserve"> the following proposal:</w:t>
            </w:r>
          </w:p>
          <w:p w14:paraId="364B0C25" w14:textId="77777777" w:rsidR="00A7119E" w:rsidRDefault="00A7119E" w:rsidP="0047644D">
            <w:pPr>
              <w:rPr>
                <w:lang w:val="en-US"/>
              </w:rPr>
            </w:pPr>
            <w:r>
              <w:rPr>
                <w:b/>
                <w:szCs w:val="24"/>
                <w:lang w:eastAsia="zh-CN"/>
              </w:rPr>
              <w:t>Proposal 1-1-2-1</w:t>
            </w:r>
            <w:r w:rsidRPr="0047644D">
              <w:rPr>
                <w:b/>
                <w:szCs w:val="24"/>
                <w:lang w:eastAsia="zh-CN"/>
              </w:rPr>
              <w:t>:</w:t>
            </w:r>
            <w:r w:rsidRPr="0047644D">
              <w:rPr>
                <w:szCs w:val="24"/>
                <w:lang w:eastAsia="zh-CN"/>
              </w:rPr>
              <w:t xml:space="preserve"> </w:t>
            </w:r>
            <w:r w:rsidRPr="0047644D">
              <w:rPr>
                <w:lang w:val="en-US"/>
              </w:rPr>
              <w:t>NR-ARFCNs per operating band</w:t>
            </w:r>
          </w:p>
          <w:p w14:paraId="781DBC68" w14:textId="77777777" w:rsidR="00A7119E" w:rsidRPr="0047644D" w:rsidRDefault="00A7119E" w:rsidP="0047644D">
            <w:pPr>
              <w:pStyle w:val="TH"/>
              <w:ind w:left="936"/>
              <w:rPr>
                <w:lang w:val="en-US"/>
              </w:rPr>
            </w:pPr>
            <w:r w:rsidRPr="0047644D">
              <w:rPr>
                <w:lang w:val="en-US"/>
              </w:rPr>
              <w:t>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7119E" w14:paraId="4BA3E481" w14:textId="77777777" w:rsidTr="0047644D">
              <w:trPr>
                <w:cantSplit/>
                <w:jc w:val="center"/>
              </w:trPr>
              <w:tc>
                <w:tcPr>
                  <w:tcW w:w="1242" w:type="dxa"/>
                  <w:shd w:val="clear" w:color="auto" w:fill="auto"/>
                </w:tcPr>
                <w:p w14:paraId="27D1E13C" w14:textId="77777777" w:rsidR="00A7119E" w:rsidRDefault="00A7119E" w:rsidP="0047644D">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39BA9396" w14:textId="77777777" w:rsidR="00A7119E" w:rsidRDefault="00A7119E" w:rsidP="0047644D">
                  <w:pPr>
                    <w:pStyle w:val="TAH"/>
                  </w:pPr>
                  <w:r>
                    <w:t>ΔF</w:t>
                  </w:r>
                  <w:r>
                    <w:rPr>
                      <w:vertAlign w:val="subscript"/>
                    </w:rPr>
                    <w:t>Raster</w:t>
                  </w:r>
                </w:p>
                <w:p w14:paraId="45BCC4B2" w14:textId="77777777" w:rsidR="00A7119E" w:rsidRDefault="00A7119E" w:rsidP="0047644D">
                  <w:pPr>
                    <w:pStyle w:val="TAH"/>
                  </w:pPr>
                  <w:r>
                    <w:t xml:space="preserve">(kHz) </w:t>
                  </w:r>
                </w:p>
              </w:tc>
              <w:tc>
                <w:tcPr>
                  <w:tcW w:w="2876" w:type="dxa"/>
                  <w:shd w:val="clear" w:color="auto" w:fill="auto"/>
                </w:tcPr>
                <w:p w14:paraId="75D2CD62" w14:textId="77777777" w:rsidR="00A7119E" w:rsidRPr="0047644D" w:rsidRDefault="00A7119E" w:rsidP="0047644D">
                  <w:pPr>
                    <w:pStyle w:val="TAH"/>
                    <w:rPr>
                      <w:rFonts w:eastAsia="Yu Mincho"/>
                      <w:lang w:val="en-US"/>
                    </w:rPr>
                  </w:pPr>
                  <w:r w:rsidRPr="0047644D">
                    <w:rPr>
                      <w:rFonts w:eastAsia="Yu Mincho"/>
                      <w:lang w:val="en-US"/>
                    </w:rPr>
                    <w:t>Uplink</w:t>
                  </w:r>
                </w:p>
                <w:p w14:paraId="331E17F2" w14:textId="77777777" w:rsidR="00A7119E" w:rsidRPr="0047644D" w:rsidRDefault="00A7119E" w:rsidP="0047644D">
                  <w:pPr>
                    <w:pStyle w:val="TAH"/>
                    <w:rPr>
                      <w:rFonts w:eastAsia="Yu Mincho"/>
                      <w:vertAlign w:val="subscript"/>
                      <w:lang w:val="en-US"/>
                    </w:rPr>
                  </w:pPr>
                  <w:r w:rsidRPr="0047644D">
                    <w:rPr>
                      <w:rFonts w:eastAsia="Yu Mincho"/>
                      <w:lang w:val="en-US"/>
                    </w:rPr>
                    <w:t>range of N</w:t>
                  </w:r>
                  <w:r w:rsidRPr="0047644D">
                    <w:rPr>
                      <w:rFonts w:eastAsia="Yu Mincho"/>
                      <w:vertAlign w:val="subscript"/>
                      <w:lang w:val="en-US"/>
                    </w:rPr>
                    <w:t>REF</w:t>
                  </w:r>
                </w:p>
                <w:p w14:paraId="248975C2" w14:textId="77777777" w:rsidR="00A7119E" w:rsidRPr="0047644D" w:rsidRDefault="00A7119E" w:rsidP="0047644D">
                  <w:pPr>
                    <w:pStyle w:val="TAH"/>
                    <w:rPr>
                      <w:rFonts w:eastAsia="Yu Mincho"/>
                      <w:lang w:val="en-US"/>
                    </w:rPr>
                  </w:pPr>
                  <w:r w:rsidRPr="0047644D">
                    <w:rPr>
                      <w:rFonts w:eastAsia="Yu Mincho"/>
                      <w:lang w:val="en-US"/>
                    </w:rPr>
                    <w:t>(First – &lt;Step size&gt; – Last)</w:t>
                  </w:r>
                </w:p>
              </w:tc>
              <w:tc>
                <w:tcPr>
                  <w:tcW w:w="2877" w:type="dxa"/>
                  <w:shd w:val="clear" w:color="auto" w:fill="auto"/>
                </w:tcPr>
                <w:p w14:paraId="48775AF5" w14:textId="77777777" w:rsidR="00A7119E" w:rsidRPr="0047644D" w:rsidRDefault="00A7119E" w:rsidP="0047644D">
                  <w:pPr>
                    <w:pStyle w:val="TAH"/>
                    <w:rPr>
                      <w:rFonts w:eastAsia="Yu Mincho"/>
                      <w:lang w:val="en-US"/>
                    </w:rPr>
                  </w:pPr>
                  <w:r w:rsidRPr="0047644D">
                    <w:rPr>
                      <w:rFonts w:eastAsia="Yu Mincho"/>
                      <w:lang w:val="en-US"/>
                    </w:rPr>
                    <w:t>Downlink</w:t>
                  </w:r>
                </w:p>
                <w:p w14:paraId="25E94DC9" w14:textId="77777777" w:rsidR="00A7119E" w:rsidRPr="0047644D" w:rsidRDefault="00A7119E" w:rsidP="0047644D">
                  <w:pPr>
                    <w:pStyle w:val="TAH"/>
                    <w:rPr>
                      <w:rFonts w:eastAsia="Yu Mincho"/>
                      <w:vertAlign w:val="subscript"/>
                      <w:lang w:val="en-US"/>
                    </w:rPr>
                  </w:pPr>
                  <w:r w:rsidRPr="0047644D">
                    <w:rPr>
                      <w:rFonts w:eastAsia="Yu Mincho"/>
                      <w:lang w:val="en-US"/>
                    </w:rPr>
                    <w:t>range of N</w:t>
                  </w:r>
                  <w:r w:rsidRPr="0047644D">
                    <w:rPr>
                      <w:rFonts w:eastAsia="Yu Mincho"/>
                      <w:vertAlign w:val="subscript"/>
                      <w:lang w:val="en-US"/>
                    </w:rPr>
                    <w:t>REF</w:t>
                  </w:r>
                </w:p>
                <w:p w14:paraId="0259D743" w14:textId="77777777" w:rsidR="00A7119E" w:rsidRPr="0047644D" w:rsidRDefault="00A7119E" w:rsidP="0047644D">
                  <w:pPr>
                    <w:pStyle w:val="TAH"/>
                    <w:rPr>
                      <w:rFonts w:eastAsia="Yu Mincho"/>
                      <w:lang w:val="en-US"/>
                    </w:rPr>
                  </w:pPr>
                  <w:r w:rsidRPr="0047644D">
                    <w:rPr>
                      <w:rFonts w:eastAsia="Yu Mincho"/>
                      <w:lang w:val="en-US"/>
                    </w:rPr>
                    <w:t>(First – &lt;Step size&gt; – Last)</w:t>
                  </w:r>
                </w:p>
              </w:tc>
            </w:tr>
            <w:tr w:rsidR="00A7119E" w14:paraId="39281E26" w14:textId="77777777" w:rsidTr="0047644D">
              <w:trPr>
                <w:cantSplit/>
                <w:jc w:val="center"/>
              </w:trPr>
              <w:tc>
                <w:tcPr>
                  <w:tcW w:w="1242" w:type="dxa"/>
                  <w:shd w:val="clear" w:color="auto" w:fill="auto"/>
                  <w:vAlign w:val="center"/>
                </w:tcPr>
                <w:p w14:paraId="6982076C" w14:textId="77777777" w:rsidR="00A7119E" w:rsidRDefault="00A7119E" w:rsidP="0047644D">
                  <w:pPr>
                    <w:pStyle w:val="TAC"/>
                    <w:rPr>
                      <w:rFonts w:eastAsia="Yu Mincho"/>
                      <w:lang w:eastAsia="zh-CN"/>
                    </w:rPr>
                  </w:pPr>
                  <w:r>
                    <w:rPr>
                      <w:rFonts w:hint="eastAsia"/>
                      <w:lang w:eastAsia="zh-CN"/>
                    </w:rPr>
                    <w:t>n256</w:t>
                  </w:r>
                </w:p>
              </w:tc>
              <w:tc>
                <w:tcPr>
                  <w:tcW w:w="1146" w:type="dxa"/>
                  <w:shd w:val="clear" w:color="auto" w:fill="auto"/>
                </w:tcPr>
                <w:p w14:paraId="3C63B3EB" w14:textId="77777777" w:rsidR="00A7119E" w:rsidRDefault="00A7119E" w:rsidP="0047644D">
                  <w:pPr>
                    <w:pStyle w:val="TAC"/>
                    <w:rPr>
                      <w:rFonts w:eastAsia="Yu Mincho"/>
                    </w:rPr>
                  </w:pPr>
                  <w:r>
                    <w:rPr>
                      <w:rFonts w:eastAsia="Yu Mincho"/>
                    </w:rPr>
                    <w:t>100</w:t>
                  </w:r>
                </w:p>
              </w:tc>
              <w:tc>
                <w:tcPr>
                  <w:tcW w:w="2876" w:type="dxa"/>
                  <w:shd w:val="clear" w:color="auto" w:fill="auto"/>
                </w:tcPr>
                <w:p w14:paraId="57FA179C" w14:textId="77777777" w:rsidR="00A7119E" w:rsidRDefault="00A7119E" w:rsidP="0047644D">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3068A253" w14:textId="77777777" w:rsidR="00A7119E" w:rsidRDefault="00A7119E" w:rsidP="0047644D">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A7119E" w14:paraId="276F6C74" w14:textId="77777777" w:rsidTr="0047644D">
              <w:trPr>
                <w:cantSplit/>
                <w:jc w:val="center"/>
              </w:trPr>
              <w:tc>
                <w:tcPr>
                  <w:tcW w:w="1242" w:type="dxa"/>
                  <w:shd w:val="clear" w:color="auto" w:fill="auto"/>
                  <w:vAlign w:val="center"/>
                </w:tcPr>
                <w:p w14:paraId="53196308" w14:textId="77777777" w:rsidR="00A7119E" w:rsidRDefault="00A7119E" w:rsidP="0047644D">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0FF911D6" w14:textId="77777777" w:rsidR="00A7119E" w:rsidRDefault="00A7119E" w:rsidP="0047644D">
                  <w:pPr>
                    <w:pStyle w:val="TAC"/>
                    <w:rPr>
                      <w:rFonts w:eastAsia="Yu Mincho"/>
                      <w:highlight w:val="yellow"/>
                    </w:rPr>
                  </w:pPr>
                  <w:r>
                    <w:rPr>
                      <w:rFonts w:eastAsia="Yu Mincho"/>
                      <w:highlight w:val="yellow"/>
                    </w:rPr>
                    <w:t>100</w:t>
                  </w:r>
                </w:p>
              </w:tc>
              <w:tc>
                <w:tcPr>
                  <w:tcW w:w="2876" w:type="dxa"/>
                  <w:shd w:val="clear" w:color="auto" w:fill="auto"/>
                </w:tcPr>
                <w:p w14:paraId="612DEFBE" w14:textId="77777777" w:rsidR="00A7119E" w:rsidRDefault="00A7119E" w:rsidP="0047644D">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3A534449" w14:textId="77777777" w:rsidR="00A7119E" w:rsidRDefault="00A7119E" w:rsidP="0047644D">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78A06000" w14:textId="77777777" w:rsidR="00A7119E" w:rsidRPr="0047644D" w:rsidRDefault="00A7119E" w:rsidP="0047644D">
            <w:pPr>
              <w:spacing w:after="120"/>
              <w:rPr>
                <w:color w:val="000000" w:themeColor="text1"/>
                <w:szCs w:val="24"/>
                <w:lang w:val="en-US" w:eastAsia="zh-CN"/>
              </w:rPr>
            </w:pPr>
          </w:p>
        </w:tc>
      </w:tr>
      <w:tr w:rsidR="00A7119E" w14:paraId="3489AAB9" w14:textId="77777777" w:rsidTr="0047644D">
        <w:tc>
          <w:tcPr>
            <w:tcW w:w="1234" w:type="dxa"/>
          </w:tcPr>
          <w:p w14:paraId="17A7B317" w14:textId="77777777" w:rsidR="00A7119E" w:rsidRDefault="00A7119E" w:rsidP="0047644D">
            <w:pPr>
              <w:rPr>
                <w:b/>
                <w:color w:val="0070C0"/>
                <w:u w:val="single"/>
                <w:lang w:eastAsia="ko-KR"/>
              </w:rPr>
            </w:pPr>
            <w:r>
              <w:rPr>
                <w:b/>
                <w:color w:val="0070C0"/>
                <w:u w:val="single"/>
                <w:lang w:eastAsia="ko-KR"/>
              </w:rPr>
              <w:t>Issue 1-2-2</w:t>
            </w:r>
            <w:r w:rsidRPr="00037120">
              <w:rPr>
                <w:b/>
                <w:color w:val="0070C0"/>
                <w:u w:val="single"/>
                <w:lang w:eastAsia="ko-KR"/>
              </w:rPr>
              <w:t>:</w:t>
            </w:r>
          </w:p>
        </w:tc>
        <w:tc>
          <w:tcPr>
            <w:tcW w:w="8397" w:type="dxa"/>
          </w:tcPr>
          <w:p w14:paraId="178E2A5D" w14:textId="77777777" w:rsidR="00A7119E" w:rsidRPr="0047644D" w:rsidRDefault="00A7119E" w:rsidP="0047644D">
            <w:pPr>
              <w:rPr>
                <w:color w:val="000000" w:themeColor="text1"/>
                <w:lang w:val="en-US" w:eastAsia="zh-CN"/>
              </w:rPr>
            </w:pPr>
            <w:r w:rsidRPr="0047644D">
              <w:rPr>
                <w:color w:val="000000" w:themeColor="text1"/>
                <w:lang w:val="en-US" w:eastAsia="zh-CN"/>
              </w:rPr>
              <w:t>Following the previous discussion, the moderator suggests</w:t>
            </w:r>
            <w:r>
              <w:rPr>
                <w:color w:val="000000" w:themeColor="text1"/>
                <w:lang w:val="en-US" w:eastAsia="zh-CN"/>
              </w:rPr>
              <w:t xml:space="preserve"> the following proposal:</w:t>
            </w:r>
          </w:p>
          <w:p w14:paraId="43FBDD52" w14:textId="77777777" w:rsidR="00A7119E" w:rsidRDefault="00A7119E" w:rsidP="0047644D">
            <w:pPr>
              <w:rPr>
                <w:lang w:val="en-US"/>
              </w:rPr>
            </w:pPr>
            <w:r>
              <w:rPr>
                <w:b/>
                <w:szCs w:val="24"/>
                <w:lang w:eastAsia="zh-CN"/>
              </w:rPr>
              <w:t>Proposal 1-1-2-2</w:t>
            </w:r>
            <w:r w:rsidRPr="0047644D">
              <w:rPr>
                <w:b/>
                <w:szCs w:val="24"/>
                <w:lang w:eastAsia="zh-CN"/>
              </w:rPr>
              <w:t>:</w:t>
            </w:r>
            <w:r w:rsidRPr="0047644D">
              <w:rPr>
                <w:szCs w:val="24"/>
                <w:lang w:eastAsia="zh-CN"/>
              </w:rPr>
              <w:t xml:space="preserve"> </w:t>
            </w:r>
            <w:r w:rsidRPr="00134939">
              <w:rPr>
                <w:lang w:val="en-US"/>
              </w:rPr>
              <w:t>Applicable SS raster entries per operating band</w:t>
            </w:r>
          </w:p>
          <w:p w14:paraId="30665AB9" w14:textId="77777777" w:rsidR="00A7119E" w:rsidRPr="0047644D" w:rsidRDefault="00A7119E" w:rsidP="0047644D">
            <w:pPr>
              <w:pStyle w:val="TH"/>
              <w:ind w:left="936"/>
              <w:rPr>
                <w:lang w:val="en-US"/>
              </w:rPr>
            </w:pP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A7119E" w14:paraId="715C0F0D" w14:textId="77777777" w:rsidTr="0047644D">
              <w:trPr>
                <w:cantSplit/>
                <w:jc w:val="center"/>
              </w:trPr>
              <w:tc>
                <w:tcPr>
                  <w:tcW w:w="1281" w:type="dxa"/>
                  <w:tcBorders>
                    <w:top w:val="single" w:sz="4" w:space="0" w:color="auto"/>
                    <w:left w:val="single" w:sz="4" w:space="0" w:color="auto"/>
                    <w:bottom w:val="single" w:sz="4" w:space="0" w:color="auto"/>
                    <w:right w:val="single" w:sz="4" w:space="0" w:color="auto"/>
                  </w:tcBorders>
                </w:tcPr>
                <w:p w14:paraId="61B32D11" w14:textId="77777777" w:rsidR="00A7119E" w:rsidRDefault="00A7119E" w:rsidP="0047644D">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31D4D86B" w14:textId="77777777" w:rsidR="00A7119E" w:rsidRDefault="00A7119E" w:rsidP="0047644D">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D7F4248" w14:textId="77777777" w:rsidR="00A7119E" w:rsidRDefault="00A7119E" w:rsidP="0047644D">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261EB3F3" w14:textId="77777777" w:rsidR="00A7119E" w:rsidRDefault="00A7119E" w:rsidP="0047644D">
                  <w:pPr>
                    <w:pStyle w:val="TAH"/>
                    <w:rPr>
                      <w:rFonts w:eastAsia="Yu Mincho"/>
                      <w:vertAlign w:val="subscript"/>
                      <w:lang w:val="en-US"/>
                    </w:rPr>
                  </w:pPr>
                  <w:r>
                    <w:rPr>
                      <w:rFonts w:eastAsia="Yu Mincho"/>
                      <w:lang w:val="en-US"/>
                    </w:rPr>
                    <w:t>Range of GSCN</w:t>
                  </w:r>
                </w:p>
                <w:p w14:paraId="02EA4B6C" w14:textId="77777777" w:rsidR="00A7119E" w:rsidRDefault="00A7119E" w:rsidP="0047644D">
                  <w:pPr>
                    <w:pStyle w:val="TAH"/>
                    <w:rPr>
                      <w:rFonts w:eastAsia="Yu Mincho"/>
                      <w:lang w:val="en-US"/>
                    </w:rPr>
                  </w:pPr>
                  <w:r>
                    <w:rPr>
                      <w:rFonts w:eastAsia="Yu Mincho"/>
                      <w:lang w:val="en-US"/>
                    </w:rPr>
                    <w:t>(First – &lt;Step size&gt; – Last)</w:t>
                  </w:r>
                </w:p>
              </w:tc>
            </w:tr>
            <w:tr w:rsidR="00A7119E" w14:paraId="0F7056F0" w14:textId="77777777" w:rsidTr="0047644D">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3BA54FE" w14:textId="77777777" w:rsidR="00A7119E" w:rsidRDefault="00A7119E" w:rsidP="0047644D">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4E5B7B00" w14:textId="77777777" w:rsidR="00A7119E" w:rsidRDefault="00A7119E" w:rsidP="0047644D">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268A8A0A" w14:textId="77777777" w:rsidR="00A7119E" w:rsidRDefault="00A7119E" w:rsidP="0047644D">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BDE6FB6" w14:textId="77777777" w:rsidR="00A7119E" w:rsidRDefault="00A7119E" w:rsidP="0047644D">
                  <w:pPr>
                    <w:pStyle w:val="TAC"/>
                    <w:rPr>
                      <w:lang w:val="en-US" w:eastAsia="zh-CN"/>
                    </w:rPr>
                  </w:pPr>
                  <w:r>
                    <w:rPr>
                      <w:lang w:val="en-US" w:eastAsia="zh-CN"/>
                    </w:rPr>
                    <w:t>5429</w:t>
                  </w:r>
                  <w:r>
                    <w:rPr>
                      <w:lang w:val="en-US"/>
                    </w:rPr>
                    <w:t xml:space="preserve"> – &lt;1&gt; – </w:t>
                  </w:r>
                  <w:r>
                    <w:rPr>
                      <w:lang w:val="en-US" w:eastAsia="zh-CN"/>
                    </w:rPr>
                    <w:t>5494</w:t>
                  </w:r>
                </w:p>
              </w:tc>
            </w:tr>
            <w:tr w:rsidR="00A7119E" w14:paraId="4F084E8E" w14:textId="77777777" w:rsidTr="0047644D">
              <w:trPr>
                <w:cantSplit/>
                <w:jc w:val="center"/>
              </w:trPr>
              <w:tc>
                <w:tcPr>
                  <w:tcW w:w="1281" w:type="dxa"/>
                  <w:vMerge w:val="restart"/>
                  <w:tcBorders>
                    <w:top w:val="single" w:sz="4" w:space="0" w:color="auto"/>
                    <w:left w:val="single" w:sz="4" w:space="0" w:color="auto"/>
                    <w:right w:val="single" w:sz="4" w:space="0" w:color="auto"/>
                  </w:tcBorders>
                  <w:vAlign w:val="center"/>
                </w:tcPr>
                <w:p w14:paraId="63C3E30B" w14:textId="77777777" w:rsidR="00A7119E" w:rsidRDefault="00A7119E" w:rsidP="0047644D">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6CE9FD20" w14:textId="77777777" w:rsidR="00A7119E" w:rsidRDefault="00A7119E" w:rsidP="0047644D">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67A0B68C" w14:textId="77777777" w:rsidR="00A7119E" w:rsidRDefault="00A7119E" w:rsidP="0047644D">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8817DE" w14:textId="77777777" w:rsidR="00A7119E" w:rsidRDefault="00A7119E" w:rsidP="0047644D">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A7119E" w14:paraId="047E7857" w14:textId="77777777" w:rsidTr="0047644D">
              <w:trPr>
                <w:cantSplit/>
                <w:jc w:val="center"/>
              </w:trPr>
              <w:tc>
                <w:tcPr>
                  <w:tcW w:w="1281" w:type="dxa"/>
                  <w:vMerge/>
                  <w:tcBorders>
                    <w:left w:val="single" w:sz="4" w:space="0" w:color="auto"/>
                    <w:bottom w:val="single" w:sz="4" w:space="0" w:color="auto"/>
                    <w:right w:val="single" w:sz="4" w:space="0" w:color="auto"/>
                  </w:tcBorders>
                  <w:vAlign w:val="center"/>
                </w:tcPr>
                <w:p w14:paraId="0CBA6C30" w14:textId="77777777" w:rsidR="00A7119E" w:rsidRDefault="00A7119E" w:rsidP="0047644D">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6D535AB" w14:textId="77777777" w:rsidR="00A7119E" w:rsidRDefault="00A7119E" w:rsidP="0047644D">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1C78BEDC" w14:textId="77777777" w:rsidR="00A7119E" w:rsidRDefault="00A7119E" w:rsidP="0047644D">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5F3EBA50" w14:textId="77777777" w:rsidR="00A7119E" w:rsidRDefault="00A7119E" w:rsidP="0047644D">
                  <w:pPr>
                    <w:pStyle w:val="TAC"/>
                    <w:rPr>
                      <w:highlight w:val="yellow"/>
                      <w:lang w:val="en-US" w:eastAsia="zh-CN"/>
                    </w:rPr>
                  </w:pPr>
                  <w:r>
                    <w:rPr>
                      <w:rFonts w:cs="Arial"/>
                      <w:highlight w:val="yellow"/>
                    </w:rPr>
                    <w:t>3824 – &lt;1&gt; – 3886</w:t>
                  </w:r>
                </w:p>
              </w:tc>
            </w:tr>
          </w:tbl>
          <w:p w14:paraId="02DB5CF4" w14:textId="77777777" w:rsidR="00A7119E" w:rsidRDefault="00A7119E" w:rsidP="0047644D">
            <w:pPr>
              <w:spacing w:after="120"/>
              <w:rPr>
                <w:color w:val="000000" w:themeColor="text1"/>
                <w:szCs w:val="24"/>
                <w:lang w:val="en-US" w:eastAsia="zh-CN"/>
              </w:rPr>
            </w:pPr>
          </w:p>
        </w:tc>
      </w:tr>
      <w:tr w:rsidR="00A7119E" w14:paraId="152B05E3" w14:textId="77777777" w:rsidTr="0047644D">
        <w:tc>
          <w:tcPr>
            <w:tcW w:w="1234" w:type="dxa"/>
          </w:tcPr>
          <w:p w14:paraId="206749E3" w14:textId="77777777" w:rsidR="00A7119E" w:rsidRDefault="00A7119E" w:rsidP="0047644D">
            <w:pPr>
              <w:rPr>
                <w:b/>
                <w:color w:val="0070C0"/>
                <w:u w:val="single"/>
                <w:lang w:eastAsia="ko-KR"/>
              </w:rPr>
            </w:pPr>
          </w:p>
        </w:tc>
        <w:tc>
          <w:tcPr>
            <w:tcW w:w="8397" w:type="dxa"/>
          </w:tcPr>
          <w:p w14:paraId="358A494E" w14:textId="77777777" w:rsidR="00A7119E" w:rsidRDefault="00A7119E" w:rsidP="0047644D">
            <w:pPr>
              <w:spacing w:after="120"/>
              <w:rPr>
                <w:color w:val="000000" w:themeColor="text1"/>
                <w:szCs w:val="24"/>
                <w:lang w:val="en-US" w:eastAsia="zh-CN"/>
              </w:rPr>
            </w:pPr>
          </w:p>
        </w:tc>
      </w:tr>
    </w:tbl>
    <w:p w14:paraId="2E8D930F" w14:textId="77777777" w:rsidR="00A7119E" w:rsidRDefault="00A7119E" w:rsidP="00A7119E">
      <w:pPr>
        <w:rPr>
          <w:i/>
          <w:color w:val="0070C0"/>
          <w:lang w:val="en-US" w:eastAsia="zh-CN"/>
        </w:rPr>
      </w:pPr>
    </w:p>
    <w:p w14:paraId="5A45A03A" w14:textId="77777777" w:rsidR="009D51EF" w:rsidRDefault="009D51EF">
      <w:pPr>
        <w:rPr>
          <w:i/>
          <w:color w:val="0070C0"/>
          <w:lang w:val="en-US" w:eastAsia="zh-CN"/>
        </w:rPr>
      </w:pPr>
    </w:p>
    <w:p w14:paraId="3C20C79C" w14:textId="77777777" w:rsidR="009D51EF" w:rsidRDefault="00E26F77">
      <w:pPr>
        <w:pStyle w:val="Titre3"/>
        <w:rPr>
          <w:sz w:val="24"/>
          <w:szCs w:val="16"/>
          <w:lang w:val="en-US"/>
        </w:rPr>
      </w:pPr>
      <w:r>
        <w:rPr>
          <w:sz w:val="24"/>
          <w:szCs w:val="16"/>
          <w:lang w:val="en-US"/>
        </w:rPr>
        <w:t>CRs/TPs</w:t>
      </w:r>
    </w:p>
    <w:p w14:paraId="50966CC9" w14:textId="77777777" w:rsidR="009D51EF" w:rsidRDefault="00E26F7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35D82EF1" w14:textId="77777777" w:rsidR="009D51EF" w:rsidRDefault="00E26F7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1"/>
        <w:gridCol w:w="8400"/>
      </w:tblGrid>
      <w:tr w:rsidR="009D51EF" w14:paraId="297963E1" w14:textId="77777777">
        <w:tc>
          <w:tcPr>
            <w:tcW w:w="1242" w:type="dxa"/>
          </w:tcPr>
          <w:p w14:paraId="418D97D0" w14:textId="77777777" w:rsidR="009D51EF" w:rsidRDefault="00E26F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05CC3E" w14:textId="77777777" w:rsidR="009D51EF" w:rsidRDefault="00E26F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9D51EF" w14:paraId="520E0F6B" w14:textId="77777777">
        <w:tc>
          <w:tcPr>
            <w:tcW w:w="1242" w:type="dxa"/>
          </w:tcPr>
          <w:p w14:paraId="30F9843C" w14:textId="77777777" w:rsidR="009D51EF" w:rsidRDefault="00E26F77">
            <w:pPr>
              <w:rPr>
                <w:rFonts w:eastAsiaTheme="minorEastAsia"/>
                <w:color w:val="0070C0"/>
                <w:lang w:val="en-US" w:eastAsia="zh-CN"/>
              </w:rPr>
            </w:pPr>
            <w:r>
              <w:rPr>
                <w:rFonts w:eastAsiaTheme="minorEastAsia"/>
                <w:color w:val="0070C0"/>
                <w:lang w:val="en-US" w:eastAsia="zh-CN"/>
              </w:rPr>
              <w:lastRenderedPageBreak/>
              <w:t>XXX</w:t>
            </w:r>
          </w:p>
        </w:tc>
        <w:tc>
          <w:tcPr>
            <w:tcW w:w="8615" w:type="dxa"/>
          </w:tcPr>
          <w:p w14:paraId="6F52AEF0" w14:textId="77777777" w:rsidR="009D51EF" w:rsidRDefault="00E26F7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0725ACF" w14:textId="77777777" w:rsidR="009D51EF" w:rsidRDefault="009D51EF">
      <w:pPr>
        <w:rPr>
          <w:color w:val="0070C0"/>
          <w:lang w:val="en-US" w:eastAsia="zh-CN"/>
        </w:rPr>
      </w:pPr>
    </w:p>
    <w:p w14:paraId="3E126FFF" w14:textId="77777777" w:rsidR="009D51EF" w:rsidRDefault="00E26F77">
      <w:pPr>
        <w:pStyle w:val="Titre2"/>
        <w:rPr>
          <w:lang w:val="en-US"/>
        </w:rPr>
      </w:pPr>
      <w:r>
        <w:rPr>
          <w:lang w:val="en-US"/>
        </w:rPr>
        <w:t>Discussion on 2nd round (if applicable)</w:t>
      </w:r>
    </w:p>
    <w:p w14:paraId="00B31A94" w14:textId="77777777" w:rsidR="00A7119E" w:rsidRDefault="00A7119E" w:rsidP="00A7119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DDA5BF0" w14:textId="01EA77E2" w:rsidR="006B7D65" w:rsidRDefault="006B7D65">
      <w:pPr>
        <w:rPr>
          <w:i/>
          <w:color w:val="0070C0"/>
          <w:lang w:val="en-US" w:eastAsia="zh-CN"/>
        </w:rPr>
      </w:pPr>
    </w:p>
    <w:p w14:paraId="50B8F488" w14:textId="6289E34A" w:rsidR="006B7D65" w:rsidRDefault="006B7D65">
      <w:pPr>
        <w:rPr>
          <w:i/>
          <w:color w:val="0070C0"/>
          <w:lang w:val="en-US" w:eastAsia="zh-CN"/>
        </w:rPr>
      </w:pPr>
    </w:p>
    <w:p w14:paraId="5EE17E93" w14:textId="0BC1AE70" w:rsidR="006B7D65" w:rsidRDefault="006B7D65">
      <w:pPr>
        <w:rPr>
          <w:i/>
          <w:color w:val="0070C0"/>
          <w:lang w:val="en-US" w:eastAsia="zh-CN"/>
        </w:rPr>
      </w:pPr>
    </w:p>
    <w:p w14:paraId="204DBAC8" w14:textId="6103580E" w:rsidR="006B7D65" w:rsidRDefault="006B7D65">
      <w:pPr>
        <w:rPr>
          <w:i/>
          <w:color w:val="0070C0"/>
          <w:lang w:val="en-US" w:eastAsia="zh-CN"/>
        </w:rPr>
      </w:pPr>
    </w:p>
    <w:p w14:paraId="58560347" w14:textId="26B877C0" w:rsidR="006B7D65" w:rsidRDefault="006B7D65">
      <w:pPr>
        <w:rPr>
          <w:i/>
          <w:color w:val="0070C0"/>
          <w:lang w:val="en-US" w:eastAsia="zh-CN"/>
        </w:rPr>
      </w:pPr>
    </w:p>
    <w:p w14:paraId="0DD6D2BA" w14:textId="7B19A7BC" w:rsidR="00A7119E" w:rsidRDefault="00A7119E">
      <w:pPr>
        <w:rPr>
          <w:i/>
          <w:color w:val="0070C0"/>
          <w:lang w:val="en-US" w:eastAsia="zh-CN"/>
        </w:rPr>
      </w:pPr>
    </w:p>
    <w:p w14:paraId="2244CE83" w14:textId="44B33927" w:rsidR="00A7119E" w:rsidRDefault="00A7119E">
      <w:pPr>
        <w:rPr>
          <w:i/>
          <w:color w:val="0070C0"/>
          <w:lang w:val="en-US" w:eastAsia="zh-CN"/>
        </w:rPr>
      </w:pPr>
    </w:p>
    <w:p w14:paraId="2AA46489" w14:textId="77777777" w:rsidR="00A7119E" w:rsidRDefault="00A7119E">
      <w:pPr>
        <w:rPr>
          <w:i/>
          <w:color w:val="0070C0"/>
          <w:lang w:val="en-US" w:eastAsia="zh-CN"/>
        </w:rPr>
      </w:pPr>
    </w:p>
    <w:p w14:paraId="46559FDA" w14:textId="22BCA1B6" w:rsidR="006B7D65" w:rsidRDefault="006B7D65">
      <w:pPr>
        <w:rPr>
          <w:i/>
          <w:color w:val="0070C0"/>
          <w:lang w:val="en-US" w:eastAsia="zh-CN"/>
        </w:rPr>
      </w:pPr>
    </w:p>
    <w:p w14:paraId="39947BB0" w14:textId="1059EE1A" w:rsidR="00A7119E" w:rsidRDefault="00A7119E">
      <w:pPr>
        <w:rPr>
          <w:i/>
          <w:color w:val="0070C0"/>
          <w:lang w:val="en-US" w:eastAsia="zh-CN"/>
        </w:rPr>
      </w:pPr>
    </w:p>
    <w:p w14:paraId="651002C8" w14:textId="7DF2BD5A" w:rsidR="00A7119E" w:rsidRDefault="00A7119E">
      <w:pPr>
        <w:rPr>
          <w:i/>
          <w:color w:val="0070C0"/>
          <w:lang w:val="en-US" w:eastAsia="zh-CN"/>
        </w:rPr>
      </w:pPr>
    </w:p>
    <w:p w14:paraId="64571D34" w14:textId="7D08494D" w:rsidR="00A7119E" w:rsidRDefault="00A7119E">
      <w:pPr>
        <w:rPr>
          <w:i/>
          <w:color w:val="0070C0"/>
          <w:lang w:val="en-US" w:eastAsia="zh-CN"/>
        </w:rPr>
      </w:pPr>
    </w:p>
    <w:p w14:paraId="41F10104" w14:textId="1FA68A5F" w:rsidR="00A7119E" w:rsidRDefault="00A7119E">
      <w:pPr>
        <w:rPr>
          <w:i/>
          <w:color w:val="0070C0"/>
          <w:lang w:val="en-US" w:eastAsia="zh-CN"/>
        </w:rPr>
      </w:pPr>
    </w:p>
    <w:p w14:paraId="53170F5D" w14:textId="77465BDB" w:rsidR="00A7119E" w:rsidRDefault="00A7119E">
      <w:pPr>
        <w:rPr>
          <w:i/>
          <w:color w:val="0070C0"/>
          <w:lang w:val="en-US" w:eastAsia="zh-CN"/>
        </w:rPr>
      </w:pPr>
    </w:p>
    <w:p w14:paraId="613EC603" w14:textId="403F38D5" w:rsidR="00A7119E" w:rsidRDefault="00A7119E">
      <w:pPr>
        <w:rPr>
          <w:i/>
          <w:color w:val="0070C0"/>
          <w:lang w:val="en-US" w:eastAsia="zh-CN"/>
        </w:rPr>
      </w:pPr>
    </w:p>
    <w:p w14:paraId="547411C1" w14:textId="77507035" w:rsidR="00A7119E" w:rsidRDefault="00A7119E">
      <w:pPr>
        <w:rPr>
          <w:i/>
          <w:color w:val="0070C0"/>
          <w:lang w:val="en-US" w:eastAsia="zh-CN"/>
        </w:rPr>
      </w:pPr>
    </w:p>
    <w:p w14:paraId="63EDA8A6" w14:textId="150F3A79" w:rsidR="00A7119E" w:rsidRDefault="00A7119E">
      <w:pPr>
        <w:rPr>
          <w:i/>
          <w:color w:val="0070C0"/>
          <w:lang w:val="en-US" w:eastAsia="zh-CN"/>
        </w:rPr>
      </w:pPr>
    </w:p>
    <w:p w14:paraId="0442EC9B" w14:textId="167BB613" w:rsidR="00A7119E" w:rsidRDefault="00A7119E">
      <w:pPr>
        <w:rPr>
          <w:i/>
          <w:color w:val="0070C0"/>
          <w:lang w:val="en-US" w:eastAsia="zh-CN"/>
        </w:rPr>
      </w:pPr>
    </w:p>
    <w:p w14:paraId="2304C07C" w14:textId="3F032E76" w:rsidR="00A7119E" w:rsidRDefault="00A7119E">
      <w:pPr>
        <w:rPr>
          <w:i/>
          <w:color w:val="0070C0"/>
          <w:lang w:val="en-US" w:eastAsia="zh-CN"/>
        </w:rPr>
      </w:pPr>
    </w:p>
    <w:p w14:paraId="781A3231" w14:textId="07482101" w:rsidR="00A7119E" w:rsidRDefault="00A7119E">
      <w:pPr>
        <w:rPr>
          <w:i/>
          <w:color w:val="0070C0"/>
          <w:lang w:val="en-US" w:eastAsia="zh-CN"/>
        </w:rPr>
      </w:pPr>
    </w:p>
    <w:p w14:paraId="7526E11A" w14:textId="4AA31AFC" w:rsidR="00A7119E" w:rsidRDefault="00A7119E">
      <w:pPr>
        <w:rPr>
          <w:i/>
          <w:color w:val="0070C0"/>
          <w:lang w:val="en-US" w:eastAsia="zh-CN"/>
        </w:rPr>
      </w:pPr>
    </w:p>
    <w:p w14:paraId="6E4F1E5E" w14:textId="539DA93F" w:rsidR="00A7119E" w:rsidRDefault="00A7119E">
      <w:pPr>
        <w:rPr>
          <w:i/>
          <w:color w:val="0070C0"/>
          <w:lang w:val="en-US" w:eastAsia="zh-CN"/>
        </w:rPr>
      </w:pPr>
    </w:p>
    <w:p w14:paraId="6272C740" w14:textId="771838E2" w:rsidR="00A7119E" w:rsidRDefault="00A7119E">
      <w:pPr>
        <w:rPr>
          <w:i/>
          <w:color w:val="0070C0"/>
          <w:lang w:val="en-US" w:eastAsia="zh-CN"/>
        </w:rPr>
      </w:pPr>
    </w:p>
    <w:p w14:paraId="774B2957" w14:textId="197DD689" w:rsidR="00A7119E" w:rsidRDefault="00A7119E">
      <w:pPr>
        <w:rPr>
          <w:i/>
          <w:color w:val="0070C0"/>
          <w:lang w:val="en-US" w:eastAsia="zh-CN"/>
        </w:rPr>
      </w:pPr>
    </w:p>
    <w:p w14:paraId="0B9BF6DA" w14:textId="77777777" w:rsidR="00A7119E" w:rsidRDefault="00A7119E">
      <w:pPr>
        <w:rPr>
          <w:i/>
          <w:color w:val="0070C0"/>
          <w:lang w:val="en-US" w:eastAsia="zh-CN"/>
        </w:rPr>
      </w:pPr>
    </w:p>
    <w:p w14:paraId="38A67168" w14:textId="77777777" w:rsidR="009D51EF" w:rsidRDefault="00E26F77">
      <w:pPr>
        <w:pStyle w:val="Titre1"/>
        <w:rPr>
          <w:lang w:val="en-US" w:eastAsia="ja-JP"/>
        </w:rPr>
      </w:pPr>
      <w:r>
        <w:rPr>
          <w:lang w:val="en-US" w:eastAsia="ja-JP"/>
        </w:rPr>
        <w:lastRenderedPageBreak/>
        <w:t xml:space="preserve">Topic #2: </w:t>
      </w:r>
      <w:r>
        <w:rPr>
          <w:color w:val="000000" w:themeColor="text1"/>
          <w:lang w:val="en-US" w:eastAsia="zh-CN"/>
        </w:rPr>
        <w:t>NTN Satellite gNB Class/Type</w:t>
      </w:r>
    </w:p>
    <w:p w14:paraId="64598396" w14:textId="77777777" w:rsidR="009D51EF" w:rsidRDefault="00E26F77">
      <w:pPr>
        <w:rPr>
          <w:i/>
          <w:color w:val="0070C0"/>
          <w:lang w:val="en-US" w:eastAsia="zh-CN"/>
        </w:rPr>
      </w:pPr>
      <w:r>
        <w:rPr>
          <w:i/>
          <w:color w:val="0070C0"/>
          <w:lang w:val="en-US" w:eastAsia="zh-CN"/>
        </w:rPr>
        <w:t>Main technical topic overview. The structure can be done based on sub-agenda basis.</w:t>
      </w:r>
    </w:p>
    <w:p w14:paraId="591A0568" w14:textId="77777777" w:rsidR="009D51EF" w:rsidRDefault="00E26F77">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5BF16680"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564E408B"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130F0591"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425542D3"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5BB1AAB2"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6F63223"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45" w:tgtFrame="_blank" w:history="1">
              <w:r w:rsidR="00E26F77">
                <w:rPr>
                  <w:rStyle w:val="Lienhypertexte"/>
                  <w:rFonts w:ascii="Arial" w:hAnsi="Arial" w:cs="Arial"/>
                  <w:color w:val="000000"/>
                  <w:sz w:val="18"/>
                  <w:szCs w:val="18"/>
                </w:rPr>
                <w:t>R4-2201465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DEE494C"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7765" w:type="dxa"/>
            <w:tcBorders>
              <w:top w:val="single" w:sz="4" w:space="0" w:color="000000"/>
              <w:left w:val="single" w:sz="4" w:space="0" w:color="000000"/>
              <w:bottom w:val="single" w:sz="4" w:space="0" w:color="000000"/>
              <w:right w:val="single" w:sz="4" w:space="0" w:color="000000"/>
            </w:tcBorders>
            <w:vAlign w:val="center"/>
          </w:tcPr>
          <w:p w14:paraId="797EC79E" w14:textId="77777777" w:rsidR="009D51EF" w:rsidRDefault="00E26F77">
            <w:pPr>
              <w:spacing w:after="120"/>
              <w:rPr>
                <w:lang w:val="en-US" w:eastAsia="zh-CN"/>
              </w:rPr>
            </w:pPr>
            <w:r>
              <w:rPr>
                <w:rFonts w:hint="eastAsia"/>
                <w:b/>
                <w:bCs/>
                <w:kern w:val="2"/>
                <w:szCs w:val="22"/>
                <w:lang w:val="en-US" w:eastAsia="zh-CN"/>
              </w:rPr>
              <w:t>Proposal 1:</w:t>
            </w:r>
            <w:r>
              <w:rPr>
                <w:rFonts w:hint="eastAsia"/>
                <w:kern w:val="2"/>
                <w:szCs w:val="22"/>
                <w:lang w:val="en-US" w:eastAsia="zh-CN"/>
              </w:rPr>
              <w:t xml:space="preserve"> at least GEO and LEO NTN BS should be defined with the criteria of NTN BS </w:t>
            </w:r>
            <w:r>
              <w:rPr>
                <w:lang w:val="en-US" w:eastAsia="zh-CN"/>
              </w:rPr>
              <w:t>satellite’s orbit</w:t>
            </w:r>
          </w:p>
          <w:p w14:paraId="0FBCDE87" w14:textId="77777777" w:rsidR="009D51EF" w:rsidRDefault="00E26F77">
            <w:pPr>
              <w:spacing w:after="120"/>
              <w:rPr>
                <w:rFonts w:asciiTheme="majorBidi" w:eastAsia="Times New Roman" w:hAnsiTheme="majorBidi" w:cstheme="majorBidi"/>
                <w:color w:val="000000" w:themeColor="text1"/>
                <w:lang w:val="en-US" w:eastAsia="fr-FR"/>
              </w:rPr>
            </w:pPr>
            <w:r>
              <w:rPr>
                <w:b/>
                <w:highlight w:val="yellow"/>
                <w:lang w:val="en-US" w:eastAsia="zh-CN"/>
              </w:rPr>
              <w:t>Moderator Note:</w:t>
            </w:r>
            <w:r>
              <w:rPr>
                <w:highlight w:val="yellow"/>
                <w:lang w:val="en-US" w:eastAsia="zh-CN"/>
              </w:rPr>
              <w:t xml:space="preserve">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p>
        </w:tc>
      </w:tr>
      <w:tr w:rsidR="009D51EF" w14:paraId="63DB93B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9EE5DB5" w14:textId="77777777" w:rsidR="009D51EF" w:rsidRDefault="00EA2F91">
            <w:pPr>
              <w:jc w:val="center"/>
              <w:rPr>
                <w:rFonts w:ascii="Arial" w:hAnsi="Arial" w:cs="Arial"/>
                <w:color w:val="312E25"/>
                <w:sz w:val="18"/>
                <w:szCs w:val="18"/>
              </w:rPr>
            </w:pPr>
            <w:hyperlink r:id="rId46" w:tgtFrame="_blank" w:history="1">
              <w:r w:rsidR="00E26F77">
                <w:rPr>
                  <w:rStyle w:val="Lienhypertexte"/>
                  <w:rFonts w:ascii="Arial" w:hAnsi="Arial" w:cs="Arial"/>
                  <w:color w:val="000000"/>
                  <w:sz w:val="18"/>
                  <w:szCs w:val="18"/>
                </w:rPr>
                <w:t>R4-2200165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588DC9EF"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5288C637" w14:textId="77777777" w:rsidR="009D51EF" w:rsidRDefault="00E26F77">
            <w:pPr>
              <w:spacing w:after="120"/>
            </w:pPr>
            <w:r>
              <w:rPr>
                <w:rFonts w:hint="eastAsia"/>
                <w:b/>
              </w:rPr>
              <w:t>Proposal: It is proposed to introduce different satellite access node classes characterized by different satellite types and rated output power.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9D51EF" w14:paraId="05F6588F" w14:textId="77777777">
              <w:trPr>
                <w:cantSplit/>
                <w:jc w:val="center"/>
              </w:trPr>
              <w:tc>
                <w:tcPr>
                  <w:tcW w:w="3631" w:type="dxa"/>
                  <w:shd w:val="clear" w:color="auto" w:fill="auto"/>
                  <w:tcMar>
                    <w:top w:w="15" w:type="dxa"/>
                    <w:left w:w="108" w:type="dxa"/>
                    <w:bottom w:w="0" w:type="dxa"/>
                    <w:right w:w="108" w:type="dxa"/>
                  </w:tcMar>
                </w:tcPr>
                <w:p w14:paraId="64291780" w14:textId="77777777" w:rsidR="009D51EF" w:rsidRDefault="00E26F77">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17777C71" w14:textId="77777777" w:rsidR="009D51EF" w:rsidRDefault="00E26F77">
                  <w:pPr>
                    <w:pStyle w:val="TAH"/>
                  </w:pPr>
                  <w:r>
                    <w:t>P</w:t>
                  </w:r>
                  <w:r>
                    <w:rPr>
                      <w:vertAlign w:val="subscript"/>
                    </w:rPr>
                    <w:t>rated,c,AC</w:t>
                  </w:r>
                </w:p>
              </w:tc>
              <w:tc>
                <w:tcPr>
                  <w:tcW w:w="1985" w:type="dxa"/>
                </w:tcPr>
                <w:p w14:paraId="5DEDC6F4" w14:textId="77777777" w:rsidR="009D51EF" w:rsidRDefault="00E26F77">
                  <w:pPr>
                    <w:pStyle w:val="TAH"/>
                    <w:rPr>
                      <w:lang w:eastAsia="zh-CN"/>
                    </w:rPr>
                  </w:pPr>
                  <w:r>
                    <w:rPr>
                      <w:rFonts w:hint="eastAsia"/>
                      <w:lang w:eastAsia="zh-CN"/>
                    </w:rPr>
                    <w:t>EIRP</w:t>
                  </w:r>
                </w:p>
              </w:tc>
            </w:tr>
            <w:tr w:rsidR="009D51EF" w14:paraId="778CDF7B" w14:textId="77777777">
              <w:trPr>
                <w:cantSplit/>
                <w:jc w:val="center"/>
              </w:trPr>
              <w:tc>
                <w:tcPr>
                  <w:tcW w:w="3631" w:type="dxa"/>
                  <w:shd w:val="clear" w:color="auto" w:fill="auto"/>
                  <w:tcMar>
                    <w:top w:w="15" w:type="dxa"/>
                    <w:left w:w="108" w:type="dxa"/>
                    <w:bottom w:w="0" w:type="dxa"/>
                    <w:right w:w="108" w:type="dxa"/>
                  </w:tcMar>
                </w:tcPr>
                <w:p w14:paraId="56B0183A" w14:textId="77777777" w:rsidR="009D51EF" w:rsidRPr="00DF603E" w:rsidRDefault="00E26F77">
                  <w:pPr>
                    <w:pStyle w:val="TAC"/>
                    <w:rPr>
                      <w:lang w:val="en-US" w:eastAsia="zh-CN"/>
                    </w:rPr>
                  </w:pPr>
                  <w:r w:rsidRPr="00DF603E">
                    <w:rPr>
                      <w:lang w:val="en-US" w:eastAsia="zh-CN"/>
                    </w:rPr>
                    <w:t>NTN BS class A (GEO)</w:t>
                  </w:r>
                </w:p>
              </w:tc>
              <w:tc>
                <w:tcPr>
                  <w:tcW w:w="1985" w:type="dxa"/>
                  <w:shd w:val="clear" w:color="auto" w:fill="auto"/>
                  <w:tcMar>
                    <w:top w:w="15" w:type="dxa"/>
                    <w:left w:w="108" w:type="dxa"/>
                    <w:bottom w:w="0" w:type="dxa"/>
                    <w:right w:w="108" w:type="dxa"/>
                  </w:tcMar>
                </w:tcPr>
                <w:p w14:paraId="3C9E3E57" w14:textId="77777777" w:rsidR="009D51EF" w:rsidRDefault="00E26F77">
                  <w:pPr>
                    <w:pStyle w:val="TAC"/>
                    <w:rPr>
                      <w:lang w:eastAsia="zh-CN"/>
                    </w:rPr>
                  </w:pPr>
                  <w:r>
                    <w:rPr>
                      <w:rFonts w:hint="eastAsia"/>
                      <w:lang w:eastAsia="ja-JP"/>
                    </w:rPr>
                    <w:t>≤</w:t>
                  </w:r>
                  <w:r>
                    <w:rPr>
                      <w:rFonts w:hint="eastAsia"/>
                      <w:lang w:eastAsia="zh-CN"/>
                    </w:rPr>
                    <w:t xml:space="preserve"> 43 dBm</w:t>
                  </w:r>
                </w:p>
              </w:tc>
              <w:tc>
                <w:tcPr>
                  <w:tcW w:w="1985" w:type="dxa"/>
                </w:tcPr>
                <w:p w14:paraId="1DCA5E35" w14:textId="77777777" w:rsidR="009D51EF" w:rsidRDefault="00E26F77">
                  <w:pPr>
                    <w:pStyle w:val="TAC"/>
                    <w:rPr>
                      <w:lang w:eastAsia="zh-CN"/>
                    </w:rPr>
                  </w:pPr>
                  <w:r>
                    <w:rPr>
                      <w:rFonts w:hint="eastAsia"/>
                      <w:lang w:eastAsia="zh-CN"/>
                    </w:rPr>
                    <w:t>89dBm</w:t>
                  </w:r>
                </w:p>
              </w:tc>
            </w:tr>
            <w:tr w:rsidR="009D51EF" w14:paraId="37096157" w14:textId="77777777">
              <w:trPr>
                <w:cantSplit/>
                <w:jc w:val="center"/>
              </w:trPr>
              <w:tc>
                <w:tcPr>
                  <w:tcW w:w="3631" w:type="dxa"/>
                  <w:shd w:val="clear" w:color="auto" w:fill="auto"/>
                  <w:tcMar>
                    <w:top w:w="15" w:type="dxa"/>
                    <w:left w:w="108" w:type="dxa"/>
                    <w:bottom w:w="0" w:type="dxa"/>
                    <w:right w:w="108" w:type="dxa"/>
                  </w:tcMar>
                </w:tcPr>
                <w:p w14:paraId="726675C8" w14:textId="77777777" w:rsidR="009D51EF" w:rsidRPr="00DF603E" w:rsidRDefault="00E26F77" w:rsidP="00B35976">
                  <w:pPr>
                    <w:pStyle w:val="TAC"/>
                    <w:widowControl w:val="0"/>
                    <w:ind w:right="28"/>
                    <w:rPr>
                      <w:lang w:val="en-US" w:eastAsia="zh-CN"/>
                    </w:rPr>
                  </w:pPr>
                  <w:r w:rsidRPr="00DF603E">
                    <w:rPr>
                      <w:lang w:val="en-US" w:eastAsia="zh-CN"/>
                    </w:rPr>
                    <w:t xml:space="preserve">NTN BS class B (LEO1200) </w:t>
                  </w:r>
                </w:p>
              </w:tc>
              <w:tc>
                <w:tcPr>
                  <w:tcW w:w="1985" w:type="dxa"/>
                  <w:shd w:val="clear" w:color="auto" w:fill="auto"/>
                  <w:tcMar>
                    <w:top w:w="15" w:type="dxa"/>
                    <w:left w:w="108" w:type="dxa"/>
                    <w:bottom w:w="0" w:type="dxa"/>
                    <w:right w:w="108" w:type="dxa"/>
                  </w:tcMar>
                </w:tcPr>
                <w:p w14:paraId="5FC15C7C" w14:textId="77777777" w:rsidR="009D51EF" w:rsidRDefault="00E26F77" w:rsidP="00B35976">
                  <w:pPr>
                    <w:pStyle w:val="TAC"/>
                    <w:rPr>
                      <w:lang w:eastAsia="zh-CN"/>
                    </w:rPr>
                  </w:pPr>
                  <w:r>
                    <w:rPr>
                      <w:rFonts w:hint="eastAsia"/>
                      <w:lang w:eastAsia="ja-JP"/>
                    </w:rPr>
                    <w:t>≤</w:t>
                  </w:r>
                  <w:r>
                    <w:t xml:space="preserve"> </w:t>
                  </w:r>
                  <w:r>
                    <w:rPr>
                      <w:rFonts w:hint="eastAsia"/>
                      <w:lang w:eastAsia="zh-CN"/>
                    </w:rPr>
                    <w:t>38 dBm</w:t>
                  </w:r>
                </w:p>
              </w:tc>
              <w:tc>
                <w:tcPr>
                  <w:tcW w:w="1985" w:type="dxa"/>
                </w:tcPr>
                <w:p w14:paraId="1805F15E" w14:textId="77777777" w:rsidR="009D51EF" w:rsidRDefault="00E26F77" w:rsidP="00B35976">
                  <w:pPr>
                    <w:pStyle w:val="TAC"/>
                    <w:rPr>
                      <w:lang w:eastAsia="zh-CN"/>
                    </w:rPr>
                  </w:pPr>
                  <w:r>
                    <w:rPr>
                      <w:rFonts w:hint="eastAsia"/>
                      <w:lang w:eastAsia="zh-CN"/>
                    </w:rPr>
                    <w:t>70dBm</w:t>
                  </w:r>
                </w:p>
              </w:tc>
            </w:tr>
            <w:tr w:rsidR="009D51EF" w14:paraId="28A6B517" w14:textId="77777777">
              <w:trPr>
                <w:cantSplit/>
                <w:jc w:val="center"/>
              </w:trPr>
              <w:tc>
                <w:tcPr>
                  <w:tcW w:w="3631" w:type="dxa"/>
                  <w:shd w:val="clear" w:color="auto" w:fill="auto"/>
                  <w:tcMar>
                    <w:top w:w="15" w:type="dxa"/>
                    <w:left w:w="108" w:type="dxa"/>
                    <w:bottom w:w="0" w:type="dxa"/>
                    <w:right w:w="108" w:type="dxa"/>
                  </w:tcMar>
                </w:tcPr>
                <w:p w14:paraId="7DE8174D" w14:textId="77777777" w:rsidR="009D51EF" w:rsidRPr="00DF603E" w:rsidRDefault="00E26F77" w:rsidP="00B35976">
                  <w:pPr>
                    <w:pStyle w:val="TAC"/>
                    <w:widowControl w:val="0"/>
                    <w:ind w:right="28"/>
                    <w:rPr>
                      <w:lang w:val="en-US" w:eastAsia="zh-CN"/>
                    </w:rPr>
                  </w:pPr>
                  <w:r w:rsidRPr="00DF603E">
                    <w:rPr>
                      <w:lang w:val="en-US" w:eastAsia="zh-CN"/>
                    </w:rPr>
                    <w:t>NTN BS class C (LEO600)</w:t>
                  </w:r>
                </w:p>
              </w:tc>
              <w:tc>
                <w:tcPr>
                  <w:tcW w:w="1985" w:type="dxa"/>
                  <w:shd w:val="clear" w:color="auto" w:fill="auto"/>
                  <w:tcMar>
                    <w:top w:w="15" w:type="dxa"/>
                    <w:left w:w="108" w:type="dxa"/>
                    <w:bottom w:w="0" w:type="dxa"/>
                    <w:right w:w="108" w:type="dxa"/>
                  </w:tcMar>
                </w:tcPr>
                <w:p w14:paraId="4BD2D6DD" w14:textId="77777777" w:rsidR="009D51EF" w:rsidRDefault="00E26F77" w:rsidP="00B35976">
                  <w:pPr>
                    <w:pStyle w:val="TAC"/>
                  </w:pPr>
                  <w:r>
                    <w:rPr>
                      <w:rFonts w:hint="eastAsia"/>
                      <w:lang w:eastAsia="ja-JP"/>
                    </w:rPr>
                    <w:t>≤</w:t>
                  </w:r>
                  <w:r>
                    <w:t xml:space="preserve"> </w:t>
                  </w:r>
                  <w:r>
                    <w:rPr>
                      <w:rFonts w:hint="eastAsia"/>
                      <w:lang w:eastAsia="zh-CN"/>
                    </w:rPr>
                    <w:t>34</w:t>
                  </w:r>
                  <w:r>
                    <w:t xml:space="preserve"> dBm</w:t>
                  </w:r>
                </w:p>
              </w:tc>
              <w:tc>
                <w:tcPr>
                  <w:tcW w:w="1985" w:type="dxa"/>
                </w:tcPr>
                <w:p w14:paraId="7289B9B8" w14:textId="77777777" w:rsidR="009D51EF" w:rsidRDefault="00E26F77" w:rsidP="00B35976">
                  <w:pPr>
                    <w:pStyle w:val="TAC"/>
                    <w:rPr>
                      <w:lang w:eastAsia="zh-CN"/>
                    </w:rPr>
                  </w:pPr>
                  <w:r>
                    <w:rPr>
                      <w:rFonts w:hint="eastAsia"/>
                      <w:lang w:eastAsia="zh-CN"/>
                    </w:rPr>
                    <w:t>64dBm</w:t>
                  </w:r>
                </w:p>
              </w:tc>
            </w:tr>
          </w:tbl>
          <w:p w14:paraId="1E7E06E7" w14:textId="77777777" w:rsidR="009D51EF" w:rsidRDefault="009D51EF">
            <w:pPr>
              <w:spacing w:after="0"/>
              <w:rPr>
                <w:rFonts w:ascii="Arial" w:hAnsi="Arial" w:cs="Arial"/>
                <w:color w:val="312E25"/>
                <w:sz w:val="18"/>
                <w:szCs w:val="18"/>
              </w:rPr>
            </w:pPr>
          </w:p>
        </w:tc>
      </w:tr>
    </w:tbl>
    <w:p w14:paraId="79BE1450" w14:textId="77777777" w:rsidR="009D51EF" w:rsidRDefault="009D51EF">
      <w:pPr>
        <w:rPr>
          <w:lang w:val="en-US"/>
        </w:rPr>
      </w:pPr>
    </w:p>
    <w:p w14:paraId="0C1E3C8C" w14:textId="77777777" w:rsidR="009D51EF" w:rsidRDefault="00E26F77">
      <w:pPr>
        <w:pStyle w:val="Titre2"/>
        <w:rPr>
          <w:lang w:val="en-US"/>
        </w:rPr>
      </w:pPr>
      <w:r>
        <w:rPr>
          <w:lang w:val="en-US"/>
        </w:rPr>
        <w:t>Open issues summary</w:t>
      </w:r>
    </w:p>
    <w:p w14:paraId="7F058785" w14:textId="77777777" w:rsidR="009D51EF" w:rsidRDefault="00E26F7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122CF028" w14:textId="77777777" w:rsidR="009D51EF" w:rsidRDefault="00E26F77">
      <w:pPr>
        <w:pStyle w:val="Titre3"/>
        <w:rPr>
          <w:sz w:val="24"/>
          <w:szCs w:val="16"/>
          <w:lang w:val="en-US"/>
        </w:rPr>
      </w:pPr>
      <w:r>
        <w:rPr>
          <w:sz w:val="24"/>
          <w:szCs w:val="16"/>
          <w:lang w:val="en-US"/>
        </w:rPr>
        <w:t>Sub-topic 2-1</w:t>
      </w:r>
    </w:p>
    <w:p w14:paraId="6105E54D" w14:textId="77777777" w:rsidR="009D51EF" w:rsidRPr="00DF603E" w:rsidRDefault="00E26F77">
      <w:pPr>
        <w:rPr>
          <w:lang w:val="en-US" w:eastAsia="zh-CN"/>
        </w:rPr>
      </w:pPr>
      <w:r w:rsidRPr="00DF603E">
        <w:rPr>
          <w:i/>
          <w:color w:val="0070C0"/>
          <w:lang w:val="en-US" w:eastAsia="zh-CN"/>
        </w:rPr>
        <w:t xml:space="preserve">Sub-topic description: </w:t>
      </w:r>
      <w:r w:rsidRPr="00DF603E">
        <w:rPr>
          <w:lang w:val="en-US" w:eastAsia="zh-CN"/>
        </w:rPr>
        <w:t>Satellite Access Node (BS) Class</w:t>
      </w:r>
    </w:p>
    <w:p w14:paraId="3A3AB2B5" w14:textId="77777777" w:rsidR="009D51EF" w:rsidRDefault="00E26F77">
      <w:pPr>
        <w:spacing w:after="0"/>
        <w:contextualSpacing/>
        <w:jc w:val="both"/>
        <w:rPr>
          <w:kern w:val="24"/>
          <w:lang w:val="en-US" w:eastAsia="fr-FR"/>
        </w:rPr>
      </w:pPr>
      <w:r>
        <w:rPr>
          <w:b/>
          <w:color w:val="000000" w:themeColor="text1"/>
          <w:highlight w:val="yellow"/>
          <w:lang w:val="en-US"/>
        </w:rPr>
        <w:t>Moderator Note:</w:t>
      </w:r>
      <w:r>
        <w:rPr>
          <w:b/>
          <w:color w:val="000000" w:themeColor="text1"/>
          <w:lang w:val="en-US"/>
        </w:rPr>
        <w:t xml:space="preserve"> </w:t>
      </w:r>
      <w:r>
        <w:rPr>
          <w:kern w:val="24"/>
          <w:lang w:val="en-US" w:eastAsia="fr-FR"/>
        </w:rPr>
        <w:t>Each of the constellation is scaled with respect to altitude, orbit, etc.., in order to have similar SINR/QoS, and therefore similar performances.</w:t>
      </w:r>
    </w:p>
    <w:p w14:paraId="78E6ADA1" w14:textId="77777777" w:rsidR="009D51EF" w:rsidRDefault="009D51EF">
      <w:pPr>
        <w:rPr>
          <w:b/>
          <w:color w:val="000000" w:themeColor="text1"/>
          <w:lang w:val="en-US"/>
        </w:rPr>
      </w:pPr>
    </w:p>
    <w:p w14:paraId="449FFE90" w14:textId="6774242B" w:rsidR="009D51EF" w:rsidRDefault="00E26F77">
      <w:pPr>
        <w:rPr>
          <w:color w:val="000000" w:themeColor="text1"/>
          <w:lang w:val="en-US"/>
        </w:rPr>
      </w:pPr>
      <w:r>
        <w:rPr>
          <w:rFonts w:asciiTheme="minorBidi" w:eastAsia="Yu Mincho" w:hAnsiTheme="minorBidi"/>
          <w:b/>
          <w:noProof/>
          <w:lang w:val="fr-FR" w:eastAsia="fr-FR"/>
        </w:rPr>
        <w:lastRenderedPageBreak/>
        <mc:AlternateContent>
          <mc:Choice Requires="wps">
            <w:drawing>
              <wp:anchor distT="45720" distB="45720" distL="114300" distR="114300" simplePos="0" relativeHeight="251730944" behindDoc="0" locked="0" layoutInCell="1" allowOverlap="1" wp14:anchorId="221BF5D3" wp14:editId="235A5FCA">
                <wp:simplePos x="0" y="0"/>
                <wp:positionH relativeFrom="margin">
                  <wp:posOffset>57785</wp:posOffset>
                </wp:positionH>
                <wp:positionV relativeFrom="paragraph">
                  <wp:posOffset>346710</wp:posOffset>
                </wp:positionV>
                <wp:extent cx="5974080" cy="2233930"/>
                <wp:effectExtent l="0" t="0" r="26670" b="17780"/>
                <wp:wrapTopAndBottom/>
                <wp:docPr id="133"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22F40827" w14:textId="77777777" w:rsidR="004C7DA1" w:rsidRDefault="004C7DA1">
                            <w:pPr>
                              <w:rPr>
                                <w:rFonts w:eastAsiaTheme="minorEastAsia"/>
                                <w:highlight w:val="green"/>
                                <w:lang w:val="en-US"/>
                              </w:rPr>
                            </w:pPr>
                            <w:r>
                              <w:rPr>
                                <w:rFonts w:eastAsiaTheme="minorEastAsia" w:hint="eastAsia"/>
                                <w:highlight w:val="green"/>
                                <w:lang w:val="en-US"/>
                              </w:rPr>
                              <w:t>Agreement:</w:t>
                            </w:r>
                          </w:p>
                          <w:p w14:paraId="06E9919E" w14:textId="77777777" w:rsidR="004C7DA1" w:rsidRDefault="004C7DA1">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49841EE2" w14:textId="77777777" w:rsidR="004C7DA1" w:rsidRDefault="004C7DA1">
                            <w:pPr>
                              <w:pStyle w:val="Paragraphedeliste"/>
                              <w:numPr>
                                <w:ilvl w:val="0"/>
                                <w:numId w:val="8"/>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6CA19EB0" w14:textId="77777777" w:rsidR="004C7DA1" w:rsidRDefault="004C7DA1">
                            <w:pPr>
                              <w:pStyle w:val="Paragraphedeliste"/>
                              <w:numPr>
                                <w:ilvl w:val="0"/>
                                <w:numId w:val="9"/>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F51B6EF" w14:textId="77777777" w:rsidR="004C7DA1" w:rsidRDefault="004C7DA1">
                            <w:pPr>
                              <w:pStyle w:val="Paragraphedeliste"/>
                              <w:numPr>
                                <w:ilvl w:val="0"/>
                                <w:numId w:val="9"/>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CE39F01" w14:textId="77777777" w:rsidR="004C7DA1" w:rsidRDefault="004C7DA1">
                            <w:pPr>
                              <w:rPr>
                                <w:rFonts w:eastAsiaTheme="minorEastAsia"/>
                                <w:highlight w:val="green"/>
                                <w:lang w:val="en-US"/>
                              </w:rPr>
                            </w:pPr>
                            <w:r>
                              <w:rPr>
                                <w:rFonts w:eastAsiaTheme="minorEastAsia"/>
                                <w:highlight w:val="green"/>
                                <w:lang w:val="en-US"/>
                              </w:rPr>
                              <w:t>The Classes intended to be used for differentiate the RF requirements.</w:t>
                            </w:r>
                          </w:p>
                          <w:p w14:paraId="5357BB55" w14:textId="77777777" w:rsidR="004C7DA1" w:rsidRDefault="004C7DA1">
                            <w:pPr>
                              <w:rPr>
                                <w:rFonts w:eastAsiaTheme="minorEastAsia"/>
                                <w:highlight w:val="green"/>
                                <w:lang w:val="en-US"/>
                              </w:rPr>
                            </w:pPr>
                            <w:r>
                              <w:rPr>
                                <w:rFonts w:eastAsiaTheme="minorEastAsia"/>
                                <w:highlight w:val="green"/>
                                <w:lang w:val="en-US"/>
                              </w:rPr>
                              <w:t>Below candidate NTN gNB class can be considered as starting point:</w:t>
                            </w:r>
                          </w:p>
                          <w:p w14:paraId="67BAA124" w14:textId="77777777" w:rsidR="004C7DA1" w:rsidRDefault="004C7DA1">
                            <w:pPr>
                              <w:pStyle w:val="Paragraphedeliste"/>
                              <w:numPr>
                                <w:ilvl w:val="0"/>
                                <w:numId w:val="10"/>
                              </w:numPr>
                              <w:overflowPunct/>
                              <w:autoSpaceDE/>
                              <w:autoSpaceDN/>
                              <w:adjustRightInd/>
                              <w:spacing w:after="120"/>
                              <w:ind w:left="1536" w:firstLineChars="0"/>
                              <w:textAlignment w:val="auto"/>
                              <w:rPr>
                                <w:highlight w:val="green"/>
                              </w:rPr>
                            </w:pPr>
                            <w:r>
                              <w:rPr>
                                <w:highlight w:val="green"/>
                              </w:rPr>
                              <w:t>GEO, LEO@600, LEO@1200</w:t>
                            </w:r>
                          </w:p>
                          <w:p w14:paraId="7DC4C62E" w14:textId="77777777" w:rsidR="004C7DA1" w:rsidRDefault="004C7DA1">
                            <w:pPr>
                              <w:pStyle w:val="Paragraphedeliste"/>
                              <w:numPr>
                                <w:ilvl w:val="0"/>
                                <w:numId w:val="10"/>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221BF5D3" id="_x0000_s1030" style="position:absolute;margin-left:4.55pt;margin-top:27.3pt;width:470.4pt;height:175.9pt;z-index:2517309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" strokeweight=".26mm">
                <v:textbox style="mso-fit-shape-to-text:t">
                  <w:txbxContent>
                    <w:p w14:paraId="22F40827" w14:textId="77777777" w:rsidR="004C7DA1" w:rsidRDefault="004C7DA1">
                      <w:pPr>
                        <w:rPr>
                          <w:rFonts w:eastAsiaTheme="minorEastAsia"/>
                          <w:highlight w:val="green"/>
                          <w:lang w:val="en-US"/>
                        </w:rPr>
                      </w:pPr>
                      <w:r>
                        <w:rPr>
                          <w:rFonts w:eastAsiaTheme="minorEastAsia" w:hint="eastAsia"/>
                          <w:highlight w:val="green"/>
                          <w:lang w:val="en-US"/>
                        </w:rPr>
                        <w:t>Agreement:</w:t>
                      </w:r>
                    </w:p>
                    <w:p w14:paraId="06E9919E" w14:textId="77777777" w:rsidR="004C7DA1" w:rsidRDefault="004C7DA1">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49841EE2" w14:textId="77777777" w:rsidR="004C7DA1" w:rsidRDefault="004C7DA1">
                      <w:pPr>
                        <w:pStyle w:val="Paragraphedeliste"/>
                        <w:numPr>
                          <w:ilvl w:val="0"/>
                          <w:numId w:val="8"/>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6CA19EB0" w14:textId="77777777" w:rsidR="004C7DA1" w:rsidRDefault="004C7DA1">
                      <w:pPr>
                        <w:pStyle w:val="Paragraphedeliste"/>
                        <w:numPr>
                          <w:ilvl w:val="0"/>
                          <w:numId w:val="9"/>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F51B6EF" w14:textId="77777777" w:rsidR="004C7DA1" w:rsidRDefault="004C7DA1">
                      <w:pPr>
                        <w:pStyle w:val="Paragraphedeliste"/>
                        <w:numPr>
                          <w:ilvl w:val="0"/>
                          <w:numId w:val="9"/>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CE39F01" w14:textId="77777777" w:rsidR="004C7DA1" w:rsidRDefault="004C7DA1">
                      <w:pPr>
                        <w:rPr>
                          <w:rFonts w:eastAsiaTheme="minorEastAsia"/>
                          <w:highlight w:val="green"/>
                          <w:lang w:val="en-US"/>
                        </w:rPr>
                      </w:pPr>
                      <w:r>
                        <w:rPr>
                          <w:rFonts w:eastAsiaTheme="minorEastAsia"/>
                          <w:highlight w:val="green"/>
                          <w:lang w:val="en-US"/>
                        </w:rPr>
                        <w:t>The Classes intended to be used for differentiate the RF requirements.</w:t>
                      </w:r>
                    </w:p>
                    <w:p w14:paraId="5357BB55" w14:textId="77777777" w:rsidR="004C7DA1" w:rsidRDefault="004C7DA1">
                      <w:pPr>
                        <w:rPr>
                          <w:rFonts w:eastAsiaTheme="minorEastAsia"/>
                          <w:highlight w:val="green"/>
                          <w:lang w:val="en-US"/>
                        </w:rPr>
                      </w:pPr>
                      <w:r>
                        <w:rPr>
                          <w:rFonts w:eastAsiaTheme="minorEastAsia"/>
                          <w:highlight w:val="green"/>
                          <w:lang w:val="en-US"/>
                        </w:rPr>
                        <w:t>Below candidate NTN gNB class can be considered as starting point:</w:t>
                      </w:r>
                    </w:p>
                    <w:p w14:paraId="67BAA124" w14:textId="77777777" w:rsidR="004C7DA1" w:rsidRDefault="004C7DA1">
                      <w:pPr>
                        <w:pStyle w:val="Paragraphedeliste"/>
                        <w:numPr>
                          <w:ilvl w:val="0"/>
                          <w:numId w:val="10"/>
                        </w:numPr>
                        <w:overflowPunct/>
                        <w:autoSpaceDE/>
                        <w:autoSpaceDN/>
                        <w:adjustRightInd/>
                        <w:spacing w:after="120"/>
                        <w:ind w:left="1536" w:firstLineChars="0"/>
                        <w:textAlignment w:val="auto"/>
                        <w:rPr>
                          <w:highlight w:val="green"/>
                        </w:rPr>
                      </w:pPr>
                      <w:r>
                        <w:rPr>
                          <w:highlight w:val="green"/>
                        </w:rPr>
                        <w:t>GEO, LEO@600, LEO@1200</w:t>
                      </w:r>
                    </w:p>
                    <w:p w14:paraId="7DC4C62E" w14:textId="77777777" w:rsidR="004C7DA1" w:rsidRDefault="004C7DA1">
                      <w:pPr>
                        <w:pStyle w:val="Paragraphedeliste"/>
                        <w:numPr>
                          <w:ilvl w:val="0"/>
                          <w:numId w:val="10"/>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v:textbox>
                <w10:wrap type="topAndBottom" anchorx="margin"/>
              </v:rect>
            </w:pict>
          </mc:Fallback>
        </mc:AlternateContent>
      </w:r>
      <w:r>
        <w:rPr>
          <w:b/>
          <w:color w:val="000000" w:themeColor="text1"/>
          <w:highlight w:val="yellow"/>
          <w:lang w:val="en-US"/>
        </w:rPr>
        <w:t>Moderator Note:</w:t>
      </w:r>
      <w:r>
        <w:rPr>
          <w:color w:val="000000" w:themeColor="text1"/>
          <w:lang w:val="en-US"/>
        </w:rPr>
        <w:t xml:space="preserve"> Please see agreements from RAN4#101-e (approved </w:t>
      </w:r>
      <w:r>
        <w:rPr>
          <w:color w:val="000000" w:themeColor="text1"/>
          <w:highlight w:val="green"/>
          <w:lang w:val="en-US"/>
        </w:rPr>
        <w:t>R4-2120774</w:t>
      </w:r>
      <w:r>
        <w:rPr>
          <w:color w:val="000000" w:themeColor="text1"/>
          <w:lang w:val="en-US"/>
        </w:rPr>
        <w:t>)</w:t>
      </w:r>
    </w:p>
    <w:p w14:paraId="48F5A491" w14:textId="64433DDB" w:rsidR="009D51EF" w:rsidRDefault="0088401F">
      <w:pPr>
        <w:pStyle w:val="Paragraphedeliste"/>
        <w:ind w:firstLineChars="0" w:firstLine="0"/>
        <w:rPr>
          <w:lang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43232" behindDoc="0" locked="0" layoutInCell="1" allowOverlap="1" wp14:anchorId="471A546A" wp14:editId="2DF69DD4">
                <wp:simplePos x="0" y="0"/>
                <wp:positionH relativeFrom="margin">
                  <wp:posOffset>54928</wp:posOffset>
                </wp:positionH>
                <wp:positionV relativeFrom="paragraph">
                  <wp:posOffset>3410585</wp:posOffset>
                </wp:positionV>
                <wp:extent cx="5974080" cy="2233930"/>
                <wp:effectExtent l="0" t="0" r="26670" b="17780"/>
                <wp:wrapTopAndBottom/>
                <wp:docPr id="100"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230C427C" w14:textId="77777777" w:rsidR="004C7DA1" w:rsidRDefault="004C7DA1">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285F4AD8" w14:textId="77777777" w:rsidR="004C7DA1" w:rsidRDefault="004C7DA1">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AC6FD7F" w14:textId="77777777" w:rsidR="004C7DA1" w:rsidRDefault="004C7DA1">
                            <w:pPr>
                              <w:pStyle w:val="Paragraphedeliste"/>
                              <w:numPr>
                                <w:ilvl w:val="0"/>
                                <w:numId w:val="11"/>
                              </w:numPr>
                              <w:spacing w:after="120"/>
                              <w:ind w:left="283" w:firstLineChars="0" w:firstLine="0"/>
                              <w:rPr>
                                <w:highlight w:val="green"/>
                              </w:rPr>
                            </w:pPr>
                            <w:r>
                              <w:rPr>
                                <w:highlight w:val="green"/>
                              </w:rPr>
                              <w:t>GEO, LEO@600, LEO@1200</w:t>
                            </w:r>
                          </w:p>
                          <w:p w14:paraId="6EF7DC18" w14:textId="77777777" w:rsidR="004C7DA1" w:rsidRDefault="004C7DA1">
                            <w:pPr>
                              <w:pStyle w:val="Paragraphedeliste"/>
                              <w:numPr>
                                <w:ilvl w:val="0"/>
                                <w:numId w:val="11"/>
                              </w:numPr>
                              <w:spacing w:after="120"/>
                              <w:ind w:left="283" w:firstLineChars="0" w:firstLine="0"/>
                              <w:rPr>
                                <w:rFonts w:eastAsiaTheme="minorEastAsia"/>
                                <w:highlight w:val="green"/>
                              </w:rPr>
                            </w:pPr>
                            <w:r>
                              <w:rPr>
                                <w:highlight w:val="green"/>
                              </w:rPr>
                              <w:t>FFS whether need to LEO@600, LEO@1200 can be merged as single class</w:t>
                            </w:r>
                          </w:p>
                          <w:p w14:paraId="35C37CFB" w14:textId="77777777" w:rsidR="004C7DA1" w:rsidRDefault="004C7DA1">
                            <w:pPr>
                              <w:pStyle w:val="Paragraphedeliste"/>
                              <w:ind w:firstLineChars="0" w:firstLine="0"/>
                              <w:rPr>
                                <w:highlight w:val="green"/>
                                <w:lang w:eastAsia="zh-CN"/>
                              </w:rPr>
                            </w:pPr>
                          </w:p>
                          <w:p w14:paraId="279E7131" w14:textId="77777777" w:rsidR="004C7DA1" w:rsidRDefault="004C7DA1">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471A546A" id="_x0000_s1031" style="position:absolute;margin-left:4.35pt;margin-top:268.55pt;width:470.4pt;height:175.9pt;z-index:2517432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o3K/wEAAG4EAAAOAAAAZHJzL2Uyb0RvYy54bWysVE1vEzEQvSPxHyzfyW4TW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" strokeweight=".26mm">
                <v:textbox style="mso-fit-shape-to-text:t">
                  <w:txbxContent>
                    <w:p w14:paraId="230C427C" w14:textId="77777777" w:rsidR="004C7DA1" w:rsidRDefault="004C7DA1">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285F4AD8" w14:textId="77777777" w:rsidR="004C7DA1" w:rsidRDefault="004C7DA1">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AC6FD7F" w14:textId="77777777" w:rsidR="004C7DA1" w:rsidRDefault="004C7DA1">
                      <w:pPr>
                        <w:pStyle w:val="Paragraphedeliste"/>
                        <w:numPr>
                          <w:ilvl w:val="0"/>
                          <w:numId w:val="11"/>
                        </w:numPr>
                        <w:spacing w:after="120"/>
                        <w:ind w:left="283" w:firstLineChars="0" w:firstLine="0"/>
                        <w:rPr>
                          <w:highlight w:val="green"/>
                        </w:rPr>
                      </w:pPr>
                      <w:r>
                        <w:rPr>
                          <w:highlight w:val="green"/>
                        </w:rPr>
                        <w:t>GEO, LEO@600, LEO@1200</w:t>
                      </w:r>
                    </w:p>
                    <w:p w14:paraId="6EF7DC18" w14:textId="77777777" w:rsidR="004C7DA1" w:rsidRDefault="004C7DA1">
                      <w:pPr>
                        <w:pStyle w:val="Paragraphedeliste"/>
                        <w:numPr>
                          <w:ilvl w:val="0"/>
                          <w:numId w:val="11"/>
                        </w:numPr>
                        <w:spacing w:after="120"/>
                        <w:ind w:left="283" w:firstLineChars="0" w:firstLine="0"/>
                        <w:rPr>
                          <w:rFonts w:eastAsiaTheme="minorEastAsia"/>
                          <w:highlight w:val="green"/>
                        </w:rPr>
                      </w:pPr>
                      <w:r>
                        <w:rPr>
                          <w:highlight w:val="green"/>
                        </w:rPr>
                        <w:t>FFS whether need to LEO@600, LEO@1200 can be merged as single class</w:t>
                      </w:r>
                    </w:p>
                    <w:p w14:paraId="35C37CFB" w14:textId="77777777" w:rsidR="004C7DA1" w:rsidRDefault="004C7DA1">
                      <w:pPr>
                        <w:pStyle w:val="Paragraphedeliste"/>
                        <w:ind w:firstLineChars="0" w:firstLine="0"/>
                        <w:rPr>
                          <w:highlight w:val="green"/>
                          <w:lang w:eastAsia="zh-CN"/>
                        </w:rPr>
                      </w:pPr>
                    </w:p>
                    <w:p w14:paraId="279E7131" w14:textId="77777777" w:rsidR="004C7DA1" w:rsidRDefault="004C7DA1">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v:textbox>
                <w10:wrap type="topAndBottom" anchorx="margin"/>
              </v:rect>
            </w:pict>
          </mc:Fallback>
        </mc:AlternateContent>
      </w:r>
      <w:r w:rsidR="00E26F77">
        <w:rPr>
          <w:rFonts w:eastAsia="SimSun"/>
          <w:b/>
          <w:color w:val="000000" w:themeColor="text1"/>
          <w:highlight w:val="yellow"/>
          <w:lang w:val="en-US"/>
        </w:rPr>
        <w:t>Moderator Note:</w:t>
      </w:r>
      <w:r w:rsidR="00E26F77">
        <w:rPr>
          <w:lang w:val="en-US" w:eastAsia="zh-CN"/>
        </w:rPr>
        <w:t xml:space="preserve"> Companies should indicate which </w:t>
      </w:r>
      <w:r w:rsidR="00E26F77">
        <w:rPr>
          <w:b/>
          <w:lang w:val="en-US" w:eastAsia="zh-CN"/>
        </w:rPr>
        <w:t>requirements may be different</w:t>
      </w:r>
      <w:r w:rsidR="00E26F77">
        <w:rPr>
          <w:lang w:val="en-US" w:eastAsia="zh-CN"/>
        </w:rPr>
        <w:t xml:space="preserve">, in order to </w:t>
      </w:r>
      <w:r w:rsidR="00E26F77">
        <w:rPr>
          <w:b/>
          <w:lang w:val="en-US" w:eastAsia="zh-CN"/>
        </w:rPr>
        <w:t xml:space="preserve">define different </w:t>
      </w:r>
      <w:r w:rsidR="00E26F77">
        <w:rPr>
          <w:lang w:val="en-US" w:eastAsia="zh-CN"/>
        </w:rPr>
        <w:t xml:space="preserve">Satellite Access Node </w:t>
      </w:r>
      <w:r w:rsidR="00E26F77">
        <w:rPr>
          <w:b/>
          <w:lang w:val="en-US" w:eastAsia="zh-CN"/>
        </w:rPr>
        <w:t>classes</w:t>
      </w:r>
      <w:r w:rsidR="00E26F77">
        <w:rPr>
          <w:lang w:val="en-US" w:eastAsia="zh-CN"/>
        </w:rPr>
        <w:t>.</w:t>
      </w:r>
    </w:p>
    <w:p w14:paraId="12B728BE" w14:textId="5097A289" w:rsidR="009D51EF" w:rsidRDefault="009D51EF">
      <w:pPr>
        <w:spacing w:after="120"/>
        <w:rPr>
          <w:highlight w:val="green"/>
        </w:rPr>
      </w:pPr>
    </w:p>
    <w:p w14:paraId="17A2C13D" w14:textId="77777777" w:rsidR="009D51EF" w:rsidRDefault="00E26F77">
      <w:pPr>
        <w:spacing w:after="120"/>
      </w:pPr>
      <w:r>
        <w:rPr>
          <w:b/>
          <w:color w:val="000000" w:themeColor="text1"/>
          <w:highlight w:val="yellow"/>
          <w:lang w:val="en-US"/>
        </w:rPr>
        <w:t>Moderator Note:</w:t>
      </w:r>
      <w:r>
        <w:rPr>
          <w:lang w:val="en-US" w:eastAsia="zh-CN"/>
        </w:rPr>
        <w:t xml:space="preserve"> </w:t>
      </w:r>
      <w:r>
        <w:t xml:space="preserve">The power limitation on “satellite access node” are manufacture declaration basis, no limitation in RAN4 specification. </w:t>
      </w:r>
    </w:p>
    <w:p w14:paraId="59DC0E2F" w14:textId="77777777" w:rsidR="009D51EF" w:rsidRDefault="00E26F77">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41184" behindDoc="0" locked="0" layoutInCell="1" allowOverlap="1" wp14:anchorId="2B13861F" wp14:editId="270D271C">
                <wp:simplePos x="0" y="0"/>
                <wp:positionH relativeFrom="margin">
                  <wp:posOffset>-26035</wp:posOffset>
                </wp:positionH>
                <wp:positionV relativeFrom="paragraph">
                  <wp:posOffset>157480</wp:posOffset>
                </wp:positionV>
                <wp:extent cx="5974080" cy="2233930"/>
                <wp:effectExtent l="0" t="0" r="26670" b="17780"/>
                <wp:wrapTopAndBottom/>
                <wp:docPr id="9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208689B" w14:textId="77777777" w:rsidR="004C7DA1" w:rsidRDefault="004C7DA1">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27A1EA76" w14:textId="77777777" w:rsidR="004C7DA1" w:rsidRDefault="004C7DA1">
                            <w:pPr>
                              <w:rPr>
                                <w:rFonts w:eastAsiaTheme="minorEastAsia"/>
                                <w:b/>
                                <w:highlight w:val="green"/>
                                <w:lang w:val="en-US"/>
                              </w:rPr>
                            </w:pPr>
                            <w:r>
                              <w:rPr>
                                <w:rFonts w:eastAsiaTheme="minorEastAsia"/>
                                <w:b/>
                                <w:highlight w:val="green"/>
                                <w:lang w:val="en-US"/>
                              </w:rPr>
                              <w:t>Issue 1-2-1: Base station output power</w:t>
                            </w:r>
                          </w:p>
                          <w:p w14:paraId="09AC76C7" w14:textId="77777777" w:rsidR="004C7DA1" w:rsidRDefault="004C7DA1">
                            <w:pPr>
                              <w:pStyle w:val="Paragraphedeliste"/>
                              <w:numPr>
                                <w:ilvl w:val="0"/>
                                <w:numId w:val="11"/>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85575D4" w14:textId="77777777" w:rsidR="004C7DA1" w:rsidRDefault="004C7DA1">
                            <w:pPr>
                              <w:pStyle w:val="Paragraphedeliste"/>
                              <w:numPr>
                                <w:ilvl w:val="0"/>
                                <w:numId w:val="11"/>
                              </w:numPr>
                              <w:spacing w:after="120"/>
                              <w:ind w:left="283" w:firstLineChars="0" w:firstLine="0"/>
                              <w:rPr>
                                <w:highlight w:val="green"/>
                              </w:rPr>
                            </w:pPr>
                            <w:r>
                              <w:rPr>
                                <w:highlight w:val="green"/>
                              </w:rPr>
                              <w:t>Some background information from regulatory can be considered to be included in the TR for information.</w:t>
                            </w:r>
                          </w:p>
                          <w:p w14:paraId="41960F12" w14:textId="77777777" w:rsidR="004C7DA1" w:rsidRDefault="004C7DA1">
                            <w:pPr>
                              <w:ind w:left="284"/>
                              <w:rPr>
                                <w:rFonts w:eastAsia="MS Mincho"/>
                                <w:lang w:val="en-US" w:eastAsia="zh-CN"/>
                              </w:rPr>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2B13861F" id="_x0000_s1032" style="position:absolute;margin-left:-2.05pt;margin-top:12.4pt;width:470.4pt;height:175.9pt;z-index:2517411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" strokeweight=".26mm">
                <v:textbox style="mso-fit-shape-to-text:t">
                  <w:txbxContent>
                    <w:p w14:paraId="5208689B" w14:textId="77777777" w:rsidR="004C7DA1" w:rsidRDefault="004C7DA1">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27A1EA76" w14:textId="77777777" w:rsidR="004C7DA1" w:rsidRDefault="004C7DA1">
                      <w:pPr>
                        <w:rPr>
                          <w:rFonts w:eastAsiaTheme="minorEastAsia"/>
                          <w:b/>
                          <w:highlight w:val="green"/>
                          <w:lang w:val="en-US"/>
                        </w:rPr>
                      </w:pPr>
                      <w:r>
                        <w:rPr>
                          <w:rFonts w:eastAsiaTheme="minorEastAsia"/>
                          <w:b/>
                          <w:highlight w:val="green"/>
                          <w:lang w:val="en-US"/>
                        </w:rPr>
                        <w:t>Issue 1-2-1: Base station output power</w:t>
                      </w:r>
                    </w:p>
                    <w:p w14:paraId="09AC76C7" w14:textId="77777777" w:rsidR="004C7DA1" w:rsidRDefault="004C7DA1">
                      <w:pPr>
                        <w:pStyle w:val="Paragraphedeliste"/>
                        <w:numPr>
                          <w:ilvl w:val="0"/>
                          <w:numId w:val="11"/>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85575D4" w14:textId="77777777" w:rsidR="004C7DA1" w:rsidRDefault="004C7DA1">
                      <w:pPr>
                        <w:pStyle w:val="Paragraphedeliste"/>
                        <w:numPr>
                          <w:ilvl w:val="0"/>
                          <w:numId w:val="11"/>
                        </w:numPr>
                        <w:spacing w:after="120"/>
                        <w:ind w:left="283" w:firstLineChars="0" w:firstLine="0"/>
                        <w:rPr>
                          <w:highlight w:val="green"/>
                        </w:rPr>
                      </w:pPr>
                      <w:r>
                        <w:rPr>
                          <w:highlight w:val="green"/>
                        </w:rPr>
                        <w:t>Some background information from regulatory can be considered to be included in the TR for information.</w:t>
                      </w:r>
                    </w:p>
                    <w:p w14:paraId="41960F12" w14:textId="77777777" w:rsidR="004C7DA1" w:rsidRDefault="004C7DA1">
                      <w:pPr>
                        <w:ind w:left="284"/>
                        <w:rPr>
                          <w:rFonts w:eastAsia="MS Mincho"/>
                          <w:lang w:val="en-US" w:eastAsia="zh-CN"/>
                        </w:rPr>
                      </w:pPr>
                    </w:p>
                  </w:txbxContent>
                </v:textbox>
                <w10:wrap type="topAndBottom" anchorx="margin"/>
              </v:rect>
            </w:pict>
          </mc:Fallback>
        </mc:AlternateContent>
      </w:r>
    </w:p>
    <w:p w14:paraId="6A1916C9" w14:textId="77777777" w:rsidR="009D51EF" w:rsidRDefault="00E26F77">
      <w:pPr>
        <w:rPr>
          <w:i/>
          <w:color w:val="0070C0"/>
          <w:lang w:val="en-US" w:eastAsia="zh-CN"/>
        </w:rPr>
      </w:pPr>
      <w:r>
        <w:rPr>
          <w:i/>
          <w:color w:val="0070C0"/>
          <w:lang w:val="en-US" w:eastAsia="zh-CN"/>
        </w:rPr>
        <w:t>Open issues and candidate options before e-meeting:</w:t>
      </w:r>
    </w:p>
    <w:p w14:paraId="5F8C0492" w14:textId="77777777" w:rsidR="009D51EF" w:rsidRDefault="00E26F77">
      <w:pPr>
        <w:rPr>
          <w:b/>
          <w:color w:val="0070C0"/>
          <w:u w:val="single"/>
          <w:lang w:val="en-US" w:eastAsia="ko-KR"/>
        </w:rPr>
      </w:pPr>
      <w:r>
        <w:rPr>
          <w:b/>
          <w:color w:val="0070C0"/>
          <w:u w:val="single"/>
          <w:lang w:val="en-US" w:eastAsia="ko-KR"/>
        </w:rPr>
        <w:t xml:space="preserve">Issue 2-1-1: </w:t>
      </w:r>
      <w:r>
        <w:rPr>
          <w:color w:val="000000" w:themeColor="text1"/>
          <w:lang w:val="en-US" w:eastAsia="zh-CN"/>
        </w:rPr>
        <w:t xml:space="preserve">Satellite </w:t>
      </w:r>
      <w:r>
        <w:rPr>
          <w:lang w:val="en-US" w:eastAsia="zh-CN"/>
        </w:rPr>
        <w:t>Access Node Class (BS Class)</w:t>
      </w:r>
    </w:p>
    <w:p w14:paraId="19982FEE"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lastRenderedPageBreak/>
        <w:t>Proposals</w:t>
      </w:r>
    </w:p>
    <w:p w14:paraId="7E737D99" w14:textId="77777777" w:rsidR="009D51EF" w:rsidRDefault="00E26F77">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rFonts w:hint="eastAsia"/>
          <w:kern w:val="2"/>
          <w:szCs w:val="22"/>
          <w:lang w:val="en-US" w:eastAsia="zh-CN"/>
        </w:rPr>
        <w:t xml:space="preserve">at least GEO and LEO NTN BS should be defined with the criteria of NTN BS </w:t>
      </w:r>
      <w:r>
        <w:rPr>
          <w:lang w:val="en-US" w:eastAsia="zh-CN"/>
        </w:rPr>
        <w:t>satellite’s orbit</w:t>
      </w:r>
    </w:p>
    <w:p w14:paraId="2FA64301" w14:textId="77777777" w:rsidR="009D51EF" w:rsidRDefault="00E26F77">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color w:val="0070C0"/>
          <w:lang w:val="en-US" w:eastAsia="zh-CN"/>
        </w:rPr>
        <w:t xml:space="preserve">Option 2: </w:t>
      </w:r>
      <w:r>
        <w:rPr>
          <w:rFonts w:hint="eastAsia"/>
        </w:rPr>
        <w:t>It is proposed to introduce different satellite access node classes characterized by different satellite types and rated output power.</w:t>
      </w:r>
    </w:p>
    <w:p w14:paraId="01DF7247" w14:textId="622DABDD" w:rsidR="009D51EF" w:rsidRDefault="009D51EF">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88401F" w14:paraId="32937A41" w14:textId="77777777" w:rsidTr="006B7D65">
        <w:trPr>
          <w:cantSplit/>
          <w:jc w:val="center"/>
        </w:trPr>
        <w:tc>
          <w:tcPr>
            <w:tcW w:w="3631" w:type="dxa"/>
            <w:shd w:val="clear" w:color="auto" w:fill="auto"/>
            <w:tcMar>
              <w:top w:w="15" w:type="dxa"/>
              <w:left w:w="108" w:type="dxa"/>
              <w:bottom w:w="0" w:type="dxa"/>
              <w:right w:w="108" w:type="dxa"/>
            </w:tcMar>
          </w:tcPr>
          <w:p w14:paraId="31EAFE90" w14:textId="77777777" w:rsidR="0088401F" w:rsidRDefault="0088401F" w:rsidP="006B7D65">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1F34A53E" w14:textId="77777777" w:rsidR="0088401F" w:rsidRDefault="0088401F" w:rsidP="006B7D65">
            <w:pPr>
              <w:pStyle w:val="TAH"/>
            </w:pPr>
            <w:r>
              <w:t>P</w:t>
            </w:r>
            <w:r>
              <w:rPr>
                <w:vertAlign w:val="subscript"/>
              </w:rPr>
              <w:t>rated,c,AC</w:t>
            </w:r>
          </w:p>
        </w:tc>
        <w:tc>
          <w:tcPr>
            <w:tcW w:w="1985" w:type="dxa"/>
          </w:tcPr>
          <w:p w14:paraId="41B40793" w14:textId="77777777" w:rsidR="0088401F" w:rsidRDefault="0088401F" w:rsidP="006B7D65">
            <w:pPr>
              <w:pStyle w:val="TAH"/>
              <w:rPr>
                <w:lang w:eastAsia="zh-CN"/>
              </w:rPr>
            </w:pPr>
            <w:r>
              <w:rPr>
                <w:rFonts w:hint="eastAsia"/>
                <w:lang w:eastAsia="zh-CN"/>
              </w:rPr>
              <w:t>EIRP</w:t>
            </w:r>
          </w:p>
        </w:tc>
      </w:tr>
      <w:tr w:rsidR="0088401F" w14:paraId="0979F152" w14:textId="77777777" w:rsidTr="006B7D65">
        <w:trPr>
          <w:cantSplit/>
          <w:jc w:val="center"/>
        </w:trPr>
        <w:tc>
          <w:tcPr>
            <w:tcW w:w="3631" w:type="dxa"/>
            <w:shd w:val="clear" w:color="auto" w:fill="auto"/>
            <w:tcMar>
              <w:top w:w="15" w:type="dxa"/>
              <w:left w:w="108" w:type="dxa"/>
              <w:bottom w:w="0" w:type="dxa"/>
              <w:right w:w="108" w:type="dxa"/>
            </w:tcMar>
          </w:tcPr>
          <w:p w14:paraId="5EC5E003" w14:textId="77777777" w:rsidR="0088401F" w:rsidRPr="0047644D" w:rsidRDefault="0088401F" w:rsidP="006B7D65">
            <w:pPr>
              <w:pStyle w:val="TAC"/>
              <w:rPr>
                <w:lang w:val="en-US" w:eastAsia="zh-CN"/>
              </w:rPr>
            </w:pPr>
            <w:r w:rsidRPr="0047644D">
              <w:rPr>
                <w:lang w:val="en-US" w:eastAsia="zh-CN"/>
              </w:rPr>
              <w:t>NTN BS class A (GEO)</w:t>
            </w:r>
          </w:p>
        </w:tc>
        <w:tc>
          <w:tcPr>
            <w:tcW w:w="1985" w:type="dxa"/>
            <w:shd w:val="clear" w:color="auto" w:fill="auto"/>
            <w:tcMar>
              <w:top w:w="15" w:type="dxa"/>
              <w:left w:w="108" w:type="dxa"/>
              <w:bottom w:w="0" w:type="dxa"/>
              <w:right w:w="108" w:type="dxa"/>
            </w:tcMar>
          </w:tcPr>
          <w:p w14:paraId="682FA91B" w14:textId="77777777" w:rsidR="0088401F" w:rsidRDefault="0088401F" w:rsidP="006B7D65">
            <w:pPr>
              <w:pStyle w:val="TAC"/>
              <w:rPr>
                <w:lang w:eastAsia="zh-CN"/>
              </w:rPr>
            </w:pPr>
            <w:r>
              <w:rPr>
                <w:rFonts w:hint="eastAsia"/>
                <w:lang w:eastAsia="ja-JP"/>
              </w:rPr>
              <w:t>≤</w:t>
            </w:r>
            <w:r>
              <w:rPr>
                <w:rFonts w:hint="eastAsia"/>
                <w:lang w:eastAsia="zh-CN"/>
              </w:rPr>
              <w:t xml:space="preserve"> 43 dBm</w:t>
            </w:r>
          </w:p>
        </w:tc>
        <w:tc>
          <w:tcPr>
            <w:tcW w:w="1985" w:type="dxa"/>
          </w:tcPr>
          <w:p w14:paraId="07775EBB" w14:textId="77777777" w:rsidR="0088401F" w:rsidRDefault="0088401F" w:rsidP="006B7D65">
            <w:pPr>
              <w:pStyle w:val="TAC"/>
              <w:rPr>
                <w:lang w:eastAsia="zh-CN"/>
              </w:rPr>
            </w:pPr>
            <w:r>
              <w:rPr>
                <w:rFonts w:hint="eastAsia"/>
                <w:lang w:eastAsia="zh-CN"/>
              </w:rPr>
              <w:t>89dBm</w:t>
            </w:r>
          </w:p>
        </w:tc>
      </w:tr>
      <w:tr w:rsidR="0088401F" w14:paraId="0F8003B0" w14:textId="77777777" w:rsidTr="006B7D65">
        <w:trPr>
          <w:cantSplit/>
          <w:jc w:val="center"/>
        </w:trPr>
        <w:tc>
          <w:tcPr>
            <w:tcW w:w="3631" w:type="dxa"/>
            <w:shd w:val="clear" w:color="auto" w:fill="auto"/>
            <w:tcMar>
              <w:top w:w="15" w:type="dxa"/>
              <w:left w:w="108" w:type="dxa"/>
              <w:bottom w:w="0" w:type="dxa"/>
              <w:right w:w="108" w:type="dxa"/>
            </w:tcMar>
          </w:tcPr>
          <w:p w14:paraId="262B91E9" w14:textId="77777777" w:rsidR="0088401F" w:rsidRPr="0047644D" w:rsidRDefault="0088401F" w:rsidP="006B7D65">
            <w:pPr>
              <w:pStyle w:val="TAC"/>
              <w:widowControl w:val="0"/>
              <w:ind w:right="28"/>
              <w:rPr>
                <w:lang w:val="en-US" w:eastAsia="zh-CN"/>
              </w:rPr>
            </w:pPr>
            <w:r w:rsidRPr="0047644D">
              <w:rPr>
                <w:lang w:val="en-US" w:eastAsia="zh-CN"/>
              </w:rPr>
              <w:t xml:space="preserve">NTN BS class B (LEO1200) </w:t>
            </w:r>
          </w:p>
        </w:tc>
        <w:tc>
          <w:tcPr>
            <w:tcW w:w="1985" w:type="dxa"/>
            <w:shd w:val="clear" w:color="auto" w:fill="auto"/>
            <w:tcMar>
              <w:top w:w="15" w:type="dxa"/>
              <w:left w:w="108" w:type="dxa"/>
              <w:bottom w:w="0" w:type="dxa"/>
              <w:right w:w="108" w:type="dxa"/>
            </w:tcMar>
          </w:tcPr>
          <w:p w14:paraId="7089572E" w14:textId="77777777" w:rsidR="0088401F" w:rsidRDefault="0088401F" w:rsidP="006B7D65">
            <w:pPr>
              <w:pStyle w:val="TAC"/>
              <w:rPr>
                <w:lang w:eastAsia="zh-CN"/>
              </w:rPr>
            </w:pPr>
            <w:r>
              <w:rPr>
                <w:rFonts w:hint="eastAsia"/>
                <w:lang w:eastAsia="ja-JP"/>
              </w:rPr>
              <w:t>≤</w:t>
            </w:r>
            <w:r>
              <w:t xml:space="preserve"> </w:t>
            </w:r>
            <w:r>
              <w:rPr>
                <w:rFonts w:hint="eastAsia"/>
                <w:lang w:eastAsia="zh-CN"/>
              </w:rPr>
              <w:t>38 dBm</w:t>
            </w:r>
          </w:p>
        </w:tc>
        <w:tc>
          <w:tcPr>
            <w:tcW w:w="1985" w:type="dxa"/>
          </w:tcPr>
          <w:p w14:paraId="5FE2811C" w14:textId="77777777" w:rsidR="0088401F" w:rsidRDefault="0088401F" w:rsidP="006B7D65">
            <w:pPr>
              <w:pStyle w:val="TAC"/>
              <w:rPr>
                <w:lang w:eastAsia="zh-CN"/>
              </w:rPr>
            </w:pPr>
            <w:r>
              <w:rPr>
                <w:rFonts w:hint="eastAsia"/>
                <w:lang w:eastAsia="zh-CN"/>
              </w:rPr>
              <w:t>70dBm</w:t>
            </w:r>
          </w:p>
        </w:tc>
      </w:tr>
      <w:tr w:rsidR="0088401F" w14:paraId="600D3E82" w14:textId="77777777" w:rsidTr="006B7D65">
        <w:trPr>
          <w:cantSplit/>
          <w:jc w:val="center"/>
        </w:trPr>
        <w:tc>
          <w:tcPr>
            <w:tcW w:w="3631" w:type="dxa"/>
            <w:shd w:val="clear" w:color="auto" w:fill="auto"/>
            <w:tcMar>
              <w:top w:w="15" w:type="dxa"/>
              <w:left w:w="108" w:type="dxa"/>
              <w:bottom w:w="0" w:type="dxa"/>
              <w:right w:w="108" w:type="dxa"/>
            </w:tcMar>
          </w:tcPr>
          <w:p w14:paraId="3D1A3BB9" w14:textId="77777777" w:rsidR="0088401F" w:rsidRPr="0047644D" w:rsidRDefault="0088401F" w:rsidP="006B7D65">
            <w:pPr>
              <w:pStyle w:val="TAC"/>
              <w:widowControl w:val="0"/>
              <w:ind w:right="28"/>
              <w:rPr>
                <w:lang w:val="en-US" w:eastAsia="zh-CN"/>
              </w:rPr>
            </w:pPr>
            <w:r w:rsidRPr="0047644D">
              <w:rPr>
                <w:lang w:val="en-US" w:eastAsia="zh-CN"/>
              </w:rPr>
              <w:t>NTN BS class C (LEO600)</w:t>
            </w:r>
          </w:p>
        </w:tc>
        <w:tc>
          <w:tcPr>
            <w:tcW w:w="1985" w:type="dxa"/>
            <w:shd w:val="clear" w:color="auto" w:fill="auto"/>
            <w:tcMar>
              <w:top w:w="15" w:type="dxa"/>
              <w:left w:w="108" w:type="dxa"/>
              <w:bottom w:w="0" w:type="dxa"/>
              <w:right w:w="108" w:type="dxa"/>
            </w:tcMar>
          </w:tcPr>
          <w:p w14:paraId="3271F84E" w14:textId="77777777" w:rsidR="0088401F" w:rsidRDefault="0088401F" w:rsidP="006B7D65">
            <w:pPr>
              <w:pStyle w:val="TAC"/>
            </w:pPr>
            <w:r>
              <w:rPr>
                <w:rFonts w:hint="eastAsia"/>
                <w:lang w:eastAsia="ja-JP"/>
              </w:rPr>
              <w:t>≤</w:t>
            </w:r>
            <w:r>
              <w:t xml:space="preserve"> </w:t>
            </w:r>
            <w:r>
              <w:rPr>
                <w:rFonts w:hint="eastAsia"/>
                <w:lang w:eastAsia="zh-CN"/>
              </w:rPr>
              <w:t>34</w:t>
            </w:r>
            <w:r>
              <w:t xml:space="preserve"> dBm</w:t>
            </w:r>
          </w:p>
        </w:tc>
        <w:tc>
          <w:tcPr>
            <w:tcW w:w="1985" w:type="dxa"/>
          </w:tcPr>
          <w:p w14:paraId="594FA8D8" w14:textId="77777777" w:rsidR="0088401F" w:rsidRDefault="0088401F" w:rsidP="006B7D65">
            <w:pPr>
              <w:pStyle w:val="TAC"/>
              <w:rPr>
                <w:lang w:eastAsia="zh-CN"/>
              </w:rPr>
            </w:pPr>
            <w:r>
              <w:rPr>
                <w:rFonts w:hint="eastAsia"/>
                <w:lang w:eastAsia="zh-CN"/>
              </w:rPr>
              <w:t>64dBm</w:t>
            </w:r>
          </w:p>
        </w:tc>
      </w:tr>
    </w:tbl>
    <w:p w14:paraId="0D27260A" w14:textId="77777777" w:rsidR="0088401F" w:rsidRDefault="0088401F">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p w14:paraId="742FB6B3"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580F7F9"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b/>
          <w:highlight w:val="yellow"/>
          <w:lang w:val="en-US" w:eastAsia="zh-CN"/>
        </w:rPr>
        <w:t>Moderator Note 1:</w:t>
      </w:r>
      <w:r>
        <w:rPr>
          <w:highlight w:val="yellow"/>
          <w:lang w:val="en-US" w:eastAsia="zh-CN"/>
        </w:rPr>
        <w:t xml:space="preserve"> With respect to Option 1,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r>
        <w:rPr>
          <w:b/>
        </w:rPr>
        <w:t xml:space="preserve"> </w:t>
      </w:r>
      <w:r>
        <w:t>For this reason, the moderator proposes the following Option 3:</w:t>
      </w:r>
    </w:p>
    <w:p w14:paraId="1FB60179" w14:textId="77777777" w:rsidR="009D51EF" w:rsidRDefault="00E26F77">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3: </w:t>
      </w:r>
      <w:r>
        <w:rPr>
          <w:rFonts w:hint="eastAsia"/>
          <w:kern w:val="2"/>
          <w:szCs w:val="22"/>
          <w:lang w:val="en-US" w:eastAsia="zh-CN"/>
        </w:rPr>
        <w:t xml:space="preserve">at least GEO and LEO NTN BS </w:t>
      </w:r>
      <w:r>
        <w:rPr>
          <w:kern w:val="2"/>
          <w:szCs w:val="22"/>
          <w:lang w:val="en-US" w:eastAsia="zh-CN"/>
        </w:rPr>
        <w:t xml:space="preserve">classes </w:t>
      </w:r>
      <w:r>
        <w:rPr>
          <w:rFonts w:hint="eastAsia"/>
          <w:kern w:val="2"/>
          <w:szCs w:val="22"/>
          <w:lang w:val="en-US" w:eastAsia="zh-CN"/>
        </w:rPr>
        <w:t xml:space="preserve">should be defined </w:t>
      </w:r>
      <w:r>
        <w:rPr>
          <w:kern w:val="2"/>
          <w:szCs w:val="22"/>
          <w:lang w:val="en-US" w:eastAsia="zh-CN"/>
        </w:rPr>
        <w:t>based on ACIR criteria.</w:t>
      </w:r>
    </w:p>
    <w:p w14:paraId="246335A8" w14:textId="77777777" w:rsidR="009D51EF" w:rsidRDefault="00E26F77">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b/>
          <w:highlight w:val="yellow"/>
          <w:lang w:val="en-US" w:eastAsia="zh-CN"/>
        </w:rPr>
        <w:t>Moderator Note 2:</w:t>
      </w:r>
      <w:r>
        <w:rPr>
          <w:highlight w:val="yellow"/>
          <w:lang w:val="en-US" w:eastAsia="zh-CN"/>
        </w:rPr>
        <w:t xml:space="preserve"> With respect to Option 2, </w:t>
      </w:r>
      <w:r>
        <w:rPr>
          <w:lang w:val="en-US" w:eastAsia="zh-CN"/>
        </w:rPr>
        <w:t>RAN4 already decided (see decision RAN4#101-e) that:</w:t>
      </w:r>
    </w:p>
    <w:p w14:paraId="0D0E3870"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7597E252"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5ED2687C" w14:textId="77777777" w:rsidR="009D51EF" w:rsidRDefault="00E26F77">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r>
        <w:t>For this reason, the moderator proposes the following Option 4:</w:t>
      </w:r>
    </w:p>
    <w:p w14:paraId="48FF5143" w14:textId="77777777" w:rsidR="009D51EF" w:rsidRDefault="00E26F77">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4: </w:t>
      </w:r>
      <w:r>
        <w:rPr>
          <w:kern w:val="2"/>
          <w:szCs w:val="22"/>
          <w:lang w:val="en-US" w:eastAsia="zh-CN"/>
        </w:rPr>
        <w:t>Use previous agreements from RAN4#101-e with respect to satellite access node power:</w:t>
      </w:r>
    </w:p>
    <w:p w14:paraId="05DD469E"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14EAD59F"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1011ED69" w14:textId="77777777" w:rsidR="009D51EF" w:rsidRDefault="009D51EF">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p w14:paraId="1ACD94E9" w14:textId="77777777" w:rsidR="009D51EF" w:rsidRDefault="00E26F77">
      <w:pPr>
        <w:spacing w:after="120"/>
        <w:rPr>
          <w:b/>
          <w:color w:val="0070C0"/>
          <w:szCs w:val="24"/>
          <w:lang w:eastAsia="zh-CN"/>
        </w:rPr>
      </w:pPr>
      <w:r>
        <w:rPr>
          <w:b/>
          <w:color w:val="0070C0"/>
          <w:szCs w:val="24"/>
          <w:lang w:eastAsia="zh-CN"/>
        </w:rPr>
        <w:t>Question: Which option (listed above) do you prefer? Please provide your answer(s) e.g. “Yes” or “No”.</w:t>
      </w:r>
    </w:p>
    <w:p w14:paraId="5BD67839"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8"/>
        <w:gridCol w:w="1970"/>
        <w:gridCol w:w="1931"/>
        <w:gridCol w:w="2004"/>
        <w:gridCol w:w="2008"/>
      </w:tblGrid>
      <w:tr w:rsidR="009D51EF" w14:paraId="56803AD6" w14:textId="77777777">
        <w:tc>
          <w:tcPr>
            <w:tcW w:w="1328" w:type="dxa"/>
          </w:tcPr>
          <w:p w14:paraId="4DCF0AC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2069" w:type="dxa"/>
          </w:tcPr>
          <w:p w14:paraId="1ADD7FF6"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1985" w:type="dxa"/>
          </w:tcPr>
          <w:p w14:paraId="3E82CA06"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2</w:t>
            </w:r>
          </w:p>
        </w:tc>
        <w:tc>
          <w:tcPr>
            <w:tcW w:w="2126" w:type="dxa"/>
          </w:tcPr>
          <w:p w14:paraId="3A8D10D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3</w:t>
            </w:r>
          </w:p>
        </w:tc>
        <w:tc>
          <w:tcPr>
            <w:tcW w:w="2123" w:type="dxa"/>
          </w:tcPr>
          <w:p w14:paraId="50CCA91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4</w:t>
            </w:r>
          </w:p>
        </w:tc>
      </w:tr>
      <w:tr w:rsidR="009D51EF" w14:paraId="7924D1DD" w14:textId="77777777">
        <w:tc>
          <w:tcPr>
            <w:tcW w:w="1328" w:type="dxa"/>
          </w:tcPr>
          <w:p w14:paraId="105E0F44"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2069" w:type="dxa"/>
          </w:tcPr>
          <w:p w14:paraId="037C7049" w14:textId="77777777" w:rsidR="009D51EF" w:rsidRDefault="009D51EF">
            <w:pPr>
              <w:spacing w:after="120"/>
              <w:rPr>
                <w:rFonts w:eastAsiaTheme="minorEastAsia"/>
                <w:b/>
                <w:bCs/>
                <w:color w:val="000000" w:themeColor="text1"/>
                <w:lang w:val="en-US" w:eastAsia="zh-CN"/>
              </w:rPr>
            </w:pPr>
          </w:p>
        </w:tc>
        <w:tc>
          <w:tcPr>
            <w:tcW w:w="1985" w:type="dxa"/>
          </w:tcPr>
          <w:p w14:paraId="57EC460F" w14:textId="77777777" w:rsidR="009D51EF" w:rsidRDefault="00E26F77">
            <w:pPr>
              <w:spacing w:after="120"/>
              <w:rPr>
                <w:rFonts w:eastAsiaTheme="minorEastAsia"/>
                <w:color w:val="0070C0"/>
                <w:lang w:val="en-US" w:eastAsia="zh-CN"/>
              </w:rPr>
            </w:pPr>
            <w:r>
              <w:rPr>
                <w:rFonts w:eastAsiaTheme="minorEastAsia"/>
                <w:color w:val="0070C0"/>
                <w:lang w:val="en-US" w:eastAsia="zh-CN"/>
              </w:rPr>
              <w:t xml:space="preserve">Clarification question on Option 2: Per the assumptions in co-ex study, we can get the EIRP for LEO600 is 77dBm/20MHz, LEO1200 is 83dBm/20MHz and GEO is 102dBm/20MHz which are not in line with option 2. Further alignment </w:t>
            </w:r>
            <w:r>
              <w:rPr>
                <w:rFonts w:eastAsiaTheme="minorEastAsia"/>
                <w:color w:val="0070C0"/>
                <w:lang w:val="en-US" w:eastAsia="zh-CN"/>
              </w:rPr>
              <w:lastRenderedPageBreak/>
              <w:t>might be needed. With the small delta between LEO600 and LEO1200, merge LEO600 and LEO1200 to LEO NTN BS class makes more sense.</w:t>
            </w:r>
          </w:p>
        </w:tc>
        <w:tc>
          <w:tcPr>
            <w:tcW w:w="2126" w:type="dxa"/>
          </w:tcPr>
          <w:p w14:paraId="1E48875E" w14:textId="77777777" w:rsidR="009D51EF" w:rsidRDefault="009D51EF">
            <w:pPr>
              <w:spacing w:after="120"/>
              <w:rPr>
                <w:rFonts w:eastAsiaTheme="minorEastAsia"/>
                <w:bCs/>
                <w:color w:val="000000" w:themeColor="text1"/>
                <w:lang w:val="en-US" w:eastAsia="zh-CN"/>
              </w:rPr>
            </w:pPr>
          </w:p>
        </w:tc>
        <w:tc>
          <w:tcPr>
            <w:tcW w:w="2123" w:type="dxa"/>
          </w:tcPr>
          <w:p w14:paraId="5F7DD36C" w14:textId="77777777" w:rsidR="009D51EF" w:rsidRDefault="009D51EF">
            <w:pPr>
              <w:spacing w:after="120"/>
              <w:rPr>
                <w:rFonts w:eastAsiaTheme="minorEastAsia"/>
                <w:bCs/>
                <w:color w:val="000000" w:themeColor="text1"/>
                <w:lang w:val="en-US" w:eastAsia="zh-CN"/>
              </w:rPr>
            </w:pPr>
          </w:p>
        </w:tc>
      </w:tr>
      <w:tr w:rsidR="009D51EF" w14:paraId="49860721" w14:textId="77777777">
        <w:tc>
          <w:tcPr>
            <w:tcW w:w="1328" w:type="dxa"/>
          </w:tcPr>
          <w:p w14:paraId="14940040"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ZTE</w:t>
            </w:r>
          </w:p>
        </w:tc>
        <w:tc>
          <w:tcPr>
            <w:tcW w:w="2069" w:type="dxa"/>
          </w:tcPr>
          <w:p w14:paraId="0CDA5F8F" w14:textId="77777777" w:rsidR="009D51EF" w:rsidRDefault="00E26F77">
            <w:pPr>
              <w:spacing w:after="120"/>
              <w:rPr>
                <w:bCs/>
                <w:color w:val="000000" w:themeColor="text1"/>
                <w:lang w:val="en-US" w:eastAsia="zh-CN"/>
              </w:rPr>
            </w:pPr>
            <w:r>
              <w:rPr>
                <w:rFonts w:eastAsiaTheme="minorEastAsia" w:hint="eastAsia"/>
                <w:color w:val="000000" w:themeColor="text1"/>
                <w:lang w:val="en-US" w:eastAsia="zh-CN"/>
              </w:rPr>
              <w:t>ACLR is only part of reasoning to decide whether different BS class are needed, it should be noted that noise figure for GEO and LEO are also different, therefore we still propose to have option 1</w:t>
            </w:r>
          </w:p>
        </w:tc>
        <w:tc>
          <w:tcPr>
            <w:tcW w:w="1985" w:type="dxa"/>
          </w:tcPr>
          <w:p w14:paraId="3090AF4A" w14:textId="77777777" w:rsidR="009D51EF" w:rsidRDefault="00E26F77">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We share the same view as moderator to follow the previous agreement</w:t>
            </w:r>
          </w:p>
        </w:tc>
        <w:tc>
          <w:tcPr>
            <w:tcW w:w="2126" w:type="dxa"/>
          </w:tcPr>
          <w:p w14:paraId="39A18885" w14:textId="77777777" w:rsidR="009D51EF" w:rsidRDefault="00E26F77">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Please see comments for option 1</w:t>
            </w:r>
          </w:p>
        </w:tc>
        <w:tc>
          <w:tcPr>
            <w:tcW w:w="2123" w:type="dxa"/>
          </w:tcPr>
          <w:p w14:paraId="04FF199B" w14:textId="77777777" w:rsidR="009D51EF" w:rsidRDefault="00E26F77">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Different power class is still necessary due to noise figure difference and satellite orbit</w:t>
            </w:r>
          </w:p>
        </w:tc>
      </w:tr>
      <w:tr w:rsidR="00BB35E3" w14:paraId="19DCDA7D" w14:textId="77777777">
        <w:tc>
          <w:tcPr>
            <w:tcW w:w="1328" w:type="dxa"/>
          </w:tcPr>
          <w:p w14:paraId="35CC6331" w14:textId="660D6C04"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2069" w:type="dxa"/>
          </w:tcPr>
          <w:p w14:paraId="2BF5C2A0" w14:textId="77777777" w:rsidR="00BB35E3" w:rsidRPr="00BB35E3"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No</w:t>
            </w:r>
          </w:p>
          <w:p w14:paraId="7D061F58" w14:textId="0E38408E" w:rsidR="00BB35E3" w:rsidRDefault="00BB35E3" w:rsidP="00BB35E3">
            <w:pPr>
              <w:spacing w:after="120"/>
              <w:rPr>
                <w:rFonts w:eastAsiaTheme="minorEastAsia"/>
                <w:b/>
                <w:bCs/>
                <w:color w:val="000000" w:themeColor="text1"/>
                <w:lang w:val="en-US" w:eastAsia="zh-CN"/>
              </w:rPr>
            </w:pPr>
            <w:r w:rsidRPr="00BB35E3">
              <w:rPr>
                <w:rFonts w:eastAsiaTheme="minorEastAsia"/>
                <w:color w:val="000000" w:themeColor="text1"/>
                <w:lang w:val="en-US" w:eastAsia="zh-CN"/>
              </w:rPr>
              <w:t>The final choice on BS class definition should be based on the fact we would have different requirements between those class. The orbit was an initial first criteria as long as we didn’t know anything about the requirements, but it might not be a relevant criteria anymore</w:t>
            </w:r>
          </w:p>
        </w:tc>
        <w:tc>
          <w:tcPr>
            <w:tcW w:w="1985" w:type="dxa"/>
          </w:tcPr>
          <w:p w14:paraId="1F11458E" w14:textId="77777777" w:rsidR="00BB35E3" w:rsidRDefault="00BB35E3" w:rsidP="00BB35E3">
            <w:pPr>
              <w:spacing w:after="120"/>
              <w:rPr>
                <w:rFonts w:eastAsiaTheme="minorEastAsia"/>
                <w:bCs/>
                <w:color w:val="000000" w:themeColor="text1"/>
                <w:lang w:val="en-US" w:eastAsia="zh-CN"/>
              </w:rPr>
            </w:pPr>
            <w:r>
              <w:rPr>
                <w:rFonts w:eastAsiaTheme="minorEastAsia"/>
                <w:bCs/>
                <w:color w:val="000000" w:themeColor="text1"/>
                <w:lang w:val="en-US" w:eastAsia="zh-CN"/>
              </w:rPr>
              <w:t>No</w:t>
            </w:r>
          </w:p>
          <w:p w14:paraId="6EED7D49" w14:textId="74A61460"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 xml:space="preserve">Why should we cap the BS outout power? Is there any rationale for this? </w:t>
            </w:r>
          </w:p>
        </w:tc>
        <w:tc>
          <w:tcPr>
            <w:tcW w:w="2126" w:type="dxa"/>
          </w:tcPr>
          <w:p w14:paraId="2268A522" w14:textId="77777777" w:rsidR="00BB35E3" w:rsidRDefault="00BB35E3" w:rsidP="00BB35E3">
            <w:pPr>
              <w:spacing w:after="120"/>
              <w:rPr>
                <w:rFonts w:eastAsiaTheme="minorEastAsia"/>
                <w:bCs/>
                <w:color w:val="000000" w:themeColor="text1"/>
                <w:lang w:val="en-US" w:eastAsia="zh-CN"/>
              </w:rPr>
            </w:pPr>
            <w:r>
              <w:rPr>
                <w:rFonts w:eastAsiaTheme="minorEastAsia"/>
                <w:bCs/>
                <w:color w:val="000000" w:themeColor="text1"/>
                <w:lang w:val="en-US" w:eastAsia="zh-CN"/>
              </w:rPr>
              <w:t>No</w:t>
            </w:r>
          </w:p>
          <w:p w14:paraId="27EC3F59" w14:textId="2393BF60"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We propose to define one unique ACLR/ACS value for all type of satellite so BS class could not be defined based on the ACIR criteria. Note that many companies made similar choice, one ACRL/ACS value for all BS satelltie access node.</w:t>
            </w:r>
          </w:p>
        </w:tc>
        <w:tc>
          <w:tcPr>
            <w:tcW w:w="2123" w:type="dxa"/>
          </w:tcPr>
          <w:p w14:paraId="2D470D7A" w14:textId="76219E4A"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Yes</w:t>
            </w:r>
          </w:p>
        </w:tc>
      </w:tr>
      <w:tr w:rsidR="00725223" w14:paraId="42ED393B" w14:textId="77777777">
        <w:tc>
          <w:tcPr>
            <w:tcW w:w="1328" w:type="dxa"/>
          </w:tcPr>
          <w:p w14:paraId="7FFEA888" w14:textId="137F896E"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THALES</w:t>
            </w:r>
          </w:p>
        </w:tc>
        <w:tc>
          <w:tcPr>
            <w:tcW w:w="2069" w:type="dxa"/>
          </w:tcPr>
          <w:p w14:paraId="67947452" w14:textId="77777777" w:rsidR="00725223" w:rsidRPr="00BB35E3" w:rsidRDefault="00725223" w:rsidP="00725223">
            <w:pPr>
              <w:spacing w:after="120"/>
              <w:rPr>
                <w:rFonts w:eastAsiaTheme="minorEastAsia"/>
                <w:color w:val="000000" w:themeColor="text1"/>
                <w:lang w:val="en-US" w:eastAsia="zh-CN"/>
              </w:rPr>
            </w:pPr>
          </w:p>
        </w:tc>
        <w:tc>
          <w:tcPr>
            <w:tcW w:w="1985" w:type="dxa"/>
          </w:tcPr>
          <w:p w14:paraId="453F6500" w14:textId="77777777" w:rsidR="00725223" w:rsidRDefault="00725223" w:rsidP="00725223">
            <w:pPr>
              <w:spacing w:after="120"/>
              <w:rPr>
                <w:rFonts w:eastAsiaTheme="minorEastAsia"/>
                <w:bCs/>
                <w:color w:val="000000" w:themeColor="text1"/>
                <w:lang w:val="en-US" w:eastAsia="zh-CN"/>
              </w:rPr>
            </w:pPr>
          </w:p>
        </w:tc>
        <w:tc>
          <w:tcPr>
            <w:tcW w:w="2126" w:type="dxa"/>
          </w:tcPr>
          <w:p w14:paraId="2C128A77" w14:textId="77777777" w:rsidR="00725223" w:rsidRDefault="00725223" w:rsidP="00725223">
            <w:pPr>
              <w:spacing w:after="120"/>
              <w:rPr>
                <w:rFonts w:eastAsiaTheme="minorEastAsia"/>
                <w:bCs/>
                <w:color w:val="000000" w:themeColor="text1"/>
                <w:lang w:val="en-US" w:eastAsia="zh-CN"/>
              </w:rPr>
            </w:pPr>
          </w:p>
        </w:tc>
        <w:tc>
          <w:tcPr>
            <w:tcW w:w="2123" w:type="dxa"/>
          </w:tcPr>
          <w:p w14:paraId="5E56CC6C" w14:textId="1EC800A7"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Preference for option 4</w:t>
            </w:r>
          </w:p>
        </w:tc>
      </w:tr>
      <w:tr w:rsidR="00725223" w14:paraId="1BD49161" w14:textId="77777777">
        <w:tc>
          <w:tcPr>
            <w:tcW w:w="1328" w:type="dxa"/>
          </w:tcPr>
          <w:p w14:paraId="51F90B7B" w14:textId="77F8F6DD" w:rsidR="00725223" w:rsidRPr="0047644D"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CATT</w:t>
            </w:r>
          </w:p>
        </w:tc>
        <w:tc>
          <w:tcPr>
            <w:tcW w:w="2069" w:type="dxa"/>
          </w:tcPr>
          <w:p w14:paraId="52108B89" w14:textId="77777777" w:rsidR="00725223" w:rsidRPr="0047644D" w:rsidRDefault="00725223" w:rsidP="00725223">
            <w:pPr>
              <w:overflowPunct/>
              <w:autoSpaceDE/>
              <w:autoSpaceDN/>
              <w:adjustRightInd/>
              <w:spacing w:after="120"/>
              <w:textAlignment w:val="auto"/>
              <w:rPr>
                <w:rFonts w:eastAsiaTheme="minorEastAsia"/>
                <w:bCs/>
                <w:color w:val="000000" w:themeColor="text1"/>
                <w:lang w:val="en-US" w:eastAsia="zh-CN"/>
              </w:rPr>
            </w:pPr>
            <w:r w:rsidRPr="0047644D">
              <w:rPr>
                <w:rFonts w:eastAsiaTheme="minorEastAsia"/>
                <w:bCs/>
                <w:color w:val="000000" w:themeColor="text1"/>
                <w:lang w:val="en-US" w:eastAsia="zh-CN"/>
              </w:rPr>
              <w:t>To Qualcom, Option 2 is based on the simulation parameter in TR 38.821. maybe we need to sort out where the difference comes from.</w:t>
            </w:r>
          </w:p>
          <w:p w14:paraId="5A3A5083" w14:textId="5FC5D9CA" w:rsidR="00725223" w:rsidRPr="00BB35E3" w:rsidRDefault="00725223" w:rsidP="00725223">
            <w:pPr>
              <w:spacing w:after="120"/>
              <w:rPr>
                <w:rFonts w:eastAsiaTheme="minorEastAsia"/>
                <w:color w:val="000000" w:themeColor="text1"/>
                <w:lang w:val="en-US" w:eastAsia="zh-CN"/>
              </w:rPr>
            </w:pPr>
            <w:r w:rsidRPr="0047644D">
              <w:rPr>
                <w:rFonts w:eastAsiaTheme="minorEastAsia"/>
                <w:bCs/>
                <w:color w:val="000000" w:themeColor="text1"/>
                <w:lang w:val="en-US" w:eastAsia="zh-CN"/>
              </w:rPr>
              <w:t>We need to further check at first whether it is acceptable to define output power based on simulation assumption or on declaration.</w:t>
            </w:r>
          </w:p>
        </w:tc>
        <w:tc>
          <w:tcPr>
            <w:tcW w:w="1985" w:type="dxa"/>
          </w:tcPr>
          <w:p w14:paraId="60E94633" w14:textId="77777777" w:rsidR="00725223" w:rsidRPr="0047644D" w:rsidRDefault="00725223" w:rsidP="00725223">
            <w:pPr>
              <w:overflowPunct/>
              <w:autoSpaceDE/>
              <w:autoSpaceDN/>
              <w:adjustRightInd/>
              <w:spacing w:after="120"/>
              <w:textAlignment w:val="auto"/>
              <w:rPr>
                <w:rFonts w:eastAsiaTheme="minorEastAsia"/>
                <w:bCs/>
                <w:color w:val="000000" w:themeColor="text1"/>
                <w:lang w:val="en-US" w:eastAsia="zh-CN"/>
              </w:rPr>
            </w:pPr>
            <w:r w:rsidRPr="0047644D">
              <w:rPr>
                <w:rFonts w:eastAsiaTheme="minorEastAsia"/>
                <w:bCs/>
                <w:color w:val="000000" w:themeColor="text1"/>
                <w:lang w:val="en-US" w:eastAsia="zh-CN"/>
              </w:rPr>
              <w:t>To Qualcom, Option 2 is based on the simulation parameter in TR 38.821. maybe we need to sort out where the difference comes from.</w:t>
            </w:r>
          </w:p>
          <w:p w14:paraId="0A2FA1D6" w14:textId="7036F6EE"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We need to further check at first whether it is acceptable to define output power based on simulation assumption or on declaration.</w:t>
            </w:r>
          </w:p>
        </w:tc>
        <w:tc>
          <w:tcPr>
            <w:tcW w:w="2126" w:type="dxa"/>
          </w:tcPr>
          <w:p w14:paraId="64DDAB7B" w14:textId="77777777" w:rsidR="00725223" w:rsidRPr="0047644D" w:rsidRDefault="00725223" w:rsidP="00725223">
            <w:pPr>
              <w:overflowPunct/>
              <w:autoSpaceDE/>
              <w:autoSpaceDN/>
              <w:adjustRightInd/>
              <w:spacing w:after="120"/>
              <w:textAlignment w:val="auto"/>
              <w:rPr>
                <w:rFonts w:eastAsiaTheme="minorEastAsia"/>
                <w:bCs/>
                <w:color w:val="000000" w:themeColor="text1"/>
                <w:lang w:val="en-US" w:eastAsia="zh-CN"/>
              </w:rPr>
            </w:pPr>
            <w:r w:rsidRPr="0047644D">
              <w:rPr>
                <w:rFonts w:eastAsiaTheme="minorEastAsia"/>
                <w:bCs/>
                <w:color w:val="000000" w:themeColor="text1"/>
                <w:lang w:val="en-US" w:eastAsia="zh-CN"/>
              </w:rPr>
              <w:t>To Qualcom, Option 2 is based on the simulation parameter in TR 38.821. maybe we need to sort out where the difference comes from.</w:t>
            </w:r>
          </w:p>
          <w:p w14:paraId="606045F6" w14:textId="27086B0C"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We need to further check at first whether it is acceptable to define output power based on simulation assumption or on declaration.</w:t>
            </w:r>
          </w:p>
        </w:tc>
        <w:tc>
          <w:tcPr>
            <w:tcW w:w="2123" w:type="dxa"/>
          </w:tcPr>
          <w:p w14:paraId="35E02465" w14:textId="77777777" w:rsidR="00725223" w:rsidRPr="0047644D" w:rsidRDefault="00725223" w:rsidP="00725223">
            <w:pPr>
              <w:overflowPunct/>
              <w:autoSpaceDE/>
              <w:autoSpaceDN/>
              <w:adjustRightInd/>
              <w:spacing w:after="120"/>
              <w:textAlignment w:val="auto"/>
              <w:rPr>
                <w:rFonts w:eastAsiaTheme="minorEastAsia"/>
                <w:bCs/>
                <w:color w:val="000000" w:themeColor="text1"/>
                <w:lang w:val="en-US" w:eastAsia="zh-CN"/>
              </w:rPr>
            </w:pPr>
            <w:r w:rsidRPr="0047644D">
              <w:rPr>
                <w:rFonts w:eastAsiaTheme="minorEastAsia"/>
                <w:bCs/>
                <w:color w:val="000000" w:themeColor="text1"/>
                <w:lang w:val="en-US" w:eastAsia="zh-CN"/>
              </w:rPr>
              <w:t>To Qualcom, Option 2 is based on the simulation parameter in TR 38.821. maybe we need to sort out where the difference comes from.</w:t>
            </w:r>
          </w:p>
          <w:p w14:paraId="6868E98C" w14:textId="72E10FC7" w:rsidR="00725223" w:rsidRPr="0047644D"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We need to further check at first whether it is acceptable to define output power based on simulation assumption or on declaration.</w:t>
            </w:r>
          </w:p>
        </w:tc>
      </w:tr>
      <w:tr w:rsidR="00725223" w14:paraId="3A162985" w14:textId="77777777">
        <w:tc>
          <w:tcPr>
            <w:tcW w:w="1328" w:type="dxa"/>
          </w:tcPr>
          <w:p w14:paraId="6546F332" w14:textId="793EB3DB" w:rsidR="00725223" w:rsidRDefault="00725223" w:rsidP="0072522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w:t>
            </w:r>
            <w:r>
              <w:rPr>
                <w:rFonts w:eastAsiaTheme="minorEastAsia"/>
                <w:b/>
                <w:bCs/>
                <w:color w:val="000000" w:themeColor="text1"/>
                <w:lang w:val="en-US" w:eastAsia="zh-CN"/>
              </w:rPr>
              <w:t>MCC</w:t>
            </w:r>
          </w:p>
        </w:tc>
        <w:tc>
          <w:tcPr>
            <w:tcW w:w="2069" w:type="dxa"/>
          </w:tcPr>
          <w:p w14:paraId="6DECBB06" w14:textId="77777777" w:rsidR="00725223" w:rsidRPr="0047644D" w:rsidRDefault="00725223" w:rsidP="00725223">
            <w:pPr>
              <w:spacing w:after="120"/>
              <w:rPr>
                <w:rFonts w:eastAsiaTheme="minorEastAsia"/>
                <w:bCs/>
                <w:color w:val="000000" w:themeColor="text1"/>
                <w:lang w:val="en-US" w:eastAsia="zh-CN"/>
              </w:rPr>
            </w:pPr>
          </w:p>
        </w:tc>
        <w:tc>
          <w:tcPr>
            <w:tcW w:w="1985" w:type="dxa"/>
          </w:tcPr>
          <w:p w14:paraId="2DCFCAAB" w14:textId="7586CDBE"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 xml:space="preserve">If there is no power limitation, we need </w:t>
            </w:r>
            <w:r>
              <w:rPr>
                <w:rFonts w:eastAsiaTheme="minorEastAsia"/>
                <w:b/>
                <w:bCs/>
                <w:color w:val="000000" w:themeColor="text1"/>
                <w:lang w:val="en-US" w:eastAsia="zh-CN"/>
              </w:rPr>
              <w:lastRenderedPageBreak/>
              <w:t>to list the applicable restrict for final ACLR because it is derived based on specific output power and is not applicable for all output power.</w:t>
            </w:r>
          </w:p>
        </w:tc>
        <w:tc>
          <w:tcPr>
            <w:tcW w:w="2126" w:type="dxa"/>
          </w:tcPr>
          <w:p w14:paraId="179ED4C5" w14:textId="77777777" w:rsidR="00725223" w:rsidRPr="0047644D" w:rsidRDefault="00725223" w:rsidP="00725223">
            <w:pPr>
              <w:spacing w:after="120"/>
              <w:rPr>
                <w:rFonts w:eastAsiaTheme="minorEastAsia"/>
                <w:bCs/>
                <w:color w:val="000000" w:themeColor="text1"/>
                <w:lang w:val="en-US" w:eastAsia="zh-CN"/>
              </w:rPr>
            </w:pPr>
          </w:p>
        </w:tc>
        <w:tc>
          <w:tcPr>
            <w:tcW w:w="2123" w:type="dxa"/>
          </w:tcPr>
          <w:p w14:paraId="43554A74" w14:textId="4F8FF586"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 xml:space="preserve">If output power is only based on </w:t>
            </w:r>
            <w:r>
              <w:rPr>
                <w:rFonts w:eastAsiaTheme="minorEastAsia"/>
                <w:b/>
                <w:bCs/>
                <w:color w:val="000000" w:themeColor="text1"/>
                <w:lang w:val="en-US" w:eastAsia="zh-CN"/>
              </w:rPr>
              <w:lastRenderedPageBreak/>
              <w:t>declaration, we are afraid whether this means the final ACLR could still guarantee the adjacent channel co-existence between NTN and TN since current ACLR is based on specific output power but in fact the output power is not the same as the assumption.</w:t>
            </w:r>
          </w:p>
        </w:tc>
      </w:tr>
      <w:tr w:rsidR="00725223" w14:paraId="4929577F" w14:textId="77777777">
        <w:tc>
          <w:tcPr>
            <w:tcW w:w="1328" w:type="dxa"/>
          </w:tcPr>
          <w:p w14:paraId="5C3C8630" w14:textId="629688AC" w:rsidR="00725223" w:rsidRDefault="00725223" w:rsidP="00725223">
            <w:pPr>
              <w:spacing w:after="120"/>
              <w:rPr>
                <w:rFonts w:eastAsiaTheme="minorEastAsia"/>
                <w:b/>
                <w:bCs/>
                <w:color w:val="000000" w:themeColor="text1"/>
                <w:lang w:val="en-US" w:eastAsia="zh-CN"/>
              </w:rPr>
            </w:pPr>
            <w:r>
              <w:rPr>
                <w:rFonts w:hint="eastAsia"/>
                <w:b/>
                <w:bCs/>
                <w:color w:val="000000" w:themeColor="text1"/>
                <w:lang w:val="en-US" w:eastAsia="ja-JP"/>
              </w:rPr>
              <w:lastRenderedPageBreak/>
              <w:t>S</w:t>
            </w:r>
            <w:r>
              <w:rPr>
                <w:b/>
                <w:bCs/>
                <w:color w:val="000000" w:themeColor="text1"/>
                <w:lang w:val="en-US" w:eastAsia="ja-JP"/>
              </w:rPr>
              <w:t>oftBank</w:t>
            </w:r>
          </w:p>
        </w:tc>
        <w:tc>
          <w:tcPr>
            <w:tcW w:w="2069" w:type="dxa"/>
          </w:tcPr>
          <w:p w14:paraId="18F4C75E" w14:textId="75E9C6EE" w:rsidR="00725223" w:rsidRPr="0047644D" w:rsidRDefault="00725223" w:rsidP="00725223">
            <w:pPr>
              <w:spacing w:after="120"/>
              <w:rPr>
                <w:rFonts w:eastAsiaTheme="minorEastAsia"/>
                <w:bCs/>
                <w:color w:val="000000" w:themeColor="text1"/>
                <w:lang w:val="en-US" w:eastAsia="zh-CN"/>
              </w:rPr>
            </w:pPr>
            <w:r w:rsidRPr="0047644D">
              <w:rPr>
                <w:color w:val="000000" w:themeColor="text1"/>
                <w:lang w:val="en-US" w:eastAsia="ja-JP"/>
              </w:rPr>
              <w:t xml:space="preserve">If the BS class is needed, the name </w:t>
            </w:r>
            <w:r w:rsidRPr="0047644D">
              <w:rPr>
                <w:rFonts w:eastAsiaTheme="minorEastAsia" w:hint="eastAsia"/>
                <w:color w:val="000000" w:themeColor="text1"/>
                <w:lang w:val="en-US" w:eastAsia="zh-CN"/>
              </w:rPr>
              <w:t>“</w:t>
            </w:r>
            <w:r w:rsidRPr="0047644D">
              <w:rPr>
                <w:rFonts w:eastAsiaTheme="minorEastAsia"/>
                <w:color w:val="000000" w:themeColor="text1"/>
                <w:lang w:val="en-US" w:eastAsia="zh-CN"/>
              </w:rPr>
              <w:t>NTN satellite BS class” or “satellite BS class” should be used, instead of “NTN BS class”.</w:t>
            </w:r>
          </w:p>
        </w:tc>
        <w:tc>
          <w:tcPr>
            <w:tcW w:w="1985" w:type="dxa"/>
          </w:tcPr>
          <w:p w14:paraId="01911228" w14:textId="24818D6D" w:rsidR="00725223" w:rsidRDefault="00725223" w:rsidP="00725223">
            <w:pPr>
              <w:spacing w:after="120"/>
              <w:rPr>
                <w:rFonts w:eastAsiaTheme="minorEastAsia"/>
                <w:b/>
                <w:bCs/>
                <w:color w:val="000000" w:themeColor="text1"/>
                <w:lang w:val="en-US" w:eastAsia="zh-CN"/>
              </w:rPr>
            </w:pPr>
            <w:r w:rsidRPr="0047644D">
              <w:rPr>
                <w:color w:val="000000" w:themeColor="text1"/>
                <w:lang w:val="en-US" w:eastAsia="ja-JP"/>
              </w:rPr>
              <w:t xml:space="preserve">If the BS class is needed, the name </w:t>
            </w:r>
            <w:r w:rsidRPr="0047644D">
              <w:rPr>
                <w:rFonts w:eastAsiaTheme="minorEastAsia" w:hint="eastAsia"/>
                <w:color w:val="000000" w:themeColor="text1"/>
                <w:lang w:val="en-US" w:eastAsia="zh-CN"/>
              </w:rPr>
              <w:t>“</w:t>
            </w:r>
            <w:r w:rsidRPr="0047644D">
              <w:rPr>
                <w:rFonts w:eastAsiaTheme="minorEastAsia"/>
                <w:color w:val="000000" w:themeColor="text1"/>
                <w:lang w:val="en-US" w:eastAsia="zh-CN"/>
              </w:rPr>
              <w:t>NTN satellite BS class” or “satellite BS class” should be used, instead of “NTN BS class”.</w:t>
            </w:r>
          </w:p>
        </w:tc>
        <w:tc>
          <w:tcPr>
            <w:tcW w:w="2126" w:type="dxa"/>
          </w:tcPr>
          <w:p w14:paraId="35723411" w14:textId="191B56E8" w:rsidR="00725223" w:rsidRPr="0047644D" w:rsidRDefault="00725223" w:rsidP="00725223">
            <w:pPr>
              <w:spacing w:after="120"/>
              <w:rPr>
                <w:rFonts w:eastAsiaTheme="minorEastAsia"/>
                <w:bCs/>
                <w:color w:val="000000" w:themeColor="text1"/>
                <w:lang w:val="en-US" w:eastAsia="zh-CN"/>
              </w:rPr>
            </w:pPr>
            <w:r w:rsidRPr="0047644D">
              <w:rPr>
                <w:color w:val="000000" w:themeColor="text1"/>
                <w:lang w:val="en-US" w:eastAsia="ja-JP"/>
              </w:rPr>
              <w:t xml:space="preserve">If the BS class is needed, the name </w:t>
            </w:r>
            <w:r w:rsidRPr="0047644D">
              <w:rPr>
                <w:rFonts w:eastAsiaTheme="minorEastAsia" w:hint="eastAsia"/>
                <w:color w:val="000000" w:themeColor="text1"/>
                <w:lang w:val="en-US" w:eastAsia="zh-CN"/>
              </w:rPr>
              <w:t>“</w:t>
            </w:r>
            <w:r w:rsidRPr="0047644D">
              <w:rPr>
                <w:rFonts w:eastAsiaTheme="minorEastAsia"/>
                <w:color w:val="000000" w:themeColor="text1"/>
                <w:lang w:val="en-US" w:eastAsia="zh-CN"/>
              </w:rPr>
              <w:t>NTN satellite BS class” or “satellite BS class” should be used, instead of “NTN BS class”.</w:t>
            </w:r>
          </w:p>
        </w:tc>
        <w:tc>
          <w:tcPr>
            <w:tcW w:w="2123" w:type="dxa"/>
          </w:tcPr>
          <w:p w14:paraId="7944381B" w14:textId="48E1C09F" w:rsidR="00725223" w:rsidRDefault="00725223" w:rsidP="00725223">
            <w:pPr>
              <w:spacing w:after="120"/>
              <w:rPr>
                <w:rFonts w:eastAsiaTheme="minorEastAsia"/>
                <w:b/>
                <w:bCs/>
                <w:color w:val="000000" w:themeColor="text1"/>
                <w:lang w:val="en-US" w:eastAsia="zh-CN"/>
              </w:rPr>
            </w:pPr>
            <w:r w:rsidRPr="0047644D">
              <w:rPr>
                <w:color w:val="000000" w:themeColor="text1"/>
                <w:lang w:val="en-US" w:eastAsia="ja-JP"/>
              </w:rPr>
              <w:t xml:space="preserve">If the BS class is needed, the name </w:t>
            </w:r>
            <w:r w:rsidRPr="0047644D">
              <w:rPr>
                <w:rFonts w:eastAsiaTheme="minorEastAsia" w:hint="eastAsia"/>
                <w:color w:val="000000" w:themeColor="text1"/>
                <w:lang w:val="en-US" w:eastAsia="zh-CN"/>
              </w:rPr>
              <w:t>“</w:t>
            </w:r>
            <w:r w:rsidRPr="0047644D">
              <w:rPr>
                <w:rFonts w:eastAsiaTheme="minorEastAsia"/>
                <w:color w:val="000000" w:themeColor="text1"/>
                <w:lang w:val="en-US" w:eastAsia="zh-CN"/>
              </w:rPr>
              <w:t>NTN satellite BS class” or “satellite BS class” should be used, instead of “NTN BS class”.</w:t>
            </w:r>
          </w:p>
        </w:tc>
      </w:tr>
      <w:tr w:rsidR="00725223" w14:paraId="7A65E265" w14:textId="77777777">
        <w:tc>
          <w:tcPr>
            <w:tcW w:w="1328" w:type="dxa"/>
          </w:tcPr>
          <w:p w14:paraId="0125E2D3" w14:textId="011933F0" w:rsidR="00725223" w:rsidRDefault="00725223" w:rsidP="0072522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2069" w:type="dxa"/>
          </w:tcPr>
          <w:p w14:paraId="257B605E" w14:textId="3EEA2C92" w:rsidR="00725223" w:rsidRPr="0047644D"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No. this topic has been already discussed with no conclusion. This is why the declaration based approach was later selected. </w:t>
            </w:r>
          </w:p>
        </w:tc>
        <w:tc>
          <w:tcPr>
            <w:tcW w:w="1985" w:type="dxa"/>
          </w:tcPr>
          <w:p w14:paraId="38BCA13A" w14:textId="77777777" w:rsidR="00725223" w:rsidRDefault="00725223" w:rsidP="00725223">
            <w:pPr>
              <w:spacing w:after="120"/>
              <w:rPr>
                <w:rFonts w:eastAsiaTheme="minorEastAsia"/>
                <w:bCs/>
                <w:color w:val="000000" w:themeColor="text1"/>
                <w:lang w:val="en-US" w:eastAsia="zh-CN"/>
              </w:rPr>
            </w:pPr>
            <w:r w:rsidRPr="009B1A37">
              <w:rPr>
                <w:rFonts w:eastAsiaTheme="minorEastAsia" w:hint="eastAsia"/>
                <w:bCs/>
                <w:color w:val="000000" w:themeColor="text1"/>
                <w:lang w:val="en-US" w:eastAsia="zh-CN"/>
              </w:rPr>
              <w:t>N</w:t>
            </w:r>
            <w:r w:rsidRPr="009B1A37">
              <w:rPr>
                <w:rFonts w:eastAsiaTheme="minorEastAsia"/>
                <w:bCs/>
                <w:color w:val="000000" w:themeColor="text1"/>
                <w:lang w:val="en-US" w:eastAsia="zh-CN"/>
              </w:rPr>
              <w:t>o, We can follow previous agreement</w:t>
            </w:r>
            <w:r>
              <w:rPr>
                <w:rFonts w:eastAsiaTheme="minorEastAsia"/>
                <w:bCs/>
                <w:color w:val="000000" w:themeColor="text1"/>
                <w:lang w:val="en-US" w:eastAsia="zh-CN"/>
              </w:rPr>
              <w:t xml:space="preserve">. </w:t>
            </w:r>
          </w:p>
          <w:p w14:paraId="092CBF78" w14:textId="3781F840" w:rsidR="00725223" w:rsidRDefault="00725223" w:rsidP="00725223">
            <w:pPr>
              <w:spacing w:after="120"/>
              <w:rPr>
                <w:rFonts w:eastAsiaTheme="minorEastAsia"/>
                <w:b/>
                <w:bCs/>
                <w:color w:val="000000" w:themeColor="text1"/>
                <w:lang w:val="en-US" w:eastAsia="zh-CN"/>
              </w:rPr>
            </w:pPr>
            <w:r>
              <w:rPr>
                <w:rFonts w:eastAsiaTheme="minorEastAsia"/>
                <w:bCs/>
                <w:color w:val="000000" w:themeColor="text1"/>
                <w:lang w:val="en-US" w:eastAsia="zh-CN"/>
              </w:rPr>
              <w:t>@CMCC: to address this concern, we better first conclude on the co-ex, and related ACLR. Then for the BS RF discussion we may want to revisit the need for the ACLR requirement with some output power limits.</w:t>
            </w:r>
          </w:p>
        </w:tc>
        <w:tc>
          <w:tcPr>
            <w:tcW w:w="2126" w:type="dxa"/>
          </w:tcPr>
          <w:p w14:paraId="14BA0419" w14:textId="77777777" w:rsidR="00725223" w:rsidRPr="0047644D" w:rsidRDefault="00725223" w:rsidP="00725223">
            <w:pPr>
              <w:spacing w:after="120"/>
              <w:rPr>
                <w:rFonts w:eastAsiaTheme="minorEastAsia"/>
                <w:bCs/>
                <w:color w:val="000000" w:themeColor="text1"/>
                <w:lang w:val="en-US" w:eastAsia="zh-CN"/>
              </w:rPr>
            </w:pPr>
          </w:p>
        </w:tc>
        <w:tc>
          <w:tcPr>
            <w:tcW w:w="2123" w:type="dxa"/>
          </w:tcPr>
          <w:p w14:paraId="3F3BF655" w14:textId="101D8259" w:rsidR="00725223" w:rsidRDefault="00725223" w:rsidP="00725223">
            <w:pPr>
              <w:spacing w:after="120"/>
              <w:rPr>
                <w:rFonts w:eastAsiaTheme="minorEastAsia"/>
                <w:b/>
                <w:bCs/>
                <w:color w:val="000000" w:themeColor="text1"/>
                <w:lang w:val="en-US" w:eastAsia="zh-CN"/>
              </w:rPr>
            </w:pPr>
            <w:r w:rsidRPr="0047644D">
              <w:rPr>
                <w:rFonts w:eastAsiaTheme="minorEastAsia"/>
                <w:bCs/>
                <w:color w:val="000000" w:themeColor="text1"/>
                <w:lang w:val="en-US" w:eastAsia="zh-CN"/>
              </w:rPr>
              <w:t xml:space="preserve">Option 4 is the </w:t>
            </w:r>
            <w:r>
              <w:rPr>
                <w:rFonts w:eastAsiaTheme="minorEastAsia"/>
                <w:bCs/>
                <w:color w:val="000000" w:themeColor="text1"/>
                <w:lang w:val="en-US" w:eastAsia="zh-CN"/>
              </w:rPr>
              <w:t>already agreed baseline. Why do we need to agree on it again?</w:t>
            </w:r>
          </w:p>
        </w:tc>
      </w:tr>
      <w:tr w:rsidR="00725223" w14:paraId="3CF4CEF1" w14:textId="77777777">
        <w:tc>
          <w:tcPr>
            <w:tcW w:w="1328" w:type="dxa"/>
          </w:tcPr>
          <w:p w14:paraId="0C3FFDA2" w14:textId="48BDBCA2"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THALES</w:t>
            </w:r>
          </w:p>
        </w:tc>
        <w:tc>
          <w:tcPr>
            <w:tcW w:w="2069" w:type="dxa"/>
          </w:tcPr>
          <w:p w14:paraId="0DF1E787" w14:textId="77777777" w:rsidR="00725223" w:rsidRDefault="00725223" w:rsidP="00725223">
            <w:pPr>
              <w:spacing w:after="120"/>
              <w:rPr>
                <w:rFonts w:eastAsiaTheme="minorEastAsia"/>
                <w:bCs/>
                <w:color w:val="000000" w:themeColor="text1"/>
                <w:lang w:val="en-US" w:eastAsia="zh-CN"/>
              </w:rPr>
            </w:pPr>
          </w:p>
        </w:tc>
        <w:tc>
          <w:tcPr>
            <w:tcW w:w="1985" w:type="dxa"/>
          </w:tcPr>
          <w:p w14:paraId="144BD7F3" w14:textId="77777777" w:rsidR="00725223" w:rsidRPr="009B1A37" w:rsidRDefault="00725223" w:rsidP="00725223">
            <w:pPr>
              <w:spacing w:after="120"/>
              <w:rPr>
                <w:rFonts w:eastAsiaTheme="minorEastAsia"/>
                <w:bCs/>
                <w:color w:val="000000" w:themeColor="text1"/>
                <w:lang w:val="en-US" w:eastAsia="zh-CN"/>
              </w:rPr>
            </w:pPr>
          </w:p>
        </w:tc>
        <w:tc>
          <w:tcPr>
            <w:tcW w:w="2126" w:type="dxa"/>
          </w:tcPr>
          <w:p w14:paraId="3CA837B4" w14:textId="77777777" w:rsidR="00725223" w:rsidRPr="0047644D" w:rsidRDefault="00725223" w:rsidP="00725223">
            <w:pPr>
              <w:spacing w:after="120"/>
              <w:rPr>
                <w:rFonts w:eastAsiaTheme="minorEastAsia"/>
                <w:bCs/>
                <w:color w:val="000000" w:themeColor="text1"/>
                <w:lang w:val="en-US" w:eastAsia="zh-CN"/>
              </w:rPr>
            </w:pPr>
          </w:p>
        </w:tc>
        <w:tc>
          <w:tcPr>
            <w:tcW w:w="2123" w:type="dxa"/>
          </w:tcPr>
          <w:p w14:paraId="1C6DD799" w14:textId="5A49D832" w:rsidR="00725223" w:rsidRPr="0047644D"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THALES to Huawei: the intention is not too agree this again, but to use Option 4 as baseline (recall the baseline) in case that other options are not agreeable.</w:t>
            </w:r>
          </w:p>
        </w:tc>
      </w:tr>
      <w:tr w:rsidR="00725223" w14:paraId="2EF9F2F4" w14:textId="77777777">
        <w:tc>
          <w:tcPr>
            <w:tcW w:w="1328" w:type="dxa"/>
          </w:tcPr>
          <w:p w14:paraId="2767728F" w14:textId="1E1941C1"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2069" w:type="dxa"/>
          </w:tcPr>
          <w:p w14:paraId="46A2A74C" w14:textId="49FC47D4" w:rsidR="00725223"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No</w:t>
            </w:r>
          </w:p>
        </w:tc>
        <w:tc>
          <w:tcPr>
            <w:tcW w:w="1985" w:type="dxa"/>
          </w:tcPr>
          <w:p w14:paraId="68F8F628" w14:textId="6E5C6B20" w:rsidR="00725223" w:rsidRPr="009B1A37"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No</w:t>
            </w:r>
          </w:p>
        </w:tc>
        <w:tc>
          <w:tcPr>
            <w:tcW w:w="2126" w:type="dxa"/>
          </w:tcPr>
          <w:p w14:paraId="32085DC9" w14:textId="6A86A608" w:rsidR="00725223" w:rsidRPr="0047644D"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No</w:t>
            </w:r>
          </w:p>
        </w:tc>
        <w:tc>
          <w:tcPr>
            <w:tcW w:w="2123" w:type="dxa"/>
          </w:tcPr>
          <w:p w14:paraId="0602A829" w14:textId="4A9C610A" w:rsidR="00725223" w:rsidRPr="0047644D"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Yes – We see no reasoning for reverting prior agreements</w:t>
            </w:r>
          </w:p>
        </w:tc>
      </w:tr>
      <w:tr w:rsidR="00725223" w14:paraId="7BFDB58C" w14:textId="77777777">
        <w:tc>
          <w:tcPr>
            <w:tcW w:w="1328" w:type="dxa"/>
          </w:tcPr>
          <w:p w14:paraId="512561CC" w14:textId="6C439831"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2069" w:type="dxa"/>
          </w:tcPr>
          <w:p w14:paraId="2225B5D7" w14:textId="78328EA7" w:rsidR="00725223"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1985" w:type="dxa"/>
          </w:tcPr>
          <w:p w14:paraId="1BBDADB5" w14:textId="46978A70" w:rsidR="00725223" w:rsidRPr="009B1A37"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6" w:type="dxa"/>
          </w:tcPr>
          <w:p w14:paraId="56BDBFDC" w14:textId="3EA6C893"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3" w:type="dxa"/>
          </w:tcPr>
          <w:p w14:paraId="48764339" w14:textId="1F6979BC"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Agreed</w:t>
            </w:r>
          </w:p>
        </w:tc>
      </w:tr>
      <w:tr w:rsidR="00725223" w14:paraId="562BC227" w14:textId="77777777">
        <w:tc>
          <w:tcPr>
            <w:tcW w:w="1328" w:type="dxa"/>
          </w:tcPr>
          <w:p w14:paraId="067DBB4D" w14:textId="2C6FDBF8"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Omnispace</w:t>
            </w:r>
          </w:p>
        </w:tc>
        <w:tc>
          <w:tcPr>
            <w:tcW w:w="2069" w:type="dxa"/>
          </w:tcPr>
          <w:p w14:paraId="20873FDB" w14:textId="5A56752F" w:rsidR="00725223"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1985" w:type="dxa"/>
          </w:tcPr>
          <w:p w14:paraId="7FA987F3" w14:textId="41DA7FD7" w:rsidR="00725223" w:rsidRPr="009B1A37"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6" w:type="dxa"/>
          </w:tcPr>
          <w:p w14:paraId="25D17BDA" w14:textId="766726EE"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3" w:type="dxa"/>
          </w:tcPr>
          <w:p w14:paraId="7089165C" w14:textId="6E4D71C4"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Yes</w:t>
            </w:r>
          </w:p>
        </w:tc>
      </w:tr>
      <w:tr w:rsidR="00725223" w14:paraId="77D64A97" w14:textId="77777777">
        <w:tc>
          <w:tcPr>
            <w:tcW w:w="1328" w:type="dxa"/>
          </w:tcPr>
          <w:p w14:paraId="4493AB4C" w14:textId="2C126F67"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Intelsat</w:t>
            </w:r>
          </w:p>
        </w:tc>
        <w:tc>
          <w:tcPr>
            <w:tcW w:w="2069" w:type="dxa"/>
          </w:tcPr>
          <w:p w14:paraId="701F6EA8" w14:textId="5A489E5B" w:rsidR="00725223"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1985" w:type="dxa"/>
          </w:tcPr>
          <w:p w14:paraId="00E5057E" w14:textId="2EEFDE07" w:rsidR="00725223" w:rsidRPr="009B1A37"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6" w:type="dxa"/>
          </w:tcPr>
          <w:p w14:paraId="6D1059F5" w14:textId="43258BA2"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No</w:t>
            </w:r>
          </w:p>
        </w:tc>
        <w:tc>
          <w:tcPr>
            <w:tcW w:w="2123" w:type="dxa"/>
          </w:tcPr>
          <w:p w14:paraId="27580C22" w14:textId="126A9E92" w:rsidR="00725223" w:rsidRPr="0047644D" w:rsidRDefault="00725223" w:rsidP="00725223">
            <w:pPr>
              <w:spacing w:after="120"/>
              <w:rPr>
                <w:rFonts w:eastAsiaTheme="minorEastAsia"/>
                <w:bCs/>
                <w:color w:val="000000" w:themeColor="text1"/>
                <w:lang w:val="en-US" w:eastAsia="zh-CN"/>
              </w:rPr>
            </w:pPr>
            <w:r>
              <w:rPr>
                <w:rFonts w:eastAsiaTheme="minorEastAsia"/>
                <w:b/>
                <w:bCs/>
                <w:color w:val="000000" w:themeColor="text1"/>
                <w:lang w:val="en-US" w:eastAsia="zh-CN"/>
              </w:rPr>
              <w:t>Yes</w:t>
            </w:r>
          </w:p>
        </w:tc>
      </w:tr>
      <w:tr w:rsidR="00725223" w14:paraId="5F324778" w14:textId="77777777">
        <w:tc>
          <w:tcPr>
            <w:tcW w:w="1328" w:type="dxa"/>
          </w:tcPr>
          <w:p w14:paraId="511709E7" w14:textId="1F51FCEA"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Inmarsat</w:t>
            </w:r>
          </w:p>
        </w:tc>
        <w:tc>
          <w:tcPr>
            <w:tcW w:w="2069" w:type="dxa"/>
          </w:tcPr>
          <w:p w14:paraId="7BE3C0F3" w14:textId="2760677D" w:rsidR="00725223" w:rsidRPr="0047644D"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No</w:t>
            </w:r>
          </w:p>
        </w:tc>
        <w:tc>
          <w:tcPr>
            <w:tcW w:w="1985" w:type="dxa"/>
          </w:tcPr>
          <w:p w14:paraId="6B6E28E7" w14:textId="386EEF04" w:rsidR="00725223" w:rsidRDefault="00725223" w:rsidP="00725223">
            <w:pPr>
              <w:spacing w:after="120"/>
              <w:rPr>
                <w:rFonts w:eastAsiaTheme="minorEastAsia"/>
                <w:b/>
                <w:bCs/>
                <w:color w:val="000000" w:themeColor="text1"/>
                <w:lang w:val="en-US" w:eastAsia="zh-CN"/>
              </w:rPr>
            </w:pPr>
            <w:r>
              <w:rPr>
                <w:rFonts w:eastAsiaTheme="minorEastAsia"/>
                <w:color w:val="000000" w:themeColor="text1"/>
                <w:lang w:val="en-US" w:eastAsia="zh-CN"/>
              </w:rPr>
              <w:t>No</w:t>
            </w:r>
          </w:p>
        </w:tc>
        <w:tc>
          <w:tcPr>
            <w:tcW w:w="2126" w:type="dxa"/>
          </w:tcPr>
          <w:p w14:paraId="7C242538" w14:textId="12D446AB" w:rsidR="00725223" w:rsidRPr="0047644D" w:rsidRDefault="00725223" w:rsidP="00725223">
            <w:pPr>
              <w:spacing w:after="120"/>
              <w:rPr>
                <w:rFonts w:eastAsiaTheme="minorEastAsia"/>
                <w:bCs/>
                <w:color w:val="000000" w:themeColor="text1"/>
                <w:lang w:val="en-US" w:eastAsia="zh-CN"/>
              </w:rPr>
            </w:pPr>
            <w:r>
              <w:rPr>
                <w:rFonts w:eastAsiaTheme="minorEastAsia"/>
                <w:color w:val="000000" w:themeColor="text1"/>
                <w:lang w:val="en-US" w:eastAsia="zh-CN"/>
              </w:rPr>
              <w:t xml:space="preserve">No </w:t>
            </w:r>
          </w:p>
        </w:tc>
        <w:tc>
          <w:tcPr>
            <w:tcW w:w="2123" w:type="dxa"/>
          </w:tcPr>
          <w:p w14:paraId="11B4C690" w14:textId="74A7DC45" w:rsidR="00725223" w:rsidRDefault="00725223" w:rsidP="00725223">
            <w:pPr>
              <w:spacing w:after="120"/>
              <w:rPr>
                <w:rFonts w:eastAsiaTheme="minorEastAsia"/>
                <w:b/>
                <w:bCs/>
                <w:color w:val="000000" w:themeColor="text1"/>
                <w:lang w:val="en-US" w:eastAsia="zh-CN"/>
              </w:rPr>
            </w:pPr>
            <w:r>
              <w:rPr>
                <w:rFonts w:eastAsiaTheme="minorEastAsia"/>
                <w:color w:val="000000" w:themeColor="text1"/>
                <w:lang w:val="en-US" w:eastAsia="zh-CN"/>
              </w:rPr>
              <w:t>Yes – already agreed previously.</w:t>
            </w:r>
          </w:p>
        </w:tc>
      </w:tr>
    </w:tbl>
    <w:p w14:paraId="175BE2D2" w14:textId="77777777" w:rsidR="009D51EF" w:rsidRDefault="009D51EF">
      <w:pPr>
        <w:rPr>
          <w:i/>
          <w:color w:val="0070C0"/>
          <w:lang w:eastAsia="zh-CN"/>
        </w:rPr>
      </w:pPr>
    </w:p>
    <w:p w14:paraId="2F73D0D0" w14:textId="77777777" w:rsidR="00B259DE" w:rsidRDefault="00B259DE" w:rsidP="00B259DE">
      <w:pPr>
        <w:rPr>
          <w:color w:val="000000" w:themeColor="text1"/>
          <w:lang w:val="en-US" w:eastAsia="zh-CN"/>
        </w:rPr>
      </w:pPr>
      <w:r w:rsidRPr="0047644D">
        <w:rPr>
          <w:color w:val="000000" w:themeColor="text1"/>
          <w:lang w:val="en-US" w:eastAsia="zh-CN"/>
        </w:rPr>
        <w:t xml:space="preserve">Based on previous discussion, </w:t>
      </w:r>
      <w:r>
        <w:rPr>
          <w:color w:val="000000" w:themeColor="text1"/>
          <w:lang w:val="en-US" w:eastAsia="zh-CN"/>
        </w:rPr>
        <w:t>the moderator suggests to keep the following baseline:</w:t>
      </w:r>
    </w:p>
    <w:p w14:paraId="6FDB147E" w14:textId="77777777" w:rsidR="00B259DE" w:rsidRDefault="00B259DE" w:rsidP="00B259DE">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kern w:val="2"/>
          <w:szCs w:val="22"/>
          <w:lang w:val="en-US" w:eastAsia="zh-CN"/>
        </w:rPr>
        <w:t>Use previous agreements from RAN4#101-e with respect to satellite access node power:</w:t>
      </w:r>
    </w:p>
    <w:p w14:paraId="42AE145E" w14:textId="77777777" w:rsidR="00B259DE" w:rsidRDefault="00B259DE" w:rsidP="00B259DE">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2B5037E3" w14:textId="77777777" w:rsidR="00B259DE" w:rsidRDefault="00B259DE" w:rsidP="00B259DE">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536B23D0" w14:textId="1B05D75F" w:rsidR="009D51EF" w:rsidRDefault="00B259DE">
      <w:pPr>
        <w:spacing w:after="120"/>
        <w:rPr>
          <w:color w:val="0070C0"/>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5049D367" w14:textId="77777777" w:rsidR="009D51EF" w:rsidRDefault="00E26F77">
      <w:pPr>
        <w:pStyle w:val="Titre2"/>
        <w:rPr>
          <w:lang w:val="en-US"/>
        </w:rPr>
      </w:pPr>
      <w:r>
        <w:rPr>
          <w:lang w:val="en-US"/>
        </w:rPr>
        <w:t xml:space="preserve">Companies views’ collection for 1st round </w:t>
      </w:r>
    </w:p>
    <w:p w14:paraId="3B400563" w14:textId="72CCFF7C" w:rsidR="009D51EF" w:rsidRDefault="00E26F77">
      <w:pPr>
        <w:pStyle w:val="Titre3"/>
        <w:rPr>
          <w:sz w:val="24"/>
          <w:szCs w:val="16"/>
          <w:lang w:val="en-US"/>
        </w:rPr>
      </w:pPr>
      <w:r>
        <w:rPr>
          <w:sz w:val="24"/>
          <w:szCs w:val="16"/>
          <w:lang w:val="en-US"/>
        </w:rPr>
        <w:t xml:space="preserve">Open issues </w:t>
      </w:r>
    </w:p>
    <w:tbl>
      <w:tblPr>
        <w:tblStyle w:val="Grilledutableau"/>
        <w:tblW w:w="0" w:type="auto"/>
        <w:tblLook w:val="04A0" w:firstRow="1" w:lastRow="0" w:firstColumn="1" w:lastColumn="0" w:noHBand="0" w:noVBand="1"/>
      </w:tblPr>
      <w:tblGrid>
        <w:gridCol w:w="1236"/>
        <w:gridCol w:w="8395"/>
      </w:tblGrid>
      <w:tr w:rsidR="00A7119E" w14:paraId="0CB176E8" w14:textId="77777777" w:rsidTr="0047644D">
        <w:tc>
          <w:tcPr>
            <w:tcW w:w="1236" w:type="dxa"/>
          </w:tcPr>
          <w:p w14:paraId="60DE0D43"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AFB4A2"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Comments</w:t>
            </w:r>
          </w:p>
        </w:tc>
      </w:tr>
      <w:tr w:rsidR="00A7119E" w14:paraId="105875C0" w14:textId="77777777" w:rsidTr="0047644D">
        <w:tc>
          <w:tcPr>
            <w:tcW w:w="1236" w:type="dxa"/>
          </w:tcPr>
          <w:p w14:paraId="0F2B63C6" w14:textId="77777777" w:rsidR="00A7119E" w:rsidRDefault="00A7119E" w:rsidP="0047644D">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E9F4CF8" w14:textId="77777777" w:rsidR="00A7119E" w:rsidRPr="00CD506F" w:rsidRDefault="00A7119E" w:rsidP="0047644D">
            <w:pPr>
              <w:spacing w:after="120"/>
              <w:rPr>
                <w:rFonts w:eastAsiaTheme="minorEastAsia"/>
                <w:b/>
                <w:color w:val="0070C0"/>
                <w:lang w:val="en-US" w:eastAsia="zh-CN"/>
              </w:rPr>
            </w:pPr>
            <w:r w:rsidRPr="00CD506F">
              <w:rPr>
                <w:rFonts w:eastAsiaTheme="minorEastAsia"/>
                <w:b/>
                <w:color w:val="0070C0"/>
                <w:lang w:val="en-US" w:eastAsia="zh-CN"/>
              </w:rPr>
              <w:t>Please see above</w:t>
            </w:r>
          </w:p>
        </w:tc>
      </w:tr>
    </w:tbl>
    <w:p w14:paraId="34E385FA" w14:textId="3CB51531" w:rsidR="00A7119E" w:rsidRPr="00DF603E" w:rsidRDefault="00A7119E" w:rsidP="00DF603E">
      <w:pPr>
        <w:rPr>
          <w:lang w:val="en-US"/>
        </w:rPr>
      </w:pPr>
    </w:p>
    <w:p w14:paraId="2BD367B1" w14:textId="77777777" w:rsidR="009D51EF" w:rsidRDefault="00E26F77">
      <w:pPr>
        <w:pStyle w:val="Titre3"/>
        <w:rPr>
          <w:sz w:val="24"/>
          <w:szCs w:val="16"/>
          <w:lang w:val="en-US"/>
        </w:rPr>
      </w:pPr>
      <w:r>
        <w:rPr>
          <w:sz w:val="24"/>
          <w:szCs w:val="16"/>
          <w:lang w:val="en-US"/>
        </w:rPr>
        <w:t>CRs/TPs comments collection</w:t>
      </w:r>
    </w:p>
    <w:p w14:paraId="683DBE8D" w14:textId="77777777" w:rsidR="009D51EF" w:rsidRDefault="00E26F77">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D51EF" w14:paraId="1AADB13E" w14:textId="77777777">
        <w:tc>
          <w:tcPr>
            <w:tcW w:w="1242" w:type="dxa"/>
          </w:tcPr>
          <w:p w14:paraId="23C40B7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F92282"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D51EF" w14:paraId="02FF04D1" w14:textId="77777777">
        <w:tc>
          <w:tcPr>
            <w:tcW w:w="1242" w:type="dxa"/>
            <w:vMerge w:val="restart"/>
          </w:tcPr>
          <w:p w14:paraId="14754D1A" w14:textId="77777777" w:rsidR="009D51EF" w:rsidRDefault="00E26F7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731B8D0C"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447C3645" w14:textId="77777777">
        <w:tc>
          <w:tcPr>
            <w:tcW w:w="1242" w:type="dxa"/>
            <w:vMerge/>
          </w:tcPr>
          <w:p w14:paraId="0C68785B" w14:textId="77777777" w:rsidR="009D51EF" w:rsidRDefault="009D51EF">
            <w:pPr>
              <w:spacing w:after="120"/>
              <w:rPr>
                <w:rFonts w:eastAsiaTheme="minorEastAsia"/>
                <w:color w:val="0070C0"/>
                <w:lang w:val="en-US" w:eastAsia="zh-CN"/>
              </w:rPr>
            </w:pPr>
          </w:p>
        </w:tc>
        <w:tc>
          <w:tcPr>
            <w:tcW w:w="8615" w:type="dxa"/>
          </w:tcPr>
          <w:p w14:paraId="1EDDF7E8"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7A885657" w14:textId="77777777">
        <w:tc>
          <w:tcPr>
            <w:tcW w:w="1242" w:type="dxa"/>
            <w:vMerge/>
          </w:tcPr>
          <w:p w14:paraId="6C3ACC18" w14:textId="77777777" w:rsidR="009D51EF" w:rsidRDefault="009D51EF">
            <w:pPr>
              <w:spacing w:after="120"/>
              <w:rPr>
                <w:rFonts w:eastAsiaTheme="minorEastAsia"/>
                <w:color w:val="0070C0"/>
                <w:lang w:val="en-US" w:eastAsia="zh-CN"/>
              </w:rPr>
            </w:pPr>
          </w:p>
        </w:tc>
        <w:tc>
          <w:tcPr>
            <w:tcW w:w="8615" w:type="dxa"/>
          </w:tcPr>
          <w:p w14:paraId="26B4A0C4" w14:textId="77777777" w:rsidR="009D51EF" w:rsidRDefault="009D51EF">
            <w:pPr>
              <w:spacing w:after="120"/>
              <w:rPr>
                <w:rFonts w:eastAsiaTheme="minorEastAsia"/>
                <w:color w:val="0070C0"/>
                <w:lang w:val="en-US" w:eastAsia="zh-CN"/>
              </w:rPr>
            </w:pPr>
          </w:p>
        </w:tc>
      </w:tr>
      <w:tr w:rsidR="009D51EF" w14:paraId="31C30942" w14:textId="77777777">
        <w:tc>
          <w:tcPr>
            <w:tcW w:w="1242" w:type="dxa"/>
            <w:vMerge w:val="restart"/>
          </w:tcPr>
          <w:p w14:paraId="5B655153"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EDB198"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308A5380" w14:textId="77777777">
        <w:tc>
          <w:tcPr>
            <w:tcW w:w="1242" w:type="dxa"/>
            <w:vMerge/>
          </w:tcPr>
          <w:p w14:paraId="2246F82E" w14:textId="77777777" w:rsidR="009D51EF" w:rsidRDefault="009D51EF">
            <w:pPr>
              <w:spacing w:after="120"/>
              <w:rPr>
                <w:rFonts w:eastAsiaTheme="minorEastAsia"/>
                <w:color w:val="0070C0"/>
                <w:lang w:val="en-US" w:eastAsia="zh-CN"/>
              </w:rPr>
            </w:pPr>
          </w:p>
        </w:tc>
        <w:tc>
          <w:tcPr>
            <w:tcW w:w="8615" w:type="dxa"/>
          </w:tcPr>
          <w:p w14:paraId="17ABAFF7"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117FEFC8" w14:textId="77777777">
        <w:tc>
          <w:tcPr>
            <w:tcW w:w="1242" w:type="dxa"/>
            <w:vMerge/>
          </w:tcPr>
          <w:p w14:paraId="45B214E4" w14:textId="77777777" w:rsidR="009D51EF" w:rsidRDefault="009D51EF">
            <w:pPr>
              <w:spacing w:after="120"/>
              <w:rPr>
                <w:rFonts w:eastAsiaTheme="minorEastAsia"/>
                <w:color w:val="0070C0"/>
                <w:lang w:val="en-US" w:eastAsia="zh-CN"/>
              </w:rPr>
            </w:pPr>
          </w:p>
        </w:tc>
        <w:tc>
          <w:tcPr>
            <w:tcW w:w="8615" w:type="dxa"/>
          </w:tcPr>
          <w:p w14:paraId="5BD83BEE" w14:textId="77777777" w:rsidR="009D51EF" w:rsidRDefault="009D51EF">
            <w:pPr>
              <w:spacing w:after="120"/>
              <w:rPr>
                <w:rFonts w:eastAsiaTheme="minorEastAsia"/>
                <w:color w:val="0070C0"/>
                <w:lang w:val="en-US" w:eastAsia="zh-CN"/>
              </w:rPr>
            </w:pPr>
          </w:p>
        </w:tc>
      </w:tr>
    </w:tbl>
    <w:p w14:paraId="741E88B8" w14:textId="77777777" w:rsidR="009D51EF" w:rsidRDefault="009D51EF">
      <w:pPr>
        <w:rPr>
          <w:color w:val="0070C0"/>
          <w:lang w:val="en-US" w:eastAsia="zh-CN"/>
        </w:rPr>
      </w:pPr>
    </w:p>
    <w:p w14:paraId="526FFC78" w14:textId="77777777" w:rsidR="009D51EF" w:rsidRDefault="00E26F77">
      <w:pPr>
        <w:pStyle w:val="Titre2"/>
        <w:rPr>
          <w:lang w:val="en-US"/>
        </w:rPr>
      </w:pPr>
      <w:r>
        <w:rPr>
          <w:lang w:val="en-US"/>
        </w:rPr>
        <w:t xml:space="preserve">Summary for 1st round </w:t>
      </w:r>
    </w:p>
    <w:p w14:paraId="2D356ABA" w14:textId="77777777" w:rsidR="009D51EF" w:rsidRDefault="00E26F77">
      <w:pPr>
        <w:pStyle w:val="Titre3"/>
        <w:rPr>
          <w:sz w:val="24"/>
          <w:szCs w:val="16"/>
          <w:lang w:val="en-US"/>
        </w:rPr>
      </w:pPr>
      <w:r>
        <w:rPr>
          <w:sz w:val="24"/>
          <w:szCs w:val="16"/>
          <w:lang w:val="en-US"/>
        </w:rPr>
        <w:t xml:space="preserve">Open issues </w:t>
      </w:r>
    </w:p>
    <w:p w14:paraId="57A9CB68" w14:textId="77777777" w:rsidR="00A7119E" w:rsidRDefault="00A7119E" w:rsidP="00A7119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A7119E" w14:paraId="314CC14F" w14:textId="77777777" w:rsidTr="0047644D">
        <w:tc>
          <w:tcPr>
            <w:tcW w:w="1234" w:type="dxa"/>
          </w:tcPr>
          <w:p w14:paraId="27ED4C5E" w14:textId="77777777" w:rsidR="00A7119E" w:rsidRDefault="00A7119E" w:rsidP="0047644D">
            <w:pPr>
              <w:rPr>
                <w:rFonts w:eastAsiaTheme="minorEastAsia"/>
                <w:b/>
                <w:bCs/>
                <w:color w:val="0070C0"/>
                <w:lang w:val="en-US" w:eastAsia="zh-CN"/>
              </w:rPr>
            </w:pPr>
          </w:p>
        </w:tc>
        <w:tc>
          <w:tcPr>
            <w:tcW w:w="8397" w:type="dxa"/>
          </w:tcPr>
          <w:p w14:paraId="55978817" w14:textId="77777777" w:rsidR="00A7119E" w:rsidRDefault="00A7119E" w:rsidP="004764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119E" w14:paraId="4924637D" w14:textId="77777777" w:rsidTr="0047644D">
        <w:tc>
          <w:tcPr>
            <w:tcW w:w="1234" w:type="dxa"/>
          </w:tcPr>
          <w:p w14:paraId="68A0BD34" w14:textId="46DA44E8" w:rsidR="00A7119E" w:rsidRPr="00037120" w:rsidRDefault="00A7119E" w:rsidP="0047644D">
            <w:pPr>
              <w:rPr>
                <w:color w:val="000000" w:themeColor="text1"/>
                <w:lang w:eastAsia="zh-CN"/>
              </w:rPr>
            </w:pPr>
            <w:r>
              <w:rPr>
                <w:b/>
                <w:color w:val="0070C0"/>
                <w:u w:val="single"/>
                <w:lang w:eastAsia="ko-KR"/>
              </w:rPr>
              <w:t>Issue 2</w:t>
            </w:r>
            <w:r w:rsidRPr="00037120">
              <w:rPr>
                <w:b/>
                <w:color w:val="0070C0"/>
                <w:u w:val="single"/>
                <w:lang w:eastAsia="ko-KR"/>
              </w:rPr>
              <w:t>-1-1:</w:t>
            </w:r>
            <w:r w:rsidRPr="00037120">
              <w:rPr>
                <w:color w:val="000000" w:themeColor="text1"/>
                <w:lang w:eastAsia="zh-CN"/>
              </w:rPr>
              <w:t xml:space="preserve"> </w:t>
            </w:r>
          </w:p>
          <w:p w14:paraId="798754FF" w14:textId="77777777" w:rsidR="00A7119E" w:rsidRDefault="00A7119E" w:rsidP="0047644D">
            <w:pPr>
              <w:rPr>
                <w:rFonts w:eastAsiaTheme="minorEastAsia"/>
                <w:color w:val="0070C0"/>
                <w:lang w:val="en-US" w:eastAsia="zh-CN"/>
              </w:rPr>
            </w:pPr>
          </w:p>
        </w:tc>
        <w:tc>
          <w:tcPr>
            <w:tcW w:w="8397" w:type="dxa"/>
          </w:tcPr>
          <w:p w14:paraId="6E0ECEE7" w14:textId="2C29401D" w:rsidR="00A7119E" w:rsidRPr="0047644D" w:rsidRDefault="00A7119E" w:rsidP="0047644D">
            <w:pPr>
              <w:spacing w:after="120"/>
              <w:rPr>
                <w:color w:val="000000" w:themeColor="text1"/>
                <w:szCs w:val="24"/>
                <w:lang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tc>
      </w:tr>
    </w:tbl>
    <w:p w14:paraId="35337E89" w14:textId="77777777" w:rsidR="009D51EF" w:rsidRDefault="009D51EF">
      <w:pPr>
        <w:rPr>
          <w:i/>
          <w:color w:val="0070C0"/>
          <w:lang w:val="en-US" w:eastAsia="zh-CN"/>
        </w:rPr>
      </w:pPr>
    </w:p>
    <w:p w14:paraId="138A1002" w14:textId="77777777" w:rsidR="009D51EF" w:rsidRDefault="00E26F77">
      <w:pPr>
        <w:pStyle w:val="Titre3"/>
        <w:rPr>
          <w:sz w:val="24"/>
          <w:szCs w:val="16"/>
          <w:lang w:val="en-US"/>
        </w:rPr>
      </w:pPr>
      <w:r>
        <w:rPr>
          <w:sz w:val="24"/>
          <w:szCs w:val="16"/>
          <w:lang w:val="en-US"/>
        </w:rPr>
        <w:lastRenderedPageBreak/>
        <w:t>CRs/TPs</w:t>
      </w:r>
    </w:p>
    <w:p w14:paraId="3294E615" w14:textId="77777777" w:rsidR="009D51EF" w:rsidRDefault="00E26F7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9D51EF" w14:paraId="63A567D2" w14:textId="77777777">
        <w:tc>
          <w:tcPr>
            <w:tcW w:w="1242" w:type="dxa"/>
          </w:tcPr>
          <w:p w14:paraId="154B86CD" w14:textId="77777777" w:rsidR="009D51EF" w:rsidRDefault="00E26F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7F31C7" w14:textId="77777777" w:rsidR="009D51EF" w:rsidRDefault="00E26F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9D51EF" w14:paraId="0434CA6E" w14:textId="77777777">
        <w:tc>
          <w:tcPr>
            <w:tcW w:w="1242" w:type="dxa"/>
          </w:tcPr>
          <w:p w14:paraId="5B8CDCE5" w14:textId="77777777" w:rsidR="009D51EF" w:rsidRDefault="00E26F77">
            <w:pPr>
              <w:rPr>
                <w:rFonts w:eastAsiaTheme="minorEastAsia"/>
                <w:color w:val="0070C0"/>
                <w:lang w:val="en-US" w:eastAsia="zh-CN"/>
              </w:rPr>
            </w:pPr>
            <w:r>
              <w:rPr>
                <w:rFonts w:eastAsiaTheme="minorEastAsia"/>
                <w:color w:val="0070C0"/>
                <w:lang w:val="en-US" w:eastAsia="zh-CN"/>
              </w:rPr>
              <w:t>XXX</w:t>
            </w:r>
          </w:p>
        </w:tc>
        <w:tc>
          <w:tcPr>
            <w:tcW w:w="8615" w:type="dxa"/>
          </w:tcPr>
          <w:p w14:paraId="460335D3" w14:textId="77777777" w:rsidR="009D51EF" w:rsidRDefault="00E26F7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78468B37" w14:textId="77777777" w:rsidR="009D51EF" w:rsidRDefault="009D51EF">
      <w:pPr>
        <w:rPr>
          <w:color w:val="0070C0"/>
          <w:lang w:val="en-US" w:eastAsia="zh-CN"/>
        </w:rPr>
      </w:pPr>
    </w:p>
    <w:p w14:paraId="4557B218" w14:textId="77777777" w:rsidR="009D51EF" w:rsidRDefault="00E26F77">
      <w:pPr>
        <w:pStyle w:val="Titre2"/>
        <w:rPr>
          <w:lang w:val="en-US"/>
        </w:rPr>
      </w:pPr>
      <w:r>
        <w:rPr>
          <w:lang w:val="en-US"/>
        </w:rPr>
        <w:t>Discussion on 2nd round (if applicable)</w:t>
      </w:r>
    </w:p>
    <w:p w14:paraId="505818F6" w14:textId="77777777" w:rsidR="009D51EF" w:rsidRDefault="00E26F7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EC271D4" w14:textId="77777777" w:rsidR="009D51EF" w:rsidRDefault="009D51EF">
      <w:pPr>
        <w:rPr>
          <w:i/>
          <w:color w:val="0070C0"/>
          <w:lang w:val="en-US"/>
        </w:rPr>
      </w:pPr>
    </w:p>
    <w:p w14:paraId="6495B166" w14:textId="77777777" w:rsidR="009D51EF" w:rsidRDefault="009D51EF">
      <w:pPr>
        <w:rPr>
          <w:lang w:val="en-US" w:eastAsia="zh-CN"/>
        </w:rPr>
      </w:pPr>
    </w:p>
    <w:p w14:paraId="5DC378A9" w14:textId="77777777" w:rsidR="009D51EF" w:rsidRDefault="009D51EF">
      <w:pPr>
        <w:rPr>
          <w:lang w:val="en-US"/>
        </w:rPr>
      </w:pPr>
    </w:p>
    <w:p w14:paraId="2EF8C6BC" w14:textId="77777777" w:rsidR="009D51EF" w:rsidRDefault="009D51EF">
      <w:pPr>
        <w:rPr>
          <w:lang w:val="en-US"/>
        </w:rPr>
      </w:pPr>
    </w:p>
    <w:p w14:paraId="18ECDDE3" w14:textId="77777777" w:rsidR="009D51EF" w:rsidRDefault="009D51EF">
      <w:pPr>
        <w:rPr>
          <w:lang w:val="en-US"/>
        </w:rPr>
      </w:pPr>
    </w:p>
    <w:p w14:paraId="5208FACC" w14:textId="77777777" w:rsidR="009D51EF" w:rsidRDefault="009D51EF">
      <w:pPr>
        <w:rPr>
          <w:lang w:val="en-US"/>
        </w:rPr>
      </w:pPr>
    </w:p>
    <w:p w14:paraId="7112A230" w14:textId="72E5044B" w:rsidR="00A7119E" w:rsidRDefault="00A7119E">
      <w:pPr>
        <w:rPr>
          <w:lang w:val="en-US"/>
        </w:rPr>
      </w:pPr>
    </w:p>
    <w:p w14:paraId="56E2B0FF" w14:textId="51AD1B4D" w:rsidR="00A7119E" w:rsidRDefault="00A7119E">
      <w:pPr>
        <w:rPr>
          <w:lang w:val="en-US"/>
        </w:rPr>
      </w:pPr>
    </w:p>
    <w:p w14:paraId="78FD2BB1" w14:textId="6414049A" w:rsidR="00A7119E" w:rsidRDefault="00A7119E">
      <w:pPr>
        <w:rPr>
          <w:lang w:val="en-US"/>
        </w:rPr>
      </w:pPr>
    </w:p>
    <w:p w14:paraId="6F016288" w14:textId="232DEC66" w:rsidR="00A7119E" w:rsidRDefault="00A7119E">
      <w:pPr>
        <w:rPr>
          <w:lang w:val="en-US"/>
        </w:rPr>
      </w:pPr>
    </w:p>
    <w:p w14:paraId="33D2DB99" w14:textId="3B3F4E8E" w:rsidR="00A7119E" w:rsidRDefault="00A7119E">
      <w:pPr>
        <w:rPr>
          <w:lang w:val="en-US"/>
        </w:rPr>
      </w:pPr>
    </w:p>
    <w:p w14:paraId="06B56C7D" w14:textId="77777777" w:rsidR="00A7119E" w:rsidRDefault="00A7119E">
      <w:pPr>
        <w:rPr>
          <w:lang w:val="en-US"/>
        </w:rPr>
      </w:pPr>
    </w:p>
    <w:p w14:paraId="45043497" w14:textId="4D625B2C" w:rsidR="00A7119E" w:rsidRDefault="00A7119E">
      <w:pPr>
        <w:rPr>
          <w:lang w:val="en-US"/>
        </w:rPr>
      </w:pPr>
    </w:p>
    <w:p w14:paraId="51508A6A" w14:textId="19DADFC6" w:rsidR="00A7119E" w:rsidRDefault="00A7119E">
      <w:pPr>
        <w:rPr>
          <w:lang w:val="en-US"/>
        </w:rPr>
      </w:pPr>
    </w:p>
    <w:p w14:paraId="7CC76B8B" w14:textId="0975B1AE" w:rsidR="00A7119E" w:rsidRDefault="00A7119E">
      <w:pPr>
        <w:rPr>
          <w:lang w:val="en-US"/>
        </w:rPr>
      </w:pPr>
    </w:p>
    <w:p w14:paraId="032E0F32" w14:textId="1784B68D" w:rsidR="00A7119E" w:rsidRDefault="00A7119E">
      <w:pPr>
        <w:rPr>
          <w:lang w:val="en-US"/>
        </w:rPr>
      </w:pPr>
    </w:p>
    <w:p w14:paraId="595BF0C0" w14:textId="48687959" w:rsidR="00A7119E" w:rsidRDefault="00A7119E">
      <w:pPr>
        <w:rPr>
          <w:lang w:val="en-US"/>
        </w:rPr>
      </w:pPr>
    </w:p>
    <w:p w14:paraId="6B041582" w14:textId="16BA15B0" w:rsidR="00A7119E" w:rsidRDefault="00A7119E">
      <w:pPr>
        <w:rPr>
          <w:lang w:val="en-US"/>
        </w:rPr>
      </w:pPr>
    </w:p>
    <w:p w14:paraId="7BDEC558" w14:textId="2FB858B9" w:rsidR="00A7119E" w:rsidRDefault="00A7119E">
      <w:pPr>
        <w:rPr>
          <w:lang w:val="en-US"/>
        </w:rPr>
      </w:pPr>
    </w:p>
    <w:p w14:paraId="4E308966" w14:textId="77777777" w:rsidR="00A7119E" w:rsidRDefault="00A7119E">
      <w:pPr>
        <w:rPr>
          <w:lang w:val="en-US"/>
        </w:rPr>
      </w:pPr>
    </w:p>
    <w:p w14:paraId="00EE0636" w14:textId="77777777" w:rsidR="009D51EF" w:rsidRDefault="009D51EF">
      <w:pPr>
        <w:rPr>
          <w:lang w:val="en-US"/>
        </w:rPr>
      </w:pPr>
    </w:p>
    <w:p w14:paraId="467101C9" w14:textId="77777777" w:rsidR="009D51EF" w:rsidRDefault="00E26F77">
      <w:pPr>
        <w:pStyle w:val="Titre1"/>
        <w:rPr>
          <w:lang w:val="en-US" w:eastAsia="ja-JP"/>
        </w:rPr>
      </w:pPr>
      <w:r>
        <w:rPr>
          <w:lang w:val="en-US" w:eastAsia="ja-JP"/>
        </w:rPr>
        <w:lastRenderedPageBreak/>
        <w:t xml:space="preserve">Topic #3: </w:t>
      </w:r>
      <w:r>
        <w:rPr>
          <w:color w:val="000000" w:themeColor="text1"/>
          <w:lang w:val="en-US" w:eastAsia="zh-CN"/>
        </w:rPr>
        <w:t>NTN TS Draft Skeletons and Work Split</w:t>
      </w:r>
    </w:p>
    <w:p w14:paraId="785E5063" w14:textId="77777777" w:rsidR="009D51EF" w:rsidRDefault="00E26F77">
      <w:pPr>
        <w:rPr>
          <w:i/>
          <w:color w:val="0070C0"/>
          <w:lang w:val="en-US" w:eastAsia="zh-CN"/>
        </w:rPr>
      </w:pPr>
      <w:r>
        <w:rPr>
          <w:i/>
          <w:color w:val="0070C0"/>
          <w:lang w:val="en-US" w:eastAsia="zh-CN"/>
        </w:rPr>
        <w:t xml:space="preserve">Main technical topic overview. The structure can be done based on sub-agenda basis. </w:t>
      </w:r>
    </w:p>
    <w:p w14:paraId="553EDF7F" w14:textId="77777777" w:rsidR="009D51EF" w:rsidRDefault="00E26F77">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22D74572"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6810FCF3"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6EC4F31B"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14AF442E"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6CDC4040"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78FEAC0" w14:textId="77777777" w:rsidR="009D51EF" w:rsidRDefault="00EA2F91">
            <w:pPr>
              <w:jc w:val="center"/>
              <w:rPr>
                <w:lang w:val="en-US"/>
              </w:rPr>
            </w:pPr>
            <w:hyperlink r:id="rId47" w:tgtFrame="_blank" w:history="1">
              <w:r w:rsidR="00E26F77">
                <w:rPr>
                  <w:rStyle w:val="Lienhypertexte"/>
                  <w:rFonts w:ascii="Arial" w:hAnsi="Arial" w:cs="Arial"/>
                  <w:color w:val="000000"/>
                  <w:sz w:val="18"/>
                  <w:szCs w:val="18"/>
                </w:rPr>
                <w:t>R4-2201315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72D9467" w14:textId="77777777" w:rsidR="009D51EF" w:rsidRDefault="00E26F77">
            <w:pPr>
              <w:spacing w:after="0"/>
              <w:jc w:val="center"/>
              <w:rPr>
                <w:color w:val="000000" w:themeColor="text1"/>
                <w:lang w:val="en-US" w:eastAsia="zh-CN"/>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vAlign w:val="center"/>
          </w:tcPr>
          <w:p w14:paraId="1AA3064B" w14:textId="77777777" w:rsidR="009D51EF" w:rsidRDefault="00E26F77">
            <w:pPr>
              <w:rPr>
                <w:b/>
                <w:bCs/>
                <w:lang w:eastAsia="zh-CN"/>
              </w:rPr>
            </w:pPr>
            <w:r>
              <w:rPr>
                <w:b/>
                <w:bCs/>
                <w:lang w:eastAsia="zh-CN"/>
              </w:rPr>
              <w:t xml:space="preserve">Proposal: </w:t>
            </w:r>
            <w:r>
              <w:rPr>
                <w:bCs/>
                <w:lang w:eastAsia="zh-CN"/>
              </w:rPr>
              <w:t>When a TN requirement is also applicable to NTN, the preferred approach should be to copy this TN requirement in the NTN TS. Reference/link to this TN requirement might only be used for very mature requirement.</w:t>
            </w:r>
          </w:p>
          <w:tbl>
            <w:tblPr>
              <w:tblStyle w:val="Grilledutableau"/>
              <w:tblW w:w="0" w:type="auto"/>
              <w:jc w:val="center"/>
              <w:tblLook w:val="04A0" w:firstRow="1" w:lastRow="0" w:firstColumn="1" w:lastColumn="0" w:noHBand="0" w:noVBand="1"/>
            </w:tblPr>
            <w:tblGrid>
              <w:gridCol w:w="1242"/>
              <w:gridCol w:w="1801"/>
              <w:gridCol w:w="2284"/>
              <w:gridCol w:w="2398"/>
            </w:tblGrid>
            <w:tr w:rsidR="009D51EF" w14:paraId="3BC164CF" w14:textId="77777777">
              <w:trPr>
                <w:trHeight w:val="548"/>
                <w:jc w:val="center"/>
              </w:trPr>
              <w:tc>
                <w:tcPr>
                  <w:tcW w:w="0" w:type="auto"/>
                  <w:shd w:val="clear" w:color="auto" w:fill="F2F2F2" w:themeFill="background1" w:themeFillShade="F2"/>
                </w:tcPr>
                <w:p w14:paraId="7B351AAC" w14:textId="77777777" w:rsidR="009D51EF" w:rsidRDefault="00E26F77">
                  <w:pPr>
                    <w:pStyle w:val="TAH"/>
                    <w:rPr>
                      <w:lang w:val="en-GB"/>
                    </w:rPr>
                  </w:pPr>
                  <w:r>
                    <w:rPr>
                      <w:lang w:val="en-GB"/>
                    </w:rPr>
                    <w:t>Criteria</w:t>
                  </w:r>
                </w:p>
              </w:tc>
              <w:tc>
                <w:tcPr>
                  <w:tcW w:w="0" w:type="auto"/>
                  <w:shd w:val="clear" w:color="auto" w:fill="F2F2F2" w:themeFill="background1" w:themeFillShade="F2"/>
                </w:tcPr>
                <w:p w14:paraId="3F4D37DD" w14:textId="77777777" w:rsidR="009D51EF" w:rsidRDefault="00E26F77">
                  <w:pPr>
                    <w:pStyle w:val="TAH"/>
                    <w:rPr>
                      <w:lang w:val="en-GB"/>
                    </w:rPr>
                  </w:pPr>
                  <w:r>
                    <w:rPr>
                      <w:lang w:val="en-GB"/>
                    </w:rPr>
                    <w:t>Readability</w:t>
                  </w:r>
                </w:p>
              </w:tc>
              <w:tc>
                <w:tcPr>
                  <w:tcW w:w="0" w:type="auto"/>
                  <w:shd w:val="clear" w:color="auto" w:fill="F2F2F2" w:themeFill="background1" w:themeFillShade="F2"/>
                </w:tcPr>
                <w:p w14:paraId="1064EB09" w14:textId="77777777" w:rsidR="009D51EF" w:rsidRDefault="00E26F77">
                  <w:pPr>
                    <w:pStyle w:val="TAH"/>
                    <w:rPr>
                      <w:lang w:val="en-GB"/>
                    </w:rPr>
                  </w:pPr>
                  <w:r>
                    <w:rPr>
                      <w:lang w:val="en-GB"/>
                    </w:rPr>
                    <w:t>Control of the requirements’ applicability</w:t>
                  </w:r>
                </w:p>
              </w:tc>
              <w:tc>
                <w:tcPr>
                  <w:tcW w:w="0" w:type="auto"/>
                  <w:shd w:val="clear" w:color="auto" w:fill="F2F2F2" w:themeFill="background1" w:themeFillShade="F2"/>
                </w:tcPr>
                <w:p w14:paraId="0A997245" w14:textId="77777777" w:rsidR="009D51EF" w:rsidRDefault="00E26F77">
                  <w:pPr>
                    <w:pStyle w:val="TAH"/>
                    <w:rPr>
                      <w:lang w:val="en-GB"/>
                    </w:rPr>
                  </w:pPr>
                  <w:r>
                    <w:rPr>
                      <w:lang w:val="en-GB"/>
                    </w:rPr>
                    <w:t>Maintenance effort (consistency)</w:t>
                  </w:r>
                </w:p>
              </w:tc>
            </w:tr>
            <w:tr w:rsidR="009D51EF" w14:paraId="5EA20B56" w14:textId="77777777">
              <w:trPr>
                <w:trHeight w:val="521"/>
                <w:jc w:val="center"/>
              </w:trPr>
              <w:tc>
                <w:tcPr>
                  <w:tcW w:w="0" w:type="auto"/>
                  <w:shd w:val="clear" w:color="auto" w:fill="F2F2F2" w:themeFill="background1" w:themeFillShade="F2"/>
                </w:tcPr>
                <w:p w14:paraId="05452555" w14:textId="77777777" w:rsidR="009D51EF" w:rsidRDefault="00E26F77">
                  <w:pPr>
                    <w:pStyle w:val="TAH"/>
                    <w:rPr>
                      <w:lang w:val="en-GB"/>
                    </w:rPr>
                  </w:pPr>
                  <w:r>
                    <w:rPr>
                      <w:lang w:val="en-GB"/>
                    </w:rPr>
                    <w:t>Better approach</w:t>
                  </w:r>
                </w:p>
              </w:tc>
              <w:tc>
                <w:tcPr>
                  <w:tcW w:w="0" w:type="auto"/>
                </w:tcPr>
                <w:p w14:paraId="48B5CFF9" w14:textId="77777777" w:rsidR="009D51EF" w:rsidRDefault="00E26F77">
                  <w:pPr>
                    <w:pStyle w:val="TAC"/>
                    <w:rPr>
                      <w:lang w:val="en-GB"/>
                    </w:rPr>
                  </w:pPr>
                  <w:r>
                    <w:rPr>
                      <w:lang w:val="en-GB"/>
                    </w:rPr>
                    <w:t>Copy TN requirement in NTN TS</w:t>
                  </w:r>
                </w:p>
              </w:tc>
              <w:tc>
                <w:tcPr>
                  <w:tcW w:w="0" w:type="auto"/>
                </w:tcPr>
                <w:p w14:paraId="01F84FBD" w14:textId="77777777" w:rsidR="009D51EF" w:rsidRDefault="00E26F77">
                  <w:pPr>
                    <w:pStyle w:val="TAC"/>
                    <w:rPr>
                      <w:lang w:val="en-GB"/>
                    </w:rPr>
                  </w:pPr>
                  <w:r>
                    <w:rPr>
                      <w:lang w:val="en-GB"/>
                    </w:rPr>
                    <w:t>Copy TN requirement in NTN TS</w:t>
                  </w:r>
                </w:p>
              </w:tc>
              <w:tc>
                <w:tcPr>
                  <w:tcW w:w="0" w:type="auto"/>
                </w:tcPr>
                <w:p w14:paraId="2E17B5B1" w14:textId="77777777" w:rsidR="009D51EF" w:rsidRDefault="00E26F77">
                  <w:pPr>
                    <w:pStyle w:val="TAC"/>
                    <w:rPr>
                      <w:lang w:val="en-GB"/>
                    </w:rPr>
                  </w:pPr>
                  <w:r>
                    <w:rPr>
                      <w:lang w:val="en-GB"/>
                    </w:rPr>
                    <w:t>Add external reference to the TN TS sub-clause.</w:t>
                  </w:r>
                </w:p>
              </w:tc>
            </w:tr>
          </w:tbl>
          <w:p w14:paraId="0999D064" w14:textId="77777777" w:rsidR="009D51EF" w:rsidRDefault="00E26F77">
            <w:pPr>
              <w:pStyle w:val="Lgende"/>
              <w:ind w:left="720" w:firstLine="720"/>
              <w:rPr>
                <w:lang w:eastAsia="zh-CN"/>
              </w:rPr>
            </w:pPr>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r>
              <w:rPr>
                <w:lang w:val="en-US"/>
              </w:rPr>
              <w:t>: Both approaches comparison</w:t>
            </w:r>
          </w:p>
        </w:tc>
      </w:tr>
      <w:tr w:rsidR="009D51EF" w14:paraId="71AF2449"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899D2BB" w14:textId="77777777" w:rsidR="009D51EF" w:rsidRDefault="00EA2F91">
            <w:pPr>
              <w:jc w:val="center"/>
              <w:rPr>
                <w:lang w:val="en-US"/>
              </w:rPr>
            </w:pPr>
            <w:hyperlink r:id="rId48" w:tgtFrame="_blank" w:history="1">
              <w:r w:rsidR="00E26F77">
                <w:rPr>
                  <w:rStyle w:val="Lienhypertexte"/>
                  <w:rFonts w:ascii="Arial" w:hAnsi="Arial" w:cs="Arial"/>
                  <w:color w:val="000000"/>
                  <w:sz w:val="18"/>
                  <w:szCs w:val="18"/>
                </w:rPr>
                <w:t>R4-2201288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03636F6"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5AE74BD7" w14:textId="77777777" w:rsidR="009D51EF" w:rsidRDefault="00E26F77">
            <w:pPr>
              <w:rPr>
                <w:rFonts w:eastAsiaTheme="minorEastAsia"/>
              </w:rPr>
            </w:pPr>
            <w:r>
              <w:rPr>
                <w:rFonts w:eastAsiaTheme="minorEastAsia"/>
                <w:lang w:val="en-US"/>
              </w:rPr>
              <w:t>C</w:t>
            </w:r>
            <w:r>
              <w:rPr>
                <w:rFonts w:eastAsiaTheme="minorEastAsia"/>
              </w:rPr>
              <w:t xml:space="preserve">onsideration for how to organize the </w:t>
            </w:r>
            <w:r>
              <w:rPr>
                <w:rFonts w:eastAsiaTheme="minorEastAsia"/>
                <w:highlight w:val="yellow"/>
              </w:rPr>
              <w:t>skeleton</w:t>
            </w:r>
            <w:r>
              <w:rPr>
                <w:rFonts w:eastAsiaTheme="minorEastAsia"/>
              </w:rPr>
              <w:t xml:space="preserve"> of this </w:t>
            </w:r>
            <w:r>
              <w:rPr>
                <w:rFonts w:eastAsiaTheme="minorEastAsia"/>
                <w:highlight w:val="yellow"/>
              </w:rPr>
              <w:t>specification TS 38.101-5</w:t>
            </w:r>
            <w:r>
              <w:rPr>
                <w:rFonts w:eastAsiaTheme="minorEastAsia"/>
              </w:rPr>
              <w:t xml:space="preserve">, drafting plan and general rules for drafting the requirements into TS also discussed. </w:t>
            </w:r>
          </w:p>
          <w:p w14:paraId="76555417" w14:textId="77777777" w:rsidR="009D51EF" w:rsidRDefault="00E26F77">
            <w:pPr>
              <w:rPr>
                <w:rFonts w:eastAsiaTheme="minorEastAsia"/>
              </w:rPr>
            </w:pPr>
            <w:r>
              <w:rPr>
                <w:rFonts w:eastAsiaTheme="minorEastAsia"/>
              </w:rPr>
              <w:t xml:space="preserve">A draft skeleton also provided in the attachment. </w:t>
            </w:r>
          </w:p>
          <w:p w14:paraId="4287E028" w14:textId="77777777" w:rsidR="009D51EF" w:rsidRDefault="00E26F77">
            <w:pPr>
              <w:rPr>
                <w:rFonts w:eastAsiaTheme="minorEastAsia"/>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9D51EF" w14:paraId="7F9AEA4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71008D7" w14:textId="77777777" w:rsidR="009D51EF" w:rsidRDefault="00E26F77">
            <w:pPr>
              <w:jc w:val="center"/>
              <w:rPr>
                <w:lang w:val="en-US"/>
              </w:rPr>
            </w:pPr>
            <w:r>
              <w:rPr>
                <w:rFonts w:ascii="Arial" w:hAnsi="Arial" w:cs="Arial"/>
                <w:color w:val="312E25"/>
                <w:sz w:val="18"/>
                <w:szCs w:val="18"/>
              </w:rPr>
              <w:t>R4-2201263</w:t>
            </w:r>
          </w:p>
        </w:tc>
        <w:tc>
          <w:tcPr>
            <w:tcW w:w="1021" w:type="dxa"/>
            <w:tcBorders>
              <w:top w:val="single" w:sz="4" w:space="0" w:color="000000"/>
              <w:left w:val="single" w:sz="4" w:space="0" w:color="000000"/>
              <w:bottom w:val="single" w:sz="4" w:space="0" w:color="000000"/>
              <w:right w:val="single" w:sz="4" w:space="0" w:color="000000"/>
            </w:tcBorders>
            <w:vAlign w:val="center"/>
          </w:tcPr>
          <w:p w14:paraId="6D3017EA"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691256DA" w14:textId="77777777" w:rsidR="009D51EF" w:rsidRDefault="00E26F77">
            <w:pPr>
              <w:spacing w:after="0"/>
              <w:rPr>
                <w:color w:val="000000" w:themeColor="text1"/>
                <w:lang w:val="en-US" w:eastAsia="zh-CN"/>
              </w:rPr>
            </w:pPr>
            <w:r>
              <w:rPr>
                <w:rFonts w:ascii="Arial" w:hAnsi="Arial" w:cs="Arial"/>
                <w:color w:val="312E25"/>
                <w:sz w:val="18"/>
                <w:szCs w:val="18"/>
                <w:highlight w:val="yellow"/>
              </w:rPr>
              <w:t>Withdrawn</w:t>
            </w:r>
            <w:r>
              <w:rPr>
                <w:rFonts w:ascii="Arial" w:hAnsi="Arial" w:cs="Arial"/>
                <w:color w:val="312E25"/>
                <w:sz w:val="18"/>
                <w:szCs w:val="18"/>
              </w:rPr>
              <w:t xml:space="preserve"> (see above).</w:t>
            </w:r>
          </w:p>
        </w:tc>
      </w:tr>
      <w:tr w:rsidR="009D51EF" w14:paraId="5C08049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51B3E2C" w14:textId="77777777" w:rsidR="009D51EF" w:rsidRDefault="00EA2F91">
            <w:pPr>
              <w:jc w:val="center"/>
              <w:rPr>
                <w:rFonts w:ascii="Arial" w:hAnsi="Arial" w:cs="Arial"/>
                <w:color w:val="312E25"/>
                <w:sz w:val="18"/>
                <w:szCs w:val="18"/>
              </w:rPr>
            </w:pPr>
            <w:hyperlink r:id="rId49" w:tgtFrame="_blank" w:history="1">
              <w:r w:rsidR="00E26F77">
                <w:rPr>
                  <w:rStyle w:val="Lienhypertexte"/>
                  <w:rFonts w:ascii="Arial" w:hAnsi="Arial" w:cs="Arial"/>
                  <w:color w:val="000000"/>
                  <w:sz w:val="18"/>
                  <w:szCs w:val="18"/>
                </w:rPr>
                <w:t>R4-2201991</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12D12CC"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MediaTek (Chengdu) Inc.</w:t>
            </w:r>
          </w:p>
        </w:tc>
        <w:tc>
          <w:tcPr>
            <w:tcW w:w="7765" w:type="dxa"/>
            <w:tcBorders>
              <w:top w:val="single" w:sz="4" w:space="0" w:color="000000"/>
              <w:left w:val="single" w:sz="4" w:space="0" w:color="000000"/>
              <w:bottom w:val="single" w:sz="4" w:space="0" w:color="000000"/>
              <w:right w:val="single" w:sz="4" w:space="0" w:color="000000"/>
            </w:tcBorders>
            <w:vAlign w:val="center"/>
          </w:tcPr>
          <w:p w14:paraId="2936FCD8" w14:textId="77777777" w:rsidR="009D51EF" w:rsidRDefault="00E26F77">
            <w:pPr>
              <w:rPr>
                <w:rFonts w:asciiTheme="minorHAnsi" w:hAnsiTheme="minorHAnsi" w:cstheme="minorHAnsi"/>
                <w:lang w:eastAsia="zh-CN"/>
              </w:rPr>
            </w:pPr>
            <w:r>
              <w:rPr>
                <w:rFonts w:asciiTheme="minorHAnsi" w:hAnsiTheme="minorHAnsi" w:cstheme="minorHAnsi"/>
                <w:lang w:eastAsia="zh-CN"/>
              </w:rPr>
              <w:t xml:space="preserve">We believe that the following would be useful as a set of </w:t>
            </w:r>
            <w:r>
              <w:rPr>
                <w:rFonts w:asciiTheme="minorHAnsi" w:hAnsiTheme="minorHAnsi" w:cstheme="minorHAnsi"/>
                <w:b/>
                <w:lang w:eastAsia="zh-CN"/>
              </w:rPr>
              <w:t>principles for aiding progress</w:t>
            </w:r>
            <w:r>
              <w:rPr>
                <w:rFonts w:asciiTheme="minorHAnsi" w:hAnsiTheme="minorHAnsi" w:cstheme="minorHAnsi"/>
                <w:lang w:eastAsia="zh-CN"/>
              </w:rPr>
              <w:t>:</w:t>
            </w:r>
          </w:p>
          <w:p w14:paraId="3D8EB10D"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To focus initially on the structure and elaboration of the “38.101-1 equivalent” sections of the specification.</w:t>
            </w:r>
          </w:p>
          <w:p w14:paraId="262B1D9C"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While the specification “may” be used for bands beyond existing FR1 in the future, this has not yet been agreed. Therefore, we should avoid defining sections now that are not relevant for existing FR1.</w:t>
            </w:r>
          </w:p>
          <w:p w14:paraId="5F1BB400"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Generally aim to avoid unnecessary duplication of 38.101-1.</w:t>
            </w:r>
          </w:p>
          <w:p w14:paraId="44D54508"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NTN frequency band-specific requirements to be explicitly stated in 38.101-5.</w:t>
            </w:r>
          </w:p>
          <w:p w14:paraId="44C6265D"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For NTN generic requirements that are the same as 38.101-1 TN requirements, direct reference to the relevant section in 38.101-1 should be considered.</w:t>
            </w:r>
          </w:p>
          <w:p w14:paraId="00BA8B31" w14:textId="77777777" w:rsidR="009D51EF" w:rsidRDefault="00E26F77">
            <w:pPr>
              <w:pStyle w:val="Paragraphedeliste"/>
              <w:numPr>
                <w:ilvl w:val="0"/>
                <w:numId w:val="12"/>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NTN generic requirements that do not reuse TN</w:t>
            </w:r>
            <w:r>
              <w:rPr>
                <w:rFonts w:asciiTheme="minorHAnsi" w:hAnsiTheme="minorHAnsi" w:cstheme="minorHAnsi"/>
                <w:b/>
                <w:bCs/>
                <w:i/>
                <w:iCs/>
                <w:lang w:eastAsia="zh-CN"/>
              </w:rPr>
              <w:t xml:space="preserve"> </w:t>
            </w:r>
            <w:r>
              <w:rPr>
                <w:rFonts w:asciiTheme="minorHAnsi" w:hAnsiTheme="minorHAnsi" w:cstheme="minorHAnsi"/>
                <w:lang w:eastAsia="zh-CN"/>
              </w:rPr>
              <w:t>requirements in 38.101-1 would need to be explicitly stated in 38.101-5.</w:t>
            </w:r>
          </w:p>
          <w:p w14:paraId="0F7A7C45" w14:textId="77777777" w:rsidR="009D51EF" w:rsidRDefault="00E26F77">
            <w:pPr>
              <w:rPr>
                <w:rFonts w:asciiTheme="minorHAnsi" w:hAnsiTheme="minorHAnsi" w:cstheme="minorHAnsi"/>
                <w:lang w:val="en-US" w:eastAsia="zh-CN"/>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further the considerations in this document with a view to supporting progress of the UE spec.</w:t>
            </w:r>
          </w:p>
          <w:p w14:paraId="68FE0FA6" w14:textId="77777777" w:rsidR="009D51EF" w:rsidRDefault="00E26F77">
            <w:pPr>
              <w:rPr>
                <w:rFonts w:asciiTheme="minorHAnsi" w:hAnsiTheme="minorHAnsi" w:cstheme="minorHAnsi"/>
                <w:lang w:eastAsia="zh-CN"/>
              </w:rPr>
            </w:pPr>
            <w:r>
              <w:rPr>
                <w:rFonts w:asciiTheme="minorHAnsi" w:hAnsiTheme="minorHAnsi" w:cstheme="minorHAnsi"/>
                <w:lang w:eastAsia="zh-CN"/>
              </w:rPr>
              <w:t>1/2/3. Scope, References, Definitions: Specific for NTN</w:t>
            </w:r>
          </w:p>
          <w:p w14:paraId="75AB3B90" w14:textId="77777777" w:rsidR="009D51EF" w:rsidRDefault="00E26F77">
            <w:pPr>
              <w:rPr>
                <w:rFonts w:asciiTheme="minorHAnsi" w:hAnsiTheme="minorHAnsi" w:cstheme="minorHAnsi"/>
                <w:lang w:eastAsia="zh-CN"/>
              </w:rPr>
            </w:pPr>
            <w:r>
              <w:rPr>
                <w:rFonts w:asciiTheme="minorHAnsi" w:hAnsiTheme="minorHAnsi" w:cstheme="minorHAnsi"/>
                <w:lang w:eastAsia="zh-CN"/>
              </w:rPr>
              <w:t>4. General: Explain the requirements context and applicability, and referencing approach to 38.101-1.</w:t>
            </w:r>
          </w:p>
          <w:p w14:paraId="45190D2E" w14:textId="77777777" w:rsidR="009D51EF" w:rsidRDefault="00E26F77">
            <w:pPr>
              <w:rPr>
                <w:rFonts w:asciiTheme="minorHAnsi" w:hAnsiTheme="minorHAnsi" w:cstheme="minorHAnsi"/>
                <w:lang w:eastAsia="zh-CN"/>
              </w:rPr>
            </w:pPr>
            <w:r>
              <w:rPr>
                <w:rFonts w:asciiTheme="minorHAnsi" w:hAnsiTheme="minorHAnsi" w:cstheme="minorHAnsi"/>
                <w:lang w:eastAsia="zh-CN"/>
              </w:rPr>
              <w:lastRenderedPageBreak/>
              <w:t>5. Operating bands and channel arrangement: At least NTN band specific aspects need to be explicitly captured here. Could consider referring to 38.101-1 for some generic requirements?</w:t>
            </w:r>
          </w:p>
          <w:p w14:paraId="6D1B7FF1" w14:textId="77777777" w:rsidR="009D51EF" w:rsidRDefault="00E26F77">
            <w:pPr>
              <w:rPr>
                <w:rFonts w:asciiTheme="minorHAnsi" w:hAnsiTheme="minorHAnsi" w:cstheme="minorHAnsi"/>
                <w:lang w:eastAsia="zh-CN"/>
              </w:rPr>
            </w:pPr>
            <w:r>
              <w:rPr>
                <w:rFonts w:asciiTheme="minorHAnsi" w:hAnsiTheme="minorHAnsi" w:cstheme="minorHAnsi"/>
                <w:lang w:eastAsia="zh-CN"/>
              </w:rPr>
              <w:t>6. Transmitter characteristics</w:t>
            </w:r>
          </w:p>
          <w:p w14:paraId="53081F69" w14:textId="77777777" w:rsidR="009D51EF" w:rsidRDefault="00E26F77">
            <w:pPr>
              <w:rPr>
                <w:rFonts w:asciiTheme="minorHAnsi" w:hAnsiTheme="minorHAnsi" w:cstheme="minorHAnsi"/>
                <w:lang w:eastAsia="zh-CN"/>
              </w:rPr>
            </w:pPr>
            <w:r>
              <w:rPr>
                <w:rFonts w:asciiTheme="minorHAnsi" w:hAnsiTheme="minorHAnsi" w:cstheme="minorHAnsi"/>
                <w:lang w:eastAsia="zh-CN"/>
              </w:rPr>
              <w:t>6.1 General: May be safer not to reference 38.101-1 as the section covers aspects not relevant to NTN?</w:t>
            </w:r>
          </w:p>
          <w:p w14:paraId="79A9D77B" w14:textId="77777777" w:rsidR="009D51EF" w:rsidRDefault="00E26F77">
            <w:pPr>
              <w:rPr>
                <w:rFonts w:asciiTheme="minorHAnsi" w:hAnsiTheme="minorHAnsi" w:cstheme="minorHAnsi"/>
                <w:lang w:eastAsia="zh-CN"/>
              </w:rPr>
            </w:pPr>
            <w:r>
              <w:rPr>
                <w:rFonts w:asciiTheme="minorHAnsi" w:hAnsiTheme="minorHAnsi" w:cstheme="minorHAnsi"/>
                <w:lang w:eastAsia="zh-CN"/>
              </w:rPr>
              <w:t>6.2 Tx power</w:t>
            </w:r>
          </w:p>
          <w:p w14:paraId="03BC8FCF" w14:textId="77777777" w:rsidR="009D51EF" w:rsidRDefault="00E26F77">
            <w:pPr>
              <w:rPr>
                <w:rFonts w:asciiTheme="minorHAnsi" w:hAnsiTheme="minorHAnsi" w:cstheme="minorHAnsi"/>
                <w:lang w:eastAsia="zh-CN"/>
              </w:rPr>
            </w:pPr>
            <w:r>
              <w:rPr>
                <w:rFonts w:asciiTheme="minorHAnsi" w:hAnsiTheme="minorHAnsi" w:cstheme="minorHAnsi"/>
                <w:lang w:eastAsia="zh-CN"/>
              </w:rPr>
              <w:t>6.2.1 Explicitly highlight the bands.</w:t>
            </w:r>
          </w:p>
          <w:p w14:paraId="73E5B111"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6.2.2 MPR – TBD</w:t>
            </w:r>
          </w:p>
          <w:p w14:paraId="4DC6D435"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6.2.3 A-MPR – TBD</w:t>
            </w:r>
          </w:p>
          <w:p w14:paraId="5FC7D8FB"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6.2.4 Configured Tx power - TBD</w:t>
            </w:r>
          </w:p>
          <w:p w14:paraId="10DC0C53" w14:textId="77777777" w:rsidR="009D51EF" w:rsidRDefault="00E26F77">
            <w:pPr>
              <w:rPr>
                <w:rFonts w:asciiTheme="minorHAnsi" w:hAnsiTheme="minorHAnsi" w:cstheme="minorHAnsi"/>
                <w:lang w:eastAsia="zh-CN"/>
              </w:rPr>
            </w:pPr>
            <w:r>
              <w:rPr>
                <w:rFonts w:asciiTheme="minorHAnsi" w:hAnsiTheme="minorHAnsi" w:cstheme="minorHAnsi"/>
                <w:lang w:eastAsia="zh-CN"/>
              </w:rPr>
              <w:t>6.3 Output power dynamics. This section could maybe refer to 38.101-1, (6.3.1-6.3.4)?</w:t>
            </w:r>
          </w:p>
          <w:p w14:paraId="64D17848" w14:textId="77777777" w:rsidR="009D51EF" w:rsidRDefault="00E26F77">
            <w:pPr>
              <w:rPr>
                <w:rFonts w:asciiTheme="minorHAnsi" w:hAnsiTheme="minorHAnsi" w:cstheme="minorHAnsi"/>
                <w:lang w:eastAsia="zh-CN"/>
              </w:rPr>
            </w:pPr>
            <w:r>
              <w:rPr>
                <w:rFonts w:asciiTheme="minorHAnsi" w:hAnsiTheme="minorHAnsi" w:cstheme="minorHAnsi"/>
                <w:lang w:eastAsia="zh-CN"/>
              </w:rPr>
              <w:t>6.4 Transmit signal quality: Could refer to 38.101-1.</w:t>
            </w:r>
          </w:p>
          <w:p w14:paraId="530061D5" w14:textId="77777777" w:rsidR="009D51EF" w:rsidRDefault="00E26F77">
            <w:pPr>
              <w:rPr>
                <w:rFonts w:asciiTheme="minorHAnsi" w:hAnsiTheme="minorHAnsi" w:cstheme="minorHAnsi"/>
                <w:lang w:eastAsia="zh-CN"/>
              </w:rPr>
            </w:pPr>
            <w:r>
              <w:rPr>
                <w:rFonts w:asciiTheme="minorHAnsi" w:hAnsiTheme="minorHAnsi" w:cstheme="minorHAnsi"/>
                <w:lang w:eastAsia="zh-CN"/>
              </w:rPr>
              <w:t>6.5 Output RF spectrum emissions</w:t>
            </w:r>
          </w:p>
          <w:p w14:paraId="50B61600"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6.5.1 Occupied BW (TBD)</w:t>
            </w:r>
          </w:p>
          <w:p w14:paraId="7476CDDF"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6.5.2 Out of band emission (SEM and ACLR both TBD)</w:t>
            </w:r>
          </w:p>
          <w:p w14:paraId="0CC4D5FB" w14:textId="77777777" w:rsidR="009D51EF" w:rsidRDefault="00E26F77">
            <w:pPr>
              <w:rPr>
                <w:rFonts w:asciiTheme="minorHAnsi" w:hAnsiTheme="minorHAnsi" w:cstheme="minorHAnsi"/>
                <w:color w:val="FF0000"/>
                <w:lang w:eastAsia="zh-CN"/>
              </w:rPr>
            </w:pPr>
            <w:r>
              <w:rPr>
                <w:rFonts w:asciiTheme="minorHAnsi" w:hAnsiTheme="minorHAnsi" w:cstheme="minorHAnsi"/>
                <w:color w:val="FF0000"/>
                <w:lang w:eastAsia="zh-CN"/>
              </w:rPr>
              <w:t>6.5.3 Spurious emission (band specific, TBD)</w:t>
            </w:r>
          </w:p>
          <w:p w14:paraId="7651BC4C" w14:textId="77777777" w:rsidR="009D51EF" w:rsidRDefault="00E26F77">
            <w:pPr>
              <w:rPr>
                <w:rFonts w:asciiTheme="minorHAnsi" w:hAnsiTheme="minorHAnsi" w:cstheme="minorHAnsi"/>
                <w:lang w:eastAsia="zh-CN"/>
              </w:rPr>
            </w:pPr>
            <w:r>
              <w:rPr>
                <w:rFonts w:asciiTheme="minorHAnsi" w:hAnsiTheme="minorHAnsi" w:cstheme="minorHAnsi"/>
                <w:lang w:eastAsia="zh-CN"/>
              </w:rPr>
              <w:t>6.5.4 Tx intermod – requirement in 38.101-1 applies so could be referenced.</w:t>
            </w:r>
          </w:p>
          <w:p w14:paraId="38B19FB4" w14:textId="77777777" w:rsidR="009D51EF" w:rsidRDefault="00E26F77">
            <w:pPr>
              <w:rPr>
                <w:rFonts w:asciiTheme="minorHAnsi" w:hAnsiTheme="minorHAnsi" w:cstheme="minorHAnsi"/>
                <w:lang w:eastAsia="zh-CN"/>
              </w:rPr>
            </w:pPr>
            <w:r>
              <w:rPr>
                <w:rFonts w:asciiTheme="minorHAnsi" w:hAnsiTheme="minorHAnsi" w:cstheme="minorHAnsi"/>
                <w:lang w:eastAsia="zh-CN"/>
              </w:rPr>
              <w:t>7. Receiver characteristics</w:t>
            </w:r>
          </w:p>
          <w:p w14:paraId="11488C0B" w14:textId="77777777" w:rsidR="009D51EF" w:rsidRDefault="00E26F77">
            <w:pPr>
              <w:rPr>
                <w:rFonts w:asciiTheme="minorHAnsi" w:hAnsiTheme="minorHAnsi" w:cstheme="minorHAnsi"/>
                <w:lang w:eastAsia="zh-CN"/>
              </w:rPr>
            </w:pPr>
            <w:r>
              <w:rPr>
                <w:rFonts w:asciiTheme="minorHAnsi" w:hAnsiTheme="minorHAnsi" w:cstheme="minorHAnsi"/>
                <w:lang w:eastAsia="zh-CN"/>
              </w:rPr>
              <w:t>7.1 General – might be simpler to copy the relevant parts from 38.101-1, to avoid mixing with irrelevant text?</w:t>
            </w:r>
          </w:p>
          <w:p w14:paraId="273138B2" w14:textId="77777777" w:rsidR="009D51EF" w:rsidRDefault="00E26F77">
            <w:pPr>
              <w:rPr>
                <w:rFonts w:asciiTheme="minorHAnsi" w:hAnsiTheme="minorHAnsi" w:cstheme="minorHAnsi"/>
                <w:lang w:eastAsia="zh-CN"/>
              </w:rPr>
            </w:pPr>
            <w:r>
              <w:rPr>
                <w:rFonts w:asciiTheme="minorHAnsi" w:hAnsiTheme="minorHAnsi" w:cstheme="minorHAnsi"/>
                <w:lang w:eastAsia="zh-CN"/>
              </w:rPr>
              <w:t>7.2 Diversity characteristics – might be simpler to copy the relevant parts from 38.101-1, to avoid mixing with irrelevant text?</w:t>
            </w:r>
          </w:p>
          <w:p w14:paraId="2658CF12" w14:textId="77777777" w:rsidR="009D51EF" w:rsidRDefault="00E26F77">
            <w:pPr>
              <w:rPr>
                <w:rFonts w:asciiTheme="minorHAnsi" w:hAnsiTheme="minorHAnsi" w:cstheme="minorHAnsi"/>
                <w:lang w:eastAsia="zh-CN"/>
              </w:rPr>
            </w:pPr>
            <w:r>
              <w:rPr>
                <w:rFonts w:asciiTheme="minorHAnsi" w:hAnsiTheme="minorHAnsi" w:cstheme="minorHAnsi"/>
                <w:lang w:eastAsia="zh-CN"/>
              </w:rPr>
              <w:t>7.3 Reference sensitivity: Explicit capture in 38.101-5 needed</w:t>
            </w:r>
          </w:p>
          <w:p w14:paraId="380CA72D"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7.4 Maximum input level – not band specific, actual requirement TBD.</w:t>
            </w:r>
          </w:p>
          <w:p w14:paraId="587647AE"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 xml:space="preserve">7.5 ACS: value is TBD. </w:t>
            </w:r>
          </w:p>
          <w:p w14:paraId="4CA8D259" w14:textId="77777777" w:rsidR="009D51EF" w:rsidRDefault="00E26F77">
            <w:pPr>
              <w:rPr>
                <w:rFonts w:asciiTheme="minorHAnsi" w:hAnsiTheme="minorHAnsi" w:cstheme="minorHAnsi"/>
                <w:lang w:eastAsia="zh-CN"/>
              </w:rPr>
            </w:pPr>
            <w:r>
              <w:rPr>
                <w:rFonts w:asciiTheme="minorHAnsi" w:hAnsiTheme="minorHAnsi" w:cstheme="minorHAnsi"/>
                <w:lang w:eastAsia="zh-CN"/>
              </w:rPr>
              <w:t>7.6 Blocking</w:t>
            </w:r>
          </w:p>
          <w:p w14:paraId="039A8F01" w14:textId="77777777" w:rsidR="009D51EF" w:rsidRDefault="00E26F77">
            <w:pPr>
              <w:rPr>
                <w:rFonts w:asciiTheme="minorHAnsi" w:hAnsiTheme="minorHAnsi" w:cstheme="minorHAnsi"/>
                <w:lang w:eastAsia="zh-CN"/>
              </w:rPr>
            </w:pPr>
            <w:r>
              <w:rPr>
                <w:rFonts w:asciiTheme="minorHAnsi" w:hAnsiTheme="minorHAnsi" w:cstheme="minorHAnsi"/>
                <w:lang w:eastAsia="zh-CN"/>
              </w:rPr>
              <w:t>7.6.1 General – could consider referring to 38.101-1?</w:t>
            </w:r>
          </w:p>
          <w:p w14:paraId="5B6CD7B4"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7.6.2 Inband – TBD</w:t>
            </w:r>
          </w:p>
          <w:p w14:paraId="799BF306" w14:textId="77777777" w:rsidR="009D51EF" w:rsidRDefault="00E26F77">
            <w:pPr>
              <w:rPr>
                <w:rFonts w:asciiTheme="minorHAnsi" w:hAnsiTheme="minorHAnsi" w:cstheme="minorHAnsi"/>
                <w:lang w:eastAsia="zh-CN"/>
              </w:rPr>
            </w:pPr>
            <w:r>
              <w:rPr>
                <w:rFonts w:asciiTheme="minorHAnsi" w:hAnsiTheme="minorHAnsi" w:cstheme="minorHAnsi"/>
                <w:lang w:eastAsia="zh-CN"/>
              </w:rPr>
              <w:t>7.6.3 Out of band: Refer to 38.101-1 for the relevant band range?</w:t>
            </w:r>
          </w:p>
          <w:p w14:paraId="6EC716D3"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7.6.4 Narrowband – TBD</w:t>
            </w:r>
          </w:p>
          <w:p w14:paraId="66C3A159" w14:textId="77777777" w:rsidR="009D51EF" w:rsidRDefault="00E26F77">
            <w:pPr>
              <w:rPr>
                <w:rFonts w:asciiTheme="minorHAnsi" w:hAnsiTheme="minorHAnsi" w:cstheme="minorHAnsi"/>
                <w:lang w:eastAsia="zh-CN"/>
              </w:rPr>
            </w:pPr>
            <w:r>
              <w:rPr>
                <w:rFonts w:asciiTheme="minorHAnsi" w:hAnsiTheme="minorHAnsi" w:cstheme="minorHAnsi"/>
                <w:lang w:eastAsia="zh-CN"/>
              </w:rPr>
              <w:t>7.7 Spurious response – consider referring to 38.101-1.</w:t>
            </w:r>
          </w:p>
          <w:p w14:paraId="7A11C78B"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7.8 Intermodulation characteristics – TBD</w:t>
            </w:r>
          </w:p>
          <w:p w14:paraId="17211523"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7.9 Spurious emissions - TBD</w:t>
            </w:r>
          </w:p>
          <w:p w14:paraId="6B349A15" w14:textId="77777777" w:rsidR="009D51EF" w:rsidRDefault="00E26F77">
            <w:pPr>
              <w:spacing w:after="0"/>
              <w:rPr>
                <w:rFonts w:ascii="Arial" w:hAnsi="Arial" w:cs="Arial"/>
                <w:color w:val="312E25"/>
                <w:sz w:val="18"/>
                <w:szCs w:val="18"/>
                <w:highlight w:val="yellow"/>
              </w:rPr>
            </w:pPr>
            <w:r>
              <w:rPr>
                <w:rFonts w:asciiTheme="minorHAnsi" w:hAnsiTheme="minorHAnsi" w:cstheme="minorHAnsi"/>
                <w:i/>
                <w:lang w:val="en-US" w:eastAsia="zh-CN"/>
              </w:rPr>
              <w:t xml:space="preserve">NOTE: Sections in </w:t>
            </w:r>
            <w:r>
              <w:rPr>
                <w:rFonts w:asciiTheme="minorHAnsi" w:hAnsiTheme="minorHAnsi" w:cstheme="minorHAnsi"/>
                <w:i/>
                <w:color w:val="FF0000"/>
                <w:lang w:val="en-US" w:eastAsia="zh-CN"/>
              </w:rPr>
              <w:t xml:space="preserve">red </w:t>
            </w:r>
            <w:r>
              <w:rPr>
                <w:rFonts w:asciiTheme="minorHAnsi" w:hAnsiTheme="minorHAnsi" w:cstheme="minorHAnsi"/>
                <w:i/>
                <w:lang w:val="en-US" w:eastAsia="zh-CN"/>
              </w:rPr>
              <w:t>are still TBD in terms of NTN requirements.</w:t>
            </w:r>
          </w:p>
        </w:tc>
      </w:tr>
      <w:tr w:rsidR="009D51EF" w14:paraId="5827212F"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AA45970" w14:textId="77777777" w:rsidR="009D51EF" w:rsidRDefault="00EA2F91">
            <w:pPr>
              <w:jc w:val="center"/>
              <w:rPr>
                <w:rFonts w:ascii="Arial" w:eastAsia="Times New Roman" w:hAnsi="Arial" w:cs="Arial"/>
                <w:color w:val="312E25"/>
                <w:sz w:val="18"/>
                <w:szCs w:val="18"/>
                <w:lang w:val="en-US" w:eastAsia="fr-FR"/>
              </w:rPr>
            </w:pPr>
            <w:hyperlink r:id="rId50" w:tgtFrame="_blank" w:history="1">
              <w:r w:rsidR="00E26F77">
                <w:rPr>
                  <w:rStyle w:val="Lienhypertexte"/>
                  <w:rFonts w:ascii="Arial" w:hAnsi="Arial" w:cs="Arial"/>
                  <w:color w:val="000000"/>
                  <w:sz w:val="18"/>
                  <w:szCs w:val="18"/>
                </w:rPr>
                <w:t>R4-2201830</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4E07F5F4"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65" w:type="dxa"/>
            <w:tcBorders>
              <w:top w:val="single" w:sz="4" w:space="0" w:color="000000"/>
              <w:left w:val="single" w:sz="4" w:space="0" w:color="000000"/>
              <w:bottom w:val="single" w:sz="4" w:space="0" w:color="000000"/>
              <w:right w:val="single" w:sz="4" w:space="0" w:color="000000"/>
            </w:tcBorders>
            <w:vAlign w:val="center"/>
          </w:tcPr>
          <w:p w14:paraId="22736A6F" w14:textId="77777777" w:rsidR="009D51EF" w:rsidRDefault="00E26F77">
            <w:pPr>
              <w:pStyle w:val="Corpsdetexte"/>
              <w:jc w:val="both"/>
              <w:rPr>
                <w:sz w:val="22"/>
                <w:lang w:val="en-US"/>
              </w:rPr>
            </w:pPr>
            <w:r>
              <w:rPr>
                <w:sz w:val="22"/>
                <w:lang w:val="en-US"/>
              </w:rPr>
              <w:t xml:space="preserve">It is proposed that the NR Satellite Access Node RF </w:t>
            </w:r>
            <w:r>
              <w:rPr>
                <w:sz w:val="22"/>
                <w:highlight w:val="yellow"/>
                <w:lang w:val="en-US"/>
              </w:rPr>
              <w:t>draft specification skeleton TS 38.108 v0.0.1</w:t>
            </w:r>
            <w:r>
              <w:rPr>
                <w:sz w:val="22"/>
                <w:lang w:val="en-US"/>
              </w:rPr>
              <w:t xml:space="preserve"> is approved as baseline for further text proposals. The work split should be also discussed between different companies.</w:t>
            </w:r>
          </w:p>
          <w:p w14:paraId="40C6E12B" w14:textId="77777777" w:rsidR="009D51EF" w:rsidRDefault="00E26F77">
            <w:pPr>
              <w:pStyle w:val="Corpsdetexte"/>
              <w:jc w:val="both"/>
              <w:rPr>
                <w:sz w:val="22"/>
                <w:lang w:val="en-US"/>
              </w:rPr>
            </w:pPr>
            <w:r>
              <w:rPr>
                <w:b/>
                <w:sz w:val="22"/>
                <w:lang w:val="en-US"/>
              </w:rPr>
              <w:t>Proposal 1:</w:t>
            </w:r>
            <w:r>
              <w:rPr>
                <w:sz w:val="22"/>
                <w:lang w:val="en-US"/>
              </w:rPr>
              <w:t xml:space="preserve"> RAN4 shall approve the NR Satellite Access Node RF specification skeleton TS 38.108 v0.0.1 as baseline for further text proposals.</w:t>
            </w:r>
          </w:p>
          <w:p w14:paraId="28B8F4FB" w14:textId="77777777" w:rsidR="009D51EF" w:rsidRDefault="00E26F77">
            <w:pPr>
              <w:pStyle w:val="Corpsdetexte"/>
              <w:jc w:val="both"/>
              <w:rPr>
                <w:sz w:val="22"/>
                <w:lang w:val="en-US"/>
              </w:rPr>
            </w:pPr>
            <w:r>
              <w:rPr>
                <w:b/>
                <w:sz w:val="22"/>
                <w:lang w:val="en-US"/>
              </w:rPr>
              <w:t xml:space="preserve">Proposal 2: </w:t>
            </w:r>
            <w:r>
              <w:rPr>
                <w:sz w:val="22"/>
                <w:lang w:val="en-US"/>
              </w:rPr>
              <w:t>RAN4 shall discuss the work split of TS 38.108 v0.0.1 between different companies.</w:t>
            </w:r>
          </w:p>
          <w:p w14:paraId="5A9B0A2A" w14:textId="77777777" w:rsidR="009D51EF" w:rsidRDefault="00E26F77">
            <w:pPr>
              <w:pStyle w:val="Corpsdetexte"/>
              <w:jc w:val="both"/>
              <w:rPr>
                <w:sz w:val="22"/>
                <w:lang w:val="en-US"/>
              </w:rPr>
            </w:pPr>
            <w:r>
              <w:rPr>
                <w:b/>
                <w:sz w:val="22"/>
                <w:lang w:val="en-US"/>
              </w:rPr>
              <w:t xml:space="preserve">Proposal 3: </w:t>
            </w:r>
            <w:r>
              <w:rPr>
                <w:sz w:val="22"/>
                <w:lang w:val="en-US"/>
              </w:rPr>
              <w:t>RAN4 shall approve the work split of TS 38.108 v0.0.1 between different companies.</w:t>
            </w:r>
          </w:p>
          <w:p w14:paraId="08E1C3F4" w14:textId="77777777" w:rsidR="009D51EF" w:rsidRDefault="00E26F77">
            <w:pPr>
              <w:pStyle w:val="Corpsdetexte"/>
              <w:jc w:val="both"/>
              <w:rPr>
                <w:b/>
                <w:sz w:val="22"/>
                <w:lang w:val="en-US"/>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bl>
    <w:p w14:paraId="7030F518" w14:textId="77777777" w:rsidR="009D51EF" w:rsidRDefault="009D51EF">
      <w:pPr>
        <w:rPr>
          <w:lang w:val="en-US"/>
        </w:rPr>
      </w:pPr>
    </w:p>
    <w:p w14:paraId="21377E93" w14:textId="77777777" w:rsidR="009D51EF" w:rsidRDefault="00E26F77">
      <w:pPr>
        <w:pStyle w:val="Titre2"/>
        <w:rPr>
          <w:lang w:val="en-US"/>
        </w:rPr>
      </w:pPr>
      <w:r>
        <w:rPr>
          <w:lang w:val="en-US"/>
        </w:rPr>
        <w:t>Open issues summary</w:t>
      </w:r>
    </w:p>
    <w:p w14:paraId="68FF93C2" w14:textId="77777777" w:rsidR="009D51EF" w:rsidRDefault="00E26F77">
      <w:pPr>
        <w:rPr>
          <w:i/>
          <w:color w:val="0070C0"/>
          <w:lang w:val="en-US"/>
        </w:rPr>
      </w:pPr>
      <w:r>
        <w:rPr>
          <w:i/>
          <w:color w:val="0070C0"/>
          <w:lang w:val="en-US"/>
        </w:rPr>
        <w:t>Before e-Meeting, moderators shall summarize list of open issues, candidate options and possible WF (if applicable) based on companies’ contributions.</w:t>
      </w:r>
    </w:p>
    <w:p w14:paraId="2FD468D2" w14:textId="77777777" w:rsidR="009D51EF" w:rsidRDefault="00E26F77">
      <w:pPr>
        <w:rPr>
          <w:color w:val="000000" w:themeColor="text1"/>
          <w:lang w:val="en-US"/>
        </w:rPr>
      </w:pPr>
      <w:r>
        <w:rPr>
          <w:b/>
          <w:color w:val="000000" w:themeColor="text1"/>
          <w:highlight w:val="yellow"/>
          <w:lang w:val="en-US"/>
        </w:rPr>
        <w:t>Moderator Note:</w:t>
      </w:r>
      <w:r>
        <w:rPr>
          <w:color w:val="000000" w:themeColor="text1"/>
          <w:lang w:val="en-US"/>
        </w:rPr>
        <w:t xml:space="preserve"> Please see updated NR NTN WID from RAN#94-e in </w:t>
      </w:r>
      <w:r>
        <w:rPr>
          <w:color w:val="000000" w:themeColor="text1"/>
          <w:highlight w:val="green"/>
          <w:lang w:val="en-US"/>
        </w:rPr>
        <w:t>RP-213691</w:t>
      </w:r>
      <w:r>
        <w:rPr>
          <w:color w:val="000000" w:themeColor="text1"/>
          <w:lang w:val="en-US"/>
        </w:rPr>
        <w:t xml:space="preserve"> (agreed):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B14F21" w14:paraId="7C2AA1F3" w14:textId="77777777" w:rsidTr="00DF603E">
        <w:tc>
          <w:tcPr>
            <w:tcW w:w="1191" w:type="dxa"/>
            <w:vAlign w:val="center"/>
          </w:tcPr>
          <w:p w14:paraId="3E6C64EB" w14:textId="36B734F4" w:rsidR="00B14F21" w:rsidRPr="00DF603E" w:rsidRDefault="00B14F21" w:rsidP="00DF603E">
            <w:pPr>
              <w:pStyle w:val="TAL"/>
              <w:ind w:right="-99"/>
              <w:rPr>
                <w:b/>
                <w:sz w:val="16"/>
                <w:szCs w:val="16"/>
                <w:lang w:val="en-US"/>
              </w:rPr>
            </w:pPr>
            <w:r w:rsidRPr="00DF603E">
              <w:rPr>
                <w:b/>
                <w:sz w:val="16"/>
                <w:szCs w:val="16"/>
                <w:lang w:val="en-US"/>
              </w:rPr>
              <w:t>Proposed Spec no. or series</w:t>
            </w:r>
          </w:p>
        </w:tc>
        <w:tc>
          <w:tcPr>
            <w:tcW w:w="1418" w:type="dxa"/>
            <w:vAlign w:val="center"/>
          </w:tcPr>
          <w:p w14:paraId="5F68533A" w14:textId="2D7754C6" w:rsidR="00B14F21" w:rsidRPr="00DF603E" w:rsidRDefault="00B14F21" w:rsidP="00DF603E">
            <w:pPr>
              <w:pStyle w:val="TAL"/>
              <w:ind w:right="-99"/>
              <w:rPr>
                <w:b/>
                <w:sz w:val="16"/>
                <w:szCs w:val="16"/>
                <w:lang w:val="en-US"/>
              </w:rPr>
            </w:pPr>
            <w:r w:rsidRPr="00DF603E">
              <w:rPr>
                <w:b/>
                <w:sz w:val="16"/>
                <w:szCs w:val="16"/>
                <w:lang w:val="en-US"/>
              </w:rPr>
              <w:t xml:space="preserve">Type (see note 1) </w:t>
            </w:r>
          </w:p>
        </w:tc>
        <w:tc>
          <w:tcPr>
            <w:tcW w:w="2551" w:type="dxa"/>
            <w:vAlign w:val="center"/>
          </w:tcPr>
          <w:p w14:paraId="404DB954" w14:textId="55FC0B7E" w:rsidR="00B14F21" w:rsidRPr="00DF603E" w:rsidRDefault="00B14F21" w:rsidP="00DF603E">
            <w:pPr>
              <w:pStyle w:val="TAL"/>
              <w:ind w:right="-99"/>
              <w:rPr>
                <w:b/>
                <w:sz w:val="16"/>
                <w:szCs w:val="16"/>
                <w:lang w:val="en-US"/>
              </w:rPr>
            </w:pPr>
            <w:r w:rsidRPr="00DF603E">
              <w:rPr>
                <w:b/>
                <w:sz w:val="16"/>
                <w:szCs w:val="16"/>
                <w:lang w:val="en-US"/>
              </w:rPr>
              <w:t>Title</w:t>
            </w:r>
          </w:p>
        </w:tc>
        <w:tc>
          <w:tcPr>
            <w:tcW w:w="993" w:type="dxa"/>
            <w:vAlign w:val="center"/>
          </w:tcPr>
          <w:p w14:paraId="00CB9C84" w14:textId="4151B944" w:rsidR="00B14F21" w:rsidRPr="00DF603E" w:rsidRDefault="00B14F21" w:rsidP="00DF603E">
            <w:pPr>
              <w:pStyle w:val="TAL"/>
              <w:ind w:right="-99"/>
              <w:rPr>
                <w:b/>
                <w:sz w:val="16"/>
                <w:szCs w:val="16"/>
                <w:lang w:val="en-US"/>
              </w:rPr>
            </w:pPr>
            <w:r w:rsidRPr="00DF603E">
              <w:rPr>
                <w:b/>
                <w:sz w:val="16"/>
                <w:szCs w:val="16"/>
                <w:lang w:val="en-US"/>
              </w:rPr>
              <w:t xml:space="preserve">For info </w:t>
            </w:r>
            <w:r w:rsidRPr="00DF603E">
              <w:rPr>
                <w:b/>
                <w:sz w:val="16"/>
                <w:szCs w:val="16"/>
                <w:lang w:val="en-US"/>
              </w:rPr>
              <w:br/>
              <w:t xml:space="preserve">at TSG# </w:t>
            </w:r>
          </w:p>
        </w:tc>
        <w:tc>
          <w:tcPr>
            <w:tcW w:w="1074" w:type="dxa"/>
            <w:vAlign w:val="center"/>
          </w:tcPr>
          <w:p w14:paraId="1E4034FE" w14:textId="773D2D08" w:rsidR="00B14F21" w:rsidRPr="00DF603E" w:rsidRDefault="00B14F21" w:rsidP="00DF603E">
            <w:pPr>
              <w:pStyle w:val="TAL"/>
              <w:ind w:right="-99"/>
              <w:rPr>
                <w:b/>
                <w:sz w:val="16"/>
                <w:szCs w:val="16"/>
                <w:lang w:val="en-US"/>
              </w:rPr>
            </w:pPr>
            <w:r w:rsidRPr="00DF603E">
              <w:rPr>
                <w:b/>
                <w:sz w:val="16"/>
                <w:szCs w:val="16"/>
                <w:lang w:val="en-US"/>
              </w:rPr>
              <w:t>For approval at TSG#</w:t>
            </w:r>
          </w:p>
        </w:tc>
        <w:tc>
          <w:tcPr>
            <w:tcW w:w="2186" w:type="dxa"/>
            <w:vAlign w:val="center"/>
          </w:tcPr>
          <w:p w14:paraId="203DC13A" w14:textId="00F5891E" w:rsidR="00B14F21" w:rsidRPr="00DF603E" w:rsidRDefault="00B14F21" w:rsidP="00DF603E">
            <w:pPr>
              <w:pStyle w:val="TAL"/>
              <w:ind w:right="-99"/>
              <w:rPr>
                <w:b/>
                <w:sz w:val="16"/>
                <w:szCs w:val="16"/>
                <w:lang w:val="en-US"/>
              </w:rPr>
            </w:pPr>
            <w:r w:rsidRPr="00DF603E">
              <w:rPr>
                <w:b/>
                <w:sz w:val="16"/>
                <w:szCs w:val="16"/>
                <w:lang w:val="en-US"/>
              </w:rPr>
              <w:t>Remarks</w:t>
            </w:r>
          </w:p>
        </w:tc>
      </w:tr>
      <w:tr w:rsidR="009D51EF" w14:paraId="01092759" w14:textId="77777777">
        <w:tc>
          <w:tcPr>
            <w:tcW w:w="1191" w:type="dxa"/>
          </w:tcPr>
          <w:p w14:paraId="2A1DF156" w14:textId="77777777" w:rsidR="009D51EF" w:rsidRDefault="00E26F77">
            <w:pPr>
              <w:spacing w:after="0"/>
              <w:rPr>
                <w:i/>
              </w:rPr>
            </w:pPr>
            <w:r>
              <w:rPr>
                <w:i/>
              </w:rPr>
              <w:t>38.863</w:t>
            </w:r>
          </w:p>
        </w:tc>
        <w:tc>
          <w:tcPr>
            <w:tcW w:w="1418" w:type="dxa"/>
          </w:tcPr>
          <w:p w14:paraId="59C03433" w14:textId="77777777" w:rsidR="009D51EF" w:rsidRDefault="00E26F77">
            <w:pPr>
              <w:spacing w:after="0"/>
              <w:rPr>
                <w:i/>
              </w:rPr>
            </w:pPr>
            <w:r>
              <w:rPr>
                <w:i/>
              </w:rPr>
              <w:t>Internal TR</w:t>
            </w:r>
          </w:p>
        </w:tc>
        <w:tc>
          <w:tcPr>
            <w:tcW w:w="2551" w:type="dxa"/>
          </w:tcPr>
          <w:p w14:paraId="3D9F7F10" w14:textId="77777777" w:rsidR="009D51EF" w:rsidRDefault="00E26F77">
            <w:pPr>
              <w:spacing w:after="0"/>
              <w:rPr>
                <w:b/>
                <w:sz w:val="16"/>
                <w:szCs w:val="16"/>
              </w:rPr>
            </w:pPr>
            <w:r>
              <w:rPr>
                <w:b/>
                <w:sz w:val="16"/>
                <w:szCs w:val="16"/>
              </w:rPr>
              <w:t>Non-terrestrial networks (NTN)related RF and co-existence aspects</w:t>
            </w:r>
          </w:p>
        </w:tc>
        <w:tc>
          <w:tcPr>
            <w:tcW w:w="993" w:type="dxa"/>
          </w:tcPr>
          <w:p w14:paraId="2ADA704A" w14:textId="77777777" w:rsidR="009D51EF" w:rsidRDefault="00E26F77">
            <w:pPr>
              <w:spacing w:after="0"/>
              <w:rPr>
                <w:sz w:val="16"/>
                <w:szCs w:val="16"/>
              </w:rPr>
            </w:pPr>
            <w:r>
              <w:rPr>
                <w:sz w:val="16"/>
                <w:szCs w:val="16"/>
              </w:rPr>
              <w:t>94-e</w:t>
            </w:r>
          </w:p>
        </w:tc>
        <w:tc>
          <w:tcPr>
            <w:tcW w:w="1074" w:type="dxa"/>
          </w:tcPr>
          <w:p w14:paraId="19129ACE" w14:textId="77777777" w:rsidR="009D51EF" w:rsidRDefault="00E26F77">
            <w:pPr>
              <w:spacing w:after="0"/>
              <w:rPr>
                <w:sz w:val="16"/>
                <w:szCs w:val="16"/>
              </w:rPr>
            </w:pPr>
            <w:r>
              <w:rPr>
                <w:sz w:val="16"/>
                <w:szCs w:val="16"/>
              </w:rPr>
              <w:t>95-e</w:t>
            </w:r>
          </w:p>
        </w:tc>
        <w:tc>
          <w:tcPr>
            <w:tcW w:w="2186" w:type="dxa"/>
          </w:tcPr>
          <w:p w14:paraId="79C99518" w14:textId="77777777" w:rsidR="009D51EF" w:rsidRDefault="00E26F77">
            <w:pPr>
              <w:spacing w:after="0"/>
              <w:rPr>
                <w:i/>
              </w:rPr>
            </w:pPr>
            <w:r>
              <w:rPr>
                <w:i/>
              </w:rPr>
              <w:t xml:space="preserve">Led by RAN4, rapporteur: Yiran Jin, </w:t>
            </w:r>
            <w:hyperlink r:id="rId51" w:history="1">
              <w:r>
                <w:rPr>
                  <w:rStyle w:val="Lienhypertexte"/>
                  <w:i/>
                </w:rPr>
                <w:t>yiran.jin@samsung.com</w:t>
              </w:r>
            </w:hyperlink>
          </w:p>
          <w:p w14:paraId="4569A5C4" w14:textId="77777777" w:rsidR="009D51EF" w:rsidRDefault="00E26F77">
            <w:pPr>
              <w:spacing w:after="0"/>
              <w:rPr>
                <w:i/>
              </w:rPr>
            </w:pPr>
            <w:r>
              <w:rPr>
                <w:i/>
              </w:rPr>
              <w:t>Core part;</w:t>
            </w:r>
          </w:p>
        </w:tc>
      </w:tr>
      <w:tr w:rsidR="009D51EF" w14:paraId="21C900D4" w14:textId="77777777">
        <w:tc>
          <w:tcPr>
            <w:tcW w:w="1191" w:type="dxa"/>
          </w:tcPr>
          <w:p w14:paraId="57373E53" w14:textId="77777777" w:rsidR="009D51EF" w:rsidRDefault="00E26F77">
            <w:pPr>
              <w:spacing w:after="0"/>
              <w:rPr>
                <w:i/>
              </w:rPr>
            </w:pPr>
            <w:r>
              <w:rPr>
                <w:i/>
              </w:rPr>
              <w:t>38.101-5</w:t>
            </w:r>
          </w:p>
        </w:tc>
        <w:tc>
          <w:tcPr>
            <w:tcW w:w="1418" w:type="dxa"/>
          </w:tcPr>
          <w:p w14:paraId="7D5ECA72" w14:textId="77777777" w:rsidR="009D51EF" w:rsidRDefault="00E26F77">
            <w:pPr>
              <w:spacing w:after="0"/>
              <w:rPr>
                <w:i/>
              </w:rPr>
            </w:pPr>
            <w:r>
              <w:rPr>
                <w:i/>
              </w:rPr>
              <w:t>TS</w:t>
            </w:r>
          </w:p>
        </w:tc>
        <w:tc>
          <w:tcPr>
            <w:tcW w:w="2551" w:type="dxa"/>
          </w:tcPr>
          <w:p w14:paraId="388969FB" w14:textId="77777777" w:rsidR="009D51EF" w:rsidRDefault="00E26F77">
            <w:pPr>
              <w:spacing w:after="0"/>
              <w:rPr>
                <w:b/>
                <w:sz w:val="16"/>
                <w:szCs w:val="16"/>
              </w:rPr>
            </w:pPr>
            <w:r>
              <w:rPr>
                <w:b/>
                <w:sz w:val="16"/>
                <w:szCs w:val="16"/>
              </w:rPr>
              <w:t>NR; User Equipment (UE) radio transmission and reception, part 5: Satellite access Radio Frequency (RF) and performance requirements</w:t>
            </w:r>
          </w:p>
        </w:tc>
        <w:tc>
          <w:tcPr>
            <w:tcW w:w="993" w:type="dxa"/>
          </w:tcPr>
          <w:p w14:paraId="0AB391B0" w14:textId="77777777" w:rsidR="009D51EF" w:rsidRDefault="009D51EF">
            <w:pPr>
              <w:spacing w:after="0"/>
              <w:rPr>
                <w:sz w:val="16"/>
                <w:szCs w:val="16"/>
              </w:rPr>
            </w:pPr>
          </w:p>
        </w:tc>
        <w:tc>
          <w:tcPr>
            <w:tcW w:w="1074" w:type="dxa"/>
          </w:tcPr>
          <w:p w14:paraId="25E8B5B3" w14:textId="77777777" w:rsidR="009D51EF" w:rsidRDefault="00E26F77">
            <w:pPr>
              <w:spacing w:after="0"/>
              <w:rPr>
                <w:sz w:val="16"/>
                <w:szCs w:val="16"/>
              </w:rPr>
            </w:pPr>
            <w:r>
              <w:rPr>
                <w:sz w:val="16"/>
                <w:szCs w:val="16"/>
              </w:rPr>
              <w:t>95-e</w:t>
            </w:r>
          </w:p>
        </w:tc>
        <w:tc>
          <w:tcPr>
            <w:tcW w:w="2186" w:type="dxa"/>
          </w:tcPr>
          <w:p w14:paraId="6B8F66AC" w14:textId="77777777" w:rsidR="009D51EF" w:rsidRDefault="00E26F77">
            <w:pPr>
              <w:spacing w:after="0"/>
              <w:rPr>
                <w:i/>
              </w:rPr>
            </w:pPr>
            <w:r>
              <w:rPr>
                <w:i/>
              </w:rPr>
              <w:t xml:space="preserve">Led by RAN4, rapporteur: Yiran Jin, </w:t>
            </w:r>
            <w:hyperlink r:id="rId52" w:history="1">
              <w:r>
                <w:rPr>
                  <w:rStyle w:val="Lienhypertexte"/>
                  <w:i/>
                </w:rPr>
                <w:t>yiran.jin@samsung.com</w:t>
              </w:r>
            </w:hyperlink>
          </w:p>
          <w:p w14:paraId="7762BBBC" w14:textId="77777777" w:rsidR="009D51EF" w:rsidRDefault="00E26F77">
            <w:pPr>
              <w:spacing w:after="0"/>
              <w:rPr>
                <w:i/>
              </w:rPr>
            </w:pPr>
            <w:r>
              <w:rPr>
                <w:i/>
              </w:rPr>
              <w:t>Core part</w:t>
            </w:r>
          </w:p>
        </w:tc>
      </w:tr>
      <w:tr w:rsidR="009D51EF" w14:paraId="1059D403" w14:textId="77777777">
        <w:tc>
          <w:tcPr>
            <w:tcW w:w="1191" w:type="dxa"/>
          </w:tcPr>
          <w:p w14:paraId="37317D4A" w14:textId="77777777" w:rsidR="009D51EF" w:rsidRDefault="00E26F77">
            <w:pPr>
              <w:spacing w:after="0"/>
              <w:rPr>
                <w:i/>
              </w:rPr>
            </w:pPr>
            <w:r>
              <w:rPr>
                <w:i/>
              </w:rPr>
              <w:t>38.108</w:t>
            </w:r>
          </w:p>
        </w:tc>
        <w:tc>
          <w:tcPr>
            <w:tcW w:w="1418" w:type="dxa"/>
          </w:tcPr>
          <w:p w14:paraId="00A0432C" w14:textId="77777777" w:rsidR="009D51EF" w:rsidRDefault="00E26F77">
            <w:pPr>
              <w:spacing w:after="0"/>
              <w:rPr>
                <w:i/>
              </w:rPr>
            </w:pPr>
            <w:r>
              <w:rPr>
                <w:i/>
              </w:rPr>
              <w:t>TS</w:t>
            </w:r>
          </w:p>
        </w:tc>
        <w:tc>
          <w:tcPr>
            <w:tcW w:w="2551" w:type="dxa"/>
          </w:tcPr>
          <w:p w14:paraId="1F3DA6CF" w14:textId="77777777" w:rsidR="009D51EF" w:rsidRDefault="00E26F77">
            <w:pPr>
              <w:spacing w:after="0"/>
              <w:rPr>
                <w:b/>
                <w:sz w:val="16"/>
                <w:szCs w:val="16"/>
              </w:rPr>
            </w:pPr>
            <w:r>
              <w:rPr>
                <w:b/>
                <w:sz w:val="16"/>
                <w:szCs w:val="16"/>
              </w:rPr>
              <w:t>NR; Satellite Access Node radio transmission and reception</w:t>
            </w:r>
          </w:p>
        </w:tc>
        <w:tc>
          <w:tcPr>
            <w:tcW w:w="993" w:type="dxa"/>
          </w:tcPr>
          <w:p w14:paraId="1B35130B" w14:textId="77777777" w:rsidR="009D51EF" w:rsidRDefault="00E26F77">
            <w:pPr>
              <w:spacing w:after="0"/>
              <w:rPr>
                <w:sz w:val="16"/>
                <w:szCs w:val="16"/>
              </w:rPr>
            </w:pPr>
            <w:r>
              <w:rPr>
                <w:sz w:val="16"/>
                <w:szCs w:val="16"/>
              </w:rPr>
              <w:t>94-e</w:t>
            </w:r>
          </w:p>
        </w:tc>
        <w:tc>
          <w:tcPr>
            <w:tcW w:w="1074" w:type="dxa"/>
          </w:tcPr>
          <w:p w14:paraId="5E2842AE" w14:textId="77777777" w:rsidR="009D51EF" w:rsidRDefault="00E26F77">
            <w:pPr>
              <w:spacing w:after="0"/>
              <w:rPr>
                <w:sz w:val="16"/>
                <w:szCs w:val="16"/>
              </w:rPr>
            </w:pPr>
            <w:r>
              <w:rPr>
                <w:sz w:val="16"/>
                <w:szCs w:val="16"/>
              </w:rPr>
              <w:t>95-e</w:t>
            </w:r>
          </w:p>
        </w:tc>
        <w:tc>
          <w:tcPr>
            <w:tcW w:w="2186" w:type="dxa"/>
          </w:tcPr>
          <w:p w14:paraId="4992FFD0" w14:textId="77777777" w:rsidR="009D51EF" w:rsidRDefault="00E26F77">
            <w:pPr>
              <w:spacing w:after="0"/>
              <w:rPr>
                <w:i/>
              </w:rPr>
            </w:pPr>
            <w:r>
              <w:rPr>
                <w:i/>
              </w:rPr>
              <w:t xml:space="preserve">Led by RAN4, rapporteur: Dorin Panaitopol, </w:t>
            </w:r>
            <w:hyperlink r:id="rId53" w:history="1">
              <w:r>
                <w:rPr>
                  <w:rStyle w:val="Lienhypertexte"/>
                  <w:i/>
                </w:rPr>
                <w:t>dorin.panaitopol@thalesgroup.com</w:t>
              </w:r>
            </w:hyperlink>
          </w:p>
          <w:p w14:paraId="276CB49E" w14:textId="77777777" w:rsidR="009D51EF" w:rsidRDefault="00E26F77">
            <w:pPr>
              <w:spacing w:after="0"/>
              <w:rPr>
                <w:i/>
              </w:rPr>
            </w:pPr>
            <w:r>
              <w:rPr>
                <w:i/>
              </w:rPr>
              <w:t>Core part;</w:t>
            </w:r>
          </w:p>
        </w:tc>
      </w:tr>
      <w:tr w:rsidR="009D51EF" w14:paraId="3FC9E876" w14:textId="77777777">
        <w:tc>
          <w:tcPr>
            <w:tcW w:w="1191" w:type="dxa"/>
          </w:tcPr>
          <w:p w14:paraId="61273CEC" w14:textId="77777777" w:rsidR="009D51EF" w:rsidRDefault="00E26F77">
            <w:pPr>
              <w:spacing w:after="0"/>
              <w:rPr>
                <w:i/>
              </w:rPr>
            </w:pPr>
            <w:r>
              <w:rPr>
                <w:i/>
              </w:rPr>
              <w:t>38.181</w:t>
            </w:r>
          </w:p>
        </w:tc>
        <w:tc>
          <w:tcPr>
            <w:tcW w:w="1418" w:type="dxa"/>
          </w:tcPr>
          <w:p w14:paraId="39590EAA" w14:textId="77777777" w:rsidR="009D51EF" w:rsidRDefault="00E26F77">
            <w:pPr>
              <w:spacing w:after="0"/>
              <w:rPr>
                <w:i/>
              </w:rPr>
            </w:pPr>
            <w:r>
              <w:rPr>
                <w:i/>
              </w:rPr>
              <w:t>TS</w:t>
            </w:r>
          </w:p>
        </w:tc>
        <w:tc>
          <w:tcPr>
            <w:tcW w:w="2551" w:type="dxa"/>
          </w:tcPr>
          <w:p w14:paraId="28945CF0" w14:textId="77777777" w:rsidR="009D51EF" w:rsidRDefault="00E26F77">
            <w:pPr>
              <w:spacing w:after="0"/>
              <w:rPr>
                <w:b/>
                <w:sz w:val="16"/>
                <w:szCs w:val="16"/>
                <w:lang w:val="fr-FR"/>
              </w:rPr>
            </w:pPr>
            <w:r>
              <w:rPr>
                <w:b/>
                <w:sz w:val="16"/>
                <w:szCs w:val="16"/>
                <w:lang w:val="fr-FR"/>
              </w:rPr>
              <w:t>NR; Satellite Access Node conformance testing</w:t>
            </w:r>
          </w:p>
        </w:tc>
        <w:tc>
          <w:tcPr>
            <w:tcW w:w="993" w:type="dxa"/>
          </w:tcPr>
          <w:p w14:paraId="5EBE1A1C" w14:textId="77777777" w:rsidR="009D51EF" w:rsidRDefault="00E26F77">
            <w:pPr>
              <w:spacing w:after="0"/>
              <w:rPr>
                <w:sz w:val="16"/>
                <w:szCs w:val="16"/>
              </w:rPr>
            </w:pPr>
            <w:r>
              <w:rPr>
                <w:sz w:val="16"/>
                <w:szCs w:val="16"/>
              </w:rPr>
              <w:t>96</w:t>
            </w:r>
          </w:p>
        </w:tc>
        <w:tc>
          <w:tcPr>
            <w:tcW w:w="1074" w:type="dxa"/>
          </w:tcPr>
          <w:p w14:paraId="3DFC837B" w14:textId="77777777" w:rsidR="009D51EF" w:rsidRDefault="00E26F77">
            <w:pPr>
              <w:spacing w:after="0"/>
              <w:rPr>
                <w:sz w:val="16"/>
                <w:szCs w:val="16"/>
              </w:rPr>
            </w:pPr>
            <w:r>
              <w:rPr>
                <w:sz w:val="16"/>
                <w:szCs w:val="16"/>
              </w:rPr>
              <w:t>97</w:t>
            </w:r>
          </w:p>
        </w:tc>
        <w:tc>
          <w:tcPr>
            <w:tcW w:w="2186" w:type="dxa"/>
          </w:tcPr>
          <w:p w14:paraId="1B4CE153" w14:textId="77777777" w:rsidR="009D51EF" w:rsidRDefault="00E26F77">
            <w:pPr>
              <w:spacing w:after="0"/>
              <w:rPr>
                <w:i/>
              </w:rPr>
            </w:pPr>
            <w:r>
              <w:rPr>
                <w:i/>
              </w:rPr>
              <w:t xml:space="preserve">Led by RAN4, rapporteur: Yuexia Song, </w:t>
            </w:r>
            <w:hyperlink r:id="rId54" w:history="1">
              <w:r>
                <w:rPr>
                  <w:rStyle w:val="Lienhypertexte"/>
                  <w:i/>
                </w:rPr>
                <w:t>songyuexia@catt.cn</w:t>
              </w:r>
            </w:hyperlink>
          </w:p>
          <w:p w14:paraId="6F6CE63F" w14:textId="77777777" w:rsidR="009D51EF" w:rsidRDefault="00E26F77">
            <w:pPr>
              <w:spacing w:after="0"/>
              <w:rPr>
                <w:i/>
              </w:rPr>
            </w:pPr>
            <w:r>
              <w:rPr>
                <w:i/>
              </w:rPr>
              <w:t>Performance part;</w:t>
            </w:r>
          </w:p>
        </w:tc>
      </w:tr>
    </w:tbl>
    <w:p w14:paraId="3FE7CE29" w14:textId="77777777" w:rsidR="009D51EF" w:rsidRDefault="009D51EF">
      <w:pPr>
        <w:rPr>
          <w:i/>
          <w:color w:val="0070C0"/>
          <w:lang w:val="en-US"/>
        </w:rPr>
      </w:pPr>
    </w:p>
    <w:p w14:paraId="3ADCC5D3" w14:textId="77777777" w:rsidR="009D51EF" w:rsidRDefault="00E26F77">
      <w:pPr>
        <w:pStyle w:val="Titre3"/>
        <w:rPr>
          <w:sz w:val="24"/>
          <w:szCs w:val="16"/>
          <w:lang w:val="en-US"/>
        </w:rPr>
      </w:pPr>
      <w:r>
        <w:rPr>
          <w:sz w:val="24"/>
          <w:szCs w:val="16"/>
          <w:lang w:val="en-US"/>
        </w:rPr>
        <w:t>Sub-topic 3-1</w:t>
      </w:r>
    </w:p>
    <w:p w14:paraId="429DFBB4" w14:textId="77777777" w:rsidR="009D51EF" w:rsidRDefault="00E26F77">
      <w:pPr>
        <w:rPr>
          <w:color w:val="000000" w:themeColor="text1"/>
          <w:lang w:val="en-US" w:eastAsia="zh-CN"/>
        </w:rPr>
      </w:pPr>
      <w:r>
        <w:rPr>
          <w:i/>
          <w:color w:val="0070C0"/>
          <w:lang w:val="en-US" w:eastAsia="zh-CN"/>
        </w:rPr>
        <w:t>Sub-topic description:</w:t>
      </w:r>
      <w:r>
        <w:rPr>
          <w:color w:val="000000" w:themeColor="text1"/>
          <w:lang w:val="en-US" w:eastAsia="zh-CN"/>
        </w:rPr>
        <w:t xml:space="preserve"> </w:t>
      </w:r>
      <w:r>
        <w:rPr>
          <w:rFonts w:asciiTheme="minorBidi" w:hAnsiTheme="minorBidi"/>
          <w:lang w:val="en-US"/>
        </w:rPr>
        <w:t>General approach to write NTN TS</w:t>
      </w:r>
    </w:p>
    <w:p w14:paraId="41CE103E" w14:textId="77777777" w:rsidR="009D51EF" w:rsidRDefault="00E26F77">
      <w:pPr>
        <w:rPr>
          <w:i/>
          <w:color w:val="0070C0"/>
          <w:lang w:val="en-US" w:eastAsia="zh-CN"/>
        </w:rPr>
      </w:pPr>
      <w:r>
        <w:rPr>
          <w:i/>
          <w:color w:val="0070C0"/>
          <w:lang w:val="en-US" w:eastAsia="zh-CN"/>
        </w:rPr>
        <w:t>Open issues and candidate options before e-meeting:</w:t>
      </w:r>
    </w:p>
    <w:p w14:paraId="1951EAED" w14:textId="77777777" w:rsidR="009D51EF" w:rsidRDefault="00E26F77">
      <w:pPr>
        <w:rPr>
          <w:rFonts w:asciiTheme="minorBidi" w:hAnsiTheme="minorBidi"/>
          <w:lang w:val="en-US"/>
        </w:rPr>
      </w:pPr>
      <w:r>
        <w:rPr>
          <w:b/>
          <w:color w:val="0070C0"/>
          <w:u w:val="single"/>
          <w:lang w:val="en-US" w:eastAsia="ko-KR"/>
        </w:rPr>
        <w:t xml:space="preserve">Issue 3-1-1: </w:t>
      </w:r>
      <w:r>
        <w:rPr>
          <w:rFonts w:asciiTheme="minorBidi" w:hAnsiTheme="minorBidi"/>
          <w:lang w:val="en-US"/>
        </w:rPr>
        <w:t>General approach to write NTN TS 38.108</w:t>
      </w:r>
    </w:p>
    <w:p w14:paraId="76AE35C0"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450F4AC"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lastRenderedPageBreak/>
        <w:t xml:space="preserve">Option 1: </w:t>
      </w:r>
      <w:r>
        <w:rPr>
          <w:rFonts w:eastAsiaTheme="minorEastAsia"/>
          <w:szCs w:val="22"/>
          <w:lang w:val="en-US" w:eastAsia="ja-JP"/>
        </w:rPr>
        <w:t>When a TN requirement is also applicable to NTN, the preferred approach should be to copy this TN requirement in the NTN TS. Reference/link to this TN requirement might only be used for very mature requirement.</w:t>
      </w:r>
    </w:p>
    <w:p w14:paraId="00C72FF2"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48718FF"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To be discussed.</w:t>
      </w:r>
    </w:p>
    <w:p w14:paraId="7DD6F6C7" w14:textId="77777777" w:rsidR="009D51EF" w:rsidRDefault="009D51EF">
      <w:pPr>
        <w:spacing w:after="120"/>
        <w:rPr>
          <w:color w:val="000000" w:themeColor="text1"/>
          <w:szCs w:val="24"/>
          <w:lang w:val="en-US" w:eastAsia="zh-CN"/>
        </w:rPr>
      </w:pPr>
    </w:p>
    <w:p w14:paraId="3AC63DAF" w14:textId="77777777" w:rsidR="009D51EF" w:rsidRDefault="00E26F77">
      <w:pPr>
        <w:spacing w:after="120"/>
        <w:rPr>
          <w:b/>
          <w:color w:val="0070C0"/>
          <w:szCs w:val="24"/>
          <w:lang w:eastAsia="zh-CN"/>
        </w:rPr>
      </w:pPr>
      <w:r>
        <w:rPr>
          <w:b/>
          <w:color w:val="0070C0"/>
          <w:szCs w:val="24"/>
          <w:lang w:eastAsia="zh-CN"/>
        </w:rPr>
        <w:t>Question: Which is the company preference for the above option with respect to TS 38.108?</w:t>
      </w:r>
    </w:p>
    <w:p w14:paraId="6239331F"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22E56088" w14:textId="77777777">
        <w:tc>
          <w:tcPr>
            <w:tcW w:w="1717" w:type="dxa"/>
          </w:tcPr>
          <w:p w14:paraId="476B1037"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7159F3A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9D51EF" w14:paraId="65AF15A2" w14:textId="77777777">
        <w:tc>
          <w:tcPr>
            <w:tcW w:w="1717" w:type="dxa"/>
          </w:tcPr>
          <w:p w14:paraId="54B4F57B"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3D3A52BD" w14:textId="77777777" w:rsidR="009D51EF" w:rsidRDefault="00E26F77">
            <w:pPr>
              <w:spacing w:after="120"/>
              <w:rPr>
                <w:color w:val="4472C4" w:themeColor="accent1"/>
                <w:szCs w:val="24"/>
                <w:lang w:val="en-US" w:eastAsia="zh-CN"/>
              </w:rPr>
            </w:pPr>
            <w:r>
              <w:rPr>
                <w:color w:val="4472C4" w:themeColor="accent1"/>
                <w:szCs w:val="24"/>
                <w:lang w:val="en-US" w:eastAsia="zh-CN"/>
              </w:rPr>
              <w:t>In principle, we prefer to avoid the duplication if the requirements defined in 38.101-1 can be reused. So for the requirements which can be reused, reference is the better way. 38.101</w:t>
            </w:r>
            <w:r>
              <w:rPr>
                <w:rFonts w:hint="eastAsia"/>
                <w:color w:val="4472C4" w:themeColor="accent1"/>
                <w:szCs w:val="24"/>
                <w:lang w:val="en-US" w:eastAsia="zh-CN"/>
              </w:rPr>
              <w:t>-</w:t>
            </w:r>
            <w:r>
              <w:rPr>
                <w:color w:val="4472C4" w:themeColor="accent1"/>
                <w:szCs w:val="24"/>
                <w:lang w:val="en-US" w:eastAsia="zh-CN"/>
              </w:rPr>
              <w:t xml:space="preserve">5 </w:t>
            </w:r>
            <w:r>
              <w:rPr>
                <w:rFonts w:hint="eastAsia"/>
                <w:color w:val="4472C4" w:themeColor="accent1"/>
                <w:szCs w:val="24"/>
                <w:lang w:val="en-US" w:eastAsia="zh-CN"/>
              </w:rPr>
              <w:t>a</w:t>
            </w:r>
            <w:r>
              <w:rPr>
                <w:color w:val="4472C4" w:themeColor="accent1"/>
                <w:szCs w:val="24"/>
                <w:lang w:val="en-US" w:eastAsia="zh-CN"/>
              </w:rPr>
              <w:t>nd 38.108 should follow the same rule for the consistence.</w:t>
            </w:r>
          </w:p>
          <w:p w14:paraId="0184FB73" w14:textId="77777777" w:rsidR="009D51EF" w:rsidRPr="00DF603E" w:rsidRDefault="009D51EF">
            <w:pPr>
              <w:overflowPunct/>
              <w:autoSpaceDE/>
              <w:autoSpaceDN/>
              <w:adjustRightInd/>
              <w:spacing w:after="120"/>
              <w:textAlignment w:val="auto"/>
              <w:rPr>
                <w:color w:val="000000" w:themeColor="text1"/>
                <w:szCs w:val="24"/>
                <w:lang w:val="en-US" w:eastAsia="zh-CN"/>
              </w:rPr>
            </w:pPr>
          </w:p>
        </w:tc>
      </w:tr>
      <w:tr w:rsidR="009D51EF" w14:paraId="243E5FC4" w14:textId="77777777">
        <w:tc>
          <w:tcPr>
            <w:tcW w:w="1717" w:type="dxa"/>
          </w:tcPr>
          <w:p w14:paraId="08DDE42A" w14:textId="77777777" w:rsidR="009D51EF" w:rsidRDefault="00E26F77">
            <w:pPr>
              <w:spacing w:after="120"/>
              <w:rPr>
                <w:bCs/>
                <w:color w:val="000000" w:themeColor="text1"/>
                <w:lang w:val="en-US" w:eastAsia="zh-CN"/>
              </w:rPr>
            </w:pPr>
            <w:r>
              <w:rPr>
                <w:rFonts w:hint="eastAsia"/>
                <w:bCs/>
                <w:color w:val="000000" w:themeColor="text1"/>
                <w:lang w:val="en-US" w:eastAsia="zh-CN"/>
              </w:rPr>
              <w:t>ZTE</w:t>
            </w:r>
          </w:p>
        </w:tc>
        <w:tc>
          <w:tcPr>
            <w:tcW w:w="7634" w:type="dxa"/>
          </w:tcPr>
          <w:p w14:paraId="4386C4F2" w14:textId="77777777" w:rsidR="009D51EF" w:rsidRDefault="00E26F77">
            <w:pPr>
              <w:spacing w:after="120"/>
              <w:rPr>
                <w:bCs/>
                <w:color w:val="000000" w:themeColor="text1"/>
                <w:lang w:val="en-US" w:eastAsia="zh-CN"/>
              </w:rPr>
            </w:pPr>
            <w:r>
              <w:rPr>
                <w:rFonts w:eastAsiaTheme="minorEastAsia" w:hint="eastAsia"/>
                <w:bCs/>
                <w:color w:val="000000" w:themeColor="text1"/>
                <w:lang w:val="en-US" w:eastAsia="zh-CN"/>
              </w:rPr>
              <w:t>In general, we are fine with that</w:t>
            </w:r>
          </w:p>
        </w:tc>
      </w:tr>
      <w:tr w:rsidR="00BB35E3" w14:paraId="1215324A" w14:textId="77777777">
        <w:tc>
          <w:tcPr>
            <w:tcW w:w="1717" w:type="dxa"/>
          </w:tcPr>
          <w:p w14:paraId="07ECB29B" w14:textId="7542F81A"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7634" w:type="dxa"/>
          </w:tcPr>
          <w:p w14:paraId="1E8C93F7" w14:textId="2534FC27" w:rsidR="00BB35E3" w:rsidRPr="00BB35E3"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Option1 is  our proposal as default approach as we explained why in our contribution, but we are open for discussion.</w:t>
            </w:r>
          </w:p>
        </w:tc>
      </w:tr>
      <w:tr w:rsidR="00BB35E3" w14:paraId="05C330FB" w14:textId="77777777">
        <w:tc>
          <w:tcPr>
            <w:tcW w:w="1717" w:type="dxa"/>
          </w:tcPr>
          <w:p w14:paraId="52370644" w14:textId="274E3302" w:rsidR="00BB35E3" w:rsidRDefault="00704134"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CATT</w:t>
            </w:r>
          </w:p>
        </w:tc>
        <w:tc>
          <w:tcPr>
            <w:tcW w:w="7634" w:type="dxa"/>
          </w:tcPr>
          <w:p w14:paraId="23F84030" w14:textId="72CE51BC" w:rsidR="00BB35E3" w:rsidRPr="00DF603E" w:rsidRDefault="00704134" w:rsidP="00DC0B8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0000" w:themeColor="text1"/>
                <w:lang w:val="en-US" w:eastAsia="zh-CN"/>
              </w:rPr>
            </w:pPr>
            <w:r w:rsidRPr="00DF603E">
              <w:rPr>
                <w:rFonts w:eastAsiaTheme="minorEastAsia"/>
                <w:bCs/>
                <w:color w:val="000000" w:themeColor="text1"/>
                <w:lang w:val="en-US" w:eastAsia="zh-CN"/>
              </w:rPr>
              <w:t>We are fine with option 1 with the first part, “</w:t>
            </w:r>
            <w:r w:rsidRPr="00DC0B85">
              <w:rPr>
                <w:rFonts w:eastAsiaTheme="minorEastAsia"/>
                <w:szCs w:val="22"/>
                <w:lang w:val="en-US" w:eastAsia="ja-JP"/>
              </w:rPr>
              <w:t>When a TN requirement is also applicable to NTN, the preferred approach should be to copy this TN requirement in the NTN TS.</w:t>
            </w:r>
            <w:r w:rsidRPr="00DC0B85">
              <w:rPr>
                <w:rFonts w:eastAsiaTheme="minorEastAsia"/>
                <w:szCs w:val="22"/>
                <w:lang w:val="en-US" w:eastAsia="zh-CN"/>
              </w:rPr>
              <w:t xml:space="preserve">” NTN and TN are using different terminology. Even for </w:t>
            </w:r>
            <w:r w:rsidR="00DC0B85" w:rsidRPr="00DC0B85">
              <w:rPr>
                <w:rFonts w:eastAsiaTheme="minorEastAsia"/>
                <w:szCs w:val="22"/>
                <w:lang w:val="en-US" w:eastAsia="zh-CN"/>
              </w:rPr>
              <w:t>mature</w:t>
            </w:r>
            <w:r w:rsidRPr="00DC0B85">
              <w:rPr>
                <w:rFonts w:eastAsiaTheme="minorEastAsia"/>
                <w:szCs w:val="22"/>
                <w:lang w:val="en-US" w:eastAsia="zh-CN"/>
              </w:rPr>
              <w:t xml:space="preserve"> requirements, we prefer to copy it from TN spec rather than using reference.</w:t>
            </w:r>
            <w:r w:rsidR="00DC0B85">
              <w:rPr>
                <w:rFonts w:eastAsiaTheme="minorEastAsia" w:hint="eastAsia"/>
                <w:szCs w:val="22"/>
                <w:lang w:val="en-US" w:eastAsia="zh-CN"/>
              </w:rPr>
              <w:t xml:space="preserve"> </w:t>
            </w:r>
            <w:r w:rsidR="00DC0B85">
              <w:rPr>
                <w:rFonts w:eastAsiaTheme="minorEastAsia"/>
                <w:szCs w:val="22"/>
                <w:lang w:val="en-US" w:eastAsia="zh-CN"/>
              </w:rPr>
              <w:t>A</w:t>
            </w:r>
            <w:r w:rsidR="00DC0B85">
              <w:rPr>
                <w:rFonts w:eastAsiaTheme="minorEastAsia" w:hint="eastAsia"/>
                <w:szCs w:val="22"/>
                <w:lang w:val="en-US" w:eastAsia="zh-CN"/>
              </w:rPr>
              <w:t>nd it will take time to discuss which requirement is mature ortherwise.</w:t>
            </w:r>
          </w:p>
        </w:tc>
      </w:tr>
      <w:tr w:rsidR="00BB35E3" w14:paraId="5FB034D0" w14:textId="77777777">
        <w:tc>
          <w:tcPr>
            <w:tcW w:w="1717" w:type="dxa"/>
          </w:tcPr>
          <w:p w14:paraId="2C3AC1DC" w14:textId="401D2859" w:rsidR="00BB35E3" w:rsidRDefault="0028635A" w:rsidP="00BB35E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X</w:t>
            </w:r>
            <w:r>
              <w:rPr>
                <w:rFonts w:eastAsiaTheme="minorEastAsia"/>
                <w:b/>
                <w:bCs/>
                <w:color w:val="000000" w:themeColor="text1"/>
                <w:lang w:val="en-US" w:eastAsia="zh-CN"/>
              </w:rPr>
              <w:t>iaomi</w:t>
            </w:r>
          </w:p>
        </w:tc>
        <w:tc>
          <w:tcPr>
            <w:tcW w:w="7634" w:type="dxa"/>
          </w:tcPr>
          <w:p w14:paraId="652BE2FF" w14:textId="4014C631" w:rsidR="00BB35E3" w:rsidRDefault="0028635A" w:rsidP="00BB35E3">
            <w:pPr>
              <w:spacing w:after="120"/>
              <w:rPr>
                <w:rFonts w:eastAsiaTheme="minorEastAsia"/>
                <w:b/>
                <w:bCs/>
                <w:color w:val="000000" w:themeColor="text1"/>
                <w:lang w:val="en-US" w:eastAsia="zh-CN"/>
              </w:rPr>
            </w:pPr>
            <w:r>
              <w:rPr>
                <w:rFonts w:eastAsiaTheme="minorEastAsia"/>
                <w:b/>
                <w:bCs/>
                <w:color w:val="000000" w:themeColor="text1"/>
                <w:lang w:val="en-US" w:eastAsia="zh-CN"/>
              </w:rPr>
              <w:t>We are open for discussion.</w:t>
            </w:r>
            <w:r w:rsidR="0089047C">
              <w:rPr>
                <w:rFonts w:eastAsiaTheme="minorEastAsia"/>
                <w:b/>
                <w:bCs/>
                <w:color w:val="000000" w:themeColor="text1"/>
                <w:lang w:val="en-US" w:eastAsia="zh-CN"/>
              </w:rPr>
              <w:t xml:space="preserve"> Each option has pros and cons.</w:t>
            </w:r>
            <w:r>
              <w:rPr>
                <w:rFonts w:eastAsiaTheme="minorEastAsia"/>
                <w:b/>
                <w:bCs/>
                <w:color w:val="000000" w:themeColor="text1"/>
                <w:lang w:val="en-US" w:eastAsia="zh-CN"/>
              </w:rPr>
              <w:t xml:space="preserve"> The way reference/link to the </w:t>
            </w:r>
            <w:r w:rsidRPr="009547D3">
              <w:rPr>
                <w:rFonts w:eastAsiaTheme="minorEastAsia"/>
                <w:b/>
                <w:bCs/>
                <w:color w:val="000000" w:themeColor="text1"/>
                <w:lang w:val="en-US" w:eastAsia="zh-CN"/>
              </w:rPr>
              <w:t>TN requirement</w:t>
            </w:r>
            <w:r>
              <w:rPr>
                <w:rFonts w:eastAsiaTheme="minorEastAsia"/>
                <w:b/>
                <w:bCs/>
                <w:color w:val="000000" w:themeColor="text1"/>
                <w:lang w:val="en-US" w:eastAsia="zh-CN"/>
              </w:rPr>
              <w:t xml:space="preserve"> may help to engineer to better understand which requirements are the same or different.</w:t>
            </w:r>
          </w:p>
        </w:tc>
      </w:tr>
      <w:tr w:rsidR="00603EDE" w14:paraId="577E9BF7" w14:textId="77777777">
        <w:tc>
          <w:tcPr>
            <w:tcW w:w="1717" w:type="dxa"/>
          </w:tcPr>
          <w:p w14:paraId="05E70A26" w14:textId="29915F22" w:rsidR="00603EDE" w:rsidRDefault="00603EDE" w:rsidP="00603EDE">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634" w:type="dxa"/>
          </w:tcPr>
          <w:p w14:paraId="48FB5259" w14:textId="77777777" w:rsidR="00603EDE" w:rsidRDefault="00603EDE" w:rsidP="00603EDE">
            <w:pPr>
              <w:spacing w:after="120"/>
              <w:rPr>
                <w:rFonts w:eastAsiaTheme="minorEastAsia"/>
                <w:bCs/>
                <w:color w:val="000000" w:themeColor="text1"/>
                <w:lang w:val="en-US" w:eastAsia="zh-CN"/>
              </w:rPr>
            </w:pPr>
            <w:r w:rsidRPr="00C96291">
              <w:rPr>
                <w:rFonts w:eastAsiaTheme="minorEastAsia" w:hint="eastAsia"/>
                <w:bCs/>
                <w:color w:val="000000" w:themeColor="text1"/>
                <w:lang w:val="en-US" w:eastAsia="zh-CN"/>
              </w:rPr>
              <w:t>O</w:t>
            </w:r>
            <w:r w:rsidRPr="00C96291">
              <w:rPr>
                <w:rFonts w:eastAsiaTheme="minorEastAsia"/>
                <w:bCs/>
                <w:color w:val="000000" w:themeColor="text1"/>
                <w:lang w:val="en-US" w:eastAsia="zh-CN"/>
              </w:rPr>
              <w:t>ption 1 can be general principle. But we still need to consider the specific approach case by case. Any approved pCR is based on the consensus instead of general principle.</w:t>
            </w:r>
          </w:p>
          <w:p w14:paraId="0B7D0D94" w14:textId="6C93069B" w:rsidR="00603EDE" w:rsidRDefault="00603EDE" w:rsidP="00603EDE">
            <w:pPr>
              <w:spacing w:after="120"/>
              <w:rPr>
                <w:rFonts w:eastAsiaTheme="minorEastAsia"/>
                <w:b/>
                <w:bCs/>
                <w:color w:val="000000" w:themeColor="text1"/>
                <w:lang w:val="en-US" w:eastAsia="zh-CN"/>
              </w:rPr>
            </w:pPr>
            <w:r>
              <w:rPr>
                <w:rFonts w:eastAsiaTheme="minorEastAsia"/>
                <w:bCs/>
                <w:color w:val="000000" w:themeColor="text1"/>
                <w:lang w:val="en-US" w:eastAsia="zh-CN"/>
              </w:rPr>
              <w:t xml:space="preserve">Even if copy-pasting may increase the future maintenance workload, there are NTN-specifics expected to require some updates. Pure TN referencing may not work as a general principle. </w:t>
            </w:r>
          </w:p>
        </w:tc>
      </w:tr>
      <w:tr w:rsidR="002C53D9" w14:paraId="491BE379" w14:textId="77777777">
        <w:tc>
          <w:tcPr>
            <w:tcW w:w="1717" w:type="dxa"/>
          </w:tcPr>
          <w:p w14:paraId="2F322B39" w14:textId="49A5C995" w:rsidR="002C53D9" w:rsidRDefault="002C53D9"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7634" w:type="dxa"/>
          </w:tcPr>
          <w:p w14:paraId="32B0F10A" w14:textId="4A01479D" w:rsidR="002C53D9" w:rsidRDefault="002C53D9"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Option can be a baseline</w:t>
            </w:r>
            <w:r w:rsidR="001C2BE1">
              <w:rPr>
                <w:rFonts w:eastAsiaTheme="minorEastAsia"/>
                <w:b/>
                <w:bCs/>
                <w:color w:val="000000" w:themeColor="text1"/>
                <w:lang w:val="en-US" w:eastAsia="zh-CN"/>
              </w:rPr>
              <w:t>, b</w:t>
            </w:r>
            <w:r w:rsidRPr="002C53D9">
              <w:rPr>
                <w:rFonts w:eastAsiaTheme="minorEastAsia"/>
                <w:b/>
                <w:bCs/>
                <w:color w:val="000000" w:themeColor="text1"/>
                <w:lang w:val="en-US" w:eastAsia="zh-CN"/>
              </w:rPr>
              <w:t xml:space="preserve">ut need to consider the specific approach </w:t>
            </w:r>
            <w:r w:rsidR="001C2BE1">
              <w:rPr>
                <w:rFonts w:eastAsiaTheme="minorEastAsia"/>
                <w:b/>
                <w:bCs/>
                <w:color w:val="000000" w:themeColor="text1"/>
                <w:lang w:val="en-US" w:eastAsia="zh-CN"/>
              </w:rPr>
              <w:t xml:space="preserve">by sections. </w:t>
            </w:r>
            <w:r w:rsidRPr="002C53D9">
              <w:rPr>
                <w:rFonts w:eastAsiaTheme="minorEastAsia"/>
                <w:b/>
                <w:bCs/>
                <w:color w:val="000000" w:themeColor="text1"/>
                <w:lang w:val="en-US" w:eastAsia="zh-CN"/>
              </w:rPr>
              <w:t xml:space="preserve"> </w:t>
            </w:r>
          </w:p>
        </w:tc>
      </w:tr>
      <w:tr w:rsidR="00B14F21" w14:paraId="2D95BBDB" w14:textId="77777777">
        <w:tc>
          <w:tcPr>
            <w:tcW w:w="1717" w:type="dxa"/>
          </w:tcPr>
          <w:p w14:paraId="4DF286CD" w14:textId="3A190F45" w:rsidR="00B14F21" w:rsidRDefault="00B14F21" w:rsidP="00B14F21">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7634" w:type="dxa"/>
          </w:tcPr>
          <w:p w14:paraId="6E6BABB2" w14:textId="77777777" w:rsidR="00B14F21" w:rsidRDefault="00B14F21" w:rsidP="00B14F21">
            <w:pPr>
              <w:spacing w:after="120"/>
              <w:rPr>
                <w:rFonts w:eastAsiaTheme="minorEastAsia"/>
                <w:b/>
                <w:bCs/>
                <w:color w:val="000000" w:themeColor="text1"/>
                <w:lang w:val="en-US" w:eastAsia="zh-CN"/>
              </w:rPr>
            </w:pPr>
            <w:r>
              <w:rPr>
                <w:rFonts w:eastAsiaTheme="minorEastAsia"/>
                <w:b/>
                <w:bCs/>
                <w:color w:val="000000" w:themeColor="text1"/>
                <w:lang w:val="en-US" w:eastAsia="zh-CN"/>
              </w:rPr>
              <w:t>We should clarify whether we copy or we reference.  A mix of both makes absolutely zero sense.</w:t>
            </w:r>
          </w:p>
          <w:p w14:paraId="6C2A4B40" w14:textId="33A6BF81" w:rsidR="00B14F21" w:rsidRDefault="00B14F21" w:rsidP="00B14F21">
            <w:pPr>
              <w:spacing w:after="120"/>
              <w:rPr>
                <w:rFonts w:eastAsiaTheme="minorEastAsia"/>
                <w:b/>
                <w:bCs/>
                <w:color w:val="000000" w:themeColor="text1"/>
                <w:lang w:val="en-US" w:eastAsia="zh-CN"/>
              </w:rPr>
            </w:pPr>
            <w:r>
              <w:rPr>
                <w:rFonts w:eastAsiaTheme="minorEastAsia"/>
                <w:b/>
                <w:bCs/>
                <w:color w:val="000000" w:themeColor="text1"/>
                <w:lang w:val="en-US" w:eastAsia="zh-CN"/>
              </w:rPr>
              <w:t>To be honest, whichever of the two approaches, it will anyways create a maintenance mess. In our view we would have been better to keep NTN spec within the existing TN specs and simply add entries as needed or qualifying whether a feature/spec applies to NTN.  Now we are forced to basically copy each applicable feature and then what do we do with the features that are not considered in Rel-17 but may be implemented/applicable in the future, since we cannot change the document structure?</w:t>
            </w:r>
            <w:r>
              <w:rPr>
                <w:rFonts w:eastAsiaTheme="minorEastAsia"/>
                <w:b/>
                <w:bCs/>
                <w:color w:val="000000" w:themeColor="text1"/>
                <w:lang w:val="en-US" w:eastAsia="zh-CN"/>
              </w:rPr>
              <w:br/>
            </w:r>
            <w:r>
              <w:rPr>
                <w:rFonts w:eastAsiaTheme="minorEastAsia"/>
                <w:b/>
                <w:bCs/>
                <w:color w:val="000000" w:themeColor="text1"/>
                <w:lang w:val="en-US" w:eastAsia="zh-CN"/>
              </w:rPr>
              <w:br/>
              <w:t>Duplication will imply that NTN specs have to evolve independently from TN specs or maintained at pace, otherwise we risk breaking compatibility.  Referencing means that the references need to always be accurate.  Maybe at this point duplication is the better approach, but we are open to ideas.</w:t>
            </w:r>
          </w:p>
        </w:tc>
      </w:tr>
      <w:tr w:rsidR="002C53D9" w14:paraId="686DD3E2" w14:textId="77777777">
        <w:tc>
          <w:tcPr>
            <w:tcW w:w="1717" w:type="dxa"/>
          </w:tcPr>
          <w:p w14:paraId="64547FB9" w14:textId="5CD71A2A" w:rsidR="002C53D9" w:rsidRDefault="00B14F21" w:rsidP="002C53D9">
            <w:pPr>
              <w:spacing w:after="120"/>
              <w:rPr>
                <w:rFonts w:eastAsiaTheme="minorEastAsia"/>
                <w:b/>
                <w:bCs/>
                <w:color w:val="000000" w:themeColor="text1"/>
                <w:lang w:val="en-US" w:eastAsia="zh-CN"/>
              </w:rPr>
            </w:pPr>
            <w:r>
              <w:rPr>
                <w:rFonts w:eastAsiaTheme="minorEastAsia"/>
                <w:b/>
                <w:bCs/>
                <w:color w:val="000000" w:themeColor="text1"/>
                <w:lang w:val="en-US" w:eastAsia="zh-CN"/>
              </w:rPr>
              <w:t>THALES</w:t>
            </w:r>
          </w:p>
        </w:tc>
        <w:tc>
          <w:tcPr>
            <w:tcW w:w="7634" w:type="dxa"/>
          </w:tcPr>
          <w:p w14:paraId="39461730" w14:textId="77777777" w:rsidR="00B14F21" w:rsidRDefault="00B14F21" w:rsidP="002C53D9">
            <w:pPr>
              <w:spacing w:after="120"/>
              <w:rPr>
                <w:rFonts w:eastAsiaTheme="minorEastAsia"/>
                <w:color w:val="000000" w:themeColor="text1"/>
                <w:lang w:val="en-US" w:eastAsia="zh-CN"/>
              </w:rPr>
            </w:pPr>
            <w:r>
              <w:rPr>
                <w:rFonts w:eastAsiaTheme="minorEastAsia"/>
                <w:color w:val="000000" w:themeColor="text1"/>
                <w:lang w:val="en-US" w:eastAsia="zh-CN"/>
              </w:rPr>
              <w:t>We should not forget 2 main concepts:</w:t>
            </w:r>
          </w:p>
          <w:p w14:paraId="4821AE25" w14:textId="1E4B0F4E" w:rsidR="002C53D9" w:rsidRDefault="00B14F21" w:rsidP="00DF603E">
            <w:pPr>
              <w:pStyle w:val="Paragraphedeliste"/>
              <w:numPr>
                <w:ilvl w:val="1"/>
                <w:numId w:val="1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Ease the future maintenance;</w:t>
            </w:r>
          </w:p>
          <w:p w14:paraId="0FE6D8A1" w14:textId="77777777" w:rsidR="00B14F21" w:rsidRDefault="00B14F21" w:rsidP="00DF603E">
            <w:pPr>
              <w:pStyle w:val="Paragraphedeliste"/>
              <w:numPr>
                <w:ilvl w:val="1"/>
                <w:numId w:val="1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Ease the future updates.</w:t>
            </w:r>
          </w:p>
          <w:p w14:paraId="18B4BAC5" w14:textId="6483AFF7" w:rsidR="00B14F21" w:rsidRPr="00DF603E" w:rsidRDefault="002C2B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Moreover, </w:t>
            </w:r>
            <w:r w:rsidR="00B14F21">
              <w:rPr>
                <w:rFonts w:eastAsiaTheme="minorEastAsia"/>
                <w:color w:val="000000" w:themeColor="text1"/>
                <w:lang w:val="en-US" w:eastAsia="zh-CN"/>
              </w:rPr>
              <w:t>NTN SAN specification may evolve independently from TN BS specification.</w:t>
            </w:r>
          </w:p>
        </w:tc>
      </w:tr>
      <w:tr w:rsidR="002C53D9" w14:paraId="0A30C2BF" w14:textId="77777777">
        <w:tc>
          <w:tcPr>
            <w:tcW w:w="1717" w:type="dxa"/>
          </w:tcPr>
          <w:p w14:paraId="58666768" w14:textId="77777777" w:rsidR="002C53D9" w:rsidRDefault="002C53D9" w:rsidP="002C53D9">
            <w:pPr>
              <w:spacing w:after="120"/>
              <w:rPr>
                <w:rFonts w:eastAsiaTheme="minorEastAsia"/>
                <w:b/>
                <w:bCs/>
                <w:color w:val="000000" w:themeColor="text1"/>
                <w:lang w:val="en-US" w:eastAsia="zh-CN"/>
              </w:rPr>
            </w:pPr>
          </w:p>
        </w:tc>
        <w:tc>
          <w:tcPr>
            <w:tcW w:w="7634" w:type="dxa"/>
          </w:tcPr>
          <w:p w14:paraId="6B99E69B" w14:textId="77777777" w:rsidR="002C53D9" w:rsidRDefault="002C53D9" w:rsidP="002C53D9">
            <w:pPr>
              <w:spacing w:after="120"/>
              <w:rPr>
                <w:rFonts w:eastAsiaTheme="minorEastAsia"/>
                <w:color w:val="000000" w:themeColor="text1"/>
                <w:lang w:val="en-US" w:eastAsia="zh-CN"/>
              </w:rPr>
            </w:pPr>
          </w:p>
        </w:tc>
      </w:tr>
    </w:tbl>
    <w:p w14:paraId="02628834" w14:textId="13A45B3B" w:rsidR="009D51EF" w:rsidRDefault="009D51EF">
      <w:pPr>
        <w:rPr>
          <w:i/>
          <w:color w:val="0070C0"/>
          <w:lang w:eastAsia="zh-CN"/>
        </w:rPr>
      </w:pPr>
    </w:p>
    <w:p w14:paraId="0E5E73F2" w14:textId="490008B1" w:rsidR="006D3E61" w:rsidRPr="00DF603E" w:rsidRDefault="006D3E61" w:rsidP="006D3E61">
      <w:pPr>
        <w:spacing w:after="120"/>
        <w:rPr>
          <w:b/>
          <w:color w:val="000000" w:themeColor="text1"/>
          <w:szCs w:val="24"/>
          <w:lang w:val="en-US" w:eastAsia="zh-CN"/>
        </w:rPr>
      </w:pPr>
      <w:r w:rsidRPr="00DF603E">
        <w:rPr>
          <w:b/>
          <w:color w:val="000000" w:themeColor="text1"/>
          <w:szCs w:val="24"/>
          <w:lang w:val="en-US" w:eastAsia="zh-CN"/>
        </w:rPr>
        <w:t>GTW discussion (18/01/2022) :</w:t>
      </w:r>
    </w:p>
    <w:p w14:paraId="5892B266" w14:textId="77777777" w:rsidR="006D3E61" w:rsidRDefault="006D3E61" w:rsidP="006D3E61">
      <w:pPr>
        <w:spacing w:after="120"/>
        <w:rPr>
          <w:color w:val="000000" w:themeColor="text1"/>
          <w:szCs w:val="24"/>
          <w:lang w:val="en-US" w:eastAsia="zh-CN"/>
        </w:rPr>
      </w:pPr>
      <w:r>
        <w:rPr>
          <w:color w:val="000000" w:themeColor="text1"/>
          <w:szCs w:val="24"/>
          <w:lang w:val="en-US" w:eastAsia="zh-CN"/>
        </w:rPr>
        <w:t>E///: We prefer keeping NTN TS content as self-contained; For alignment the section numbers with BS/UE spec, we are open.</w:t>
      </w:r>
    </w:p>
    <w:p w14:paraId="0ED2E8B2"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QC: From UE side, we prefer to refer to existing UE specification since many requirements reused. In Last RAN-pleanry, we have an agreement. </w:t>
      </w:r>
    </w:p>
    <w:p w14:paraId="4C35AEE2"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Nokia: we can check case by case manner. For numbering alignment, we can reserve them for future usage. </w:t>
      </w:r>
    </w:p>
    <w:p w14:paraId="4282F31C" w14:textId="77777777" w:rsidR="006D3E61" w:rsidRDefault="006D3E61" w:rsidP="006D3E61">
      <w:pPr>
        <w:spacing w:after="120"/>
        <w:rPr>
          <w:color w:val="000000" w:themeColor="text1"/>
          <w:szCs w:val="24"/>
          <w:lang w:val="en-US" w:eastAsia="zh-CN"/>
        </w:rPr>
      </w:pPr>
      <w:r>
        <w:rPr>
          <w:color w:val="000000" w:themeColor="text1"/>
          <w:szCs w:val="24"/>
          <w:lang w:val="en-US" w:eastAsia="zh-CN"/>
        </w:rPr>
        <w:t>Hughes: We prefer to avoid duplication with similar comment as QC.</w:t>
      </w:r>
    </w:p>
    <w:p w14:paraId="34B55F4D"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CATT: We share similar view as E/// to keep NTN TS as content self-contained for SAN. </w:t>
      </w:r>
    </w:p>
    <w:p w14:paraId="2D15D68E"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MTK: We have same view as QC and Hughes following pre-RAN agreement. </w:t>
      </w:r>
    </w:p>
    <w:p w14:paraId="39D4C74C"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Huawei: We have different story for BS/SAN and UE side. We agree with E/// approach for SAN. </w:t>
      </w:r>
    </w:p>
    <w:p w14:paraId="32EE93EA"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ZTE: For SAN side, we share similar view as E///. For UE side, lots of features maybe not applicable for NTN satellite UE. </w:t>
      </w:r>
    </w:p>
    <w:p w14:paraId="05AD41AB"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Inmarsat:  For SAN side, we can further consider. </w:t>
      </w:r>
    </w:p>
    <w:p w14:paraId="62BCDF70" w14:textId="77777777" w:rsidR="006D3E61" w:rsidRDefault="006D3E61" w:rsidP="006D3E61">
      <w:pPr>
        <w:spacing w:after="120"/>
        <w:rPr>
          <w:color w:val="000000" w:themeColor="text1"/>
          <w:szCs w:val="24"/>
          <w:lang w:val="en-US" w:eastAsia="zh-CN"/>
        </w:rPr>
      </w:pPr>
      <w:r>
        <w:rPr>
          <w:color w:val="000000" w:themeColor="text1"/>
          <w:szCs w:val="24"/>
          <w:lang w:val="en-US" w:eastAsia="zh-CN"/>
        </w:rPr>
        <w:t xml:space="preserve">Ligado: we also need to future activity to design the spec skeleton in future proof manner. </w:t>
      </w:r>
    </w:p>
    <w:p w14:paraId="02D4ACE0" w14:textId="77777777" w:rsidR="006D3E61" w:rsidRDefault="006D3E61" w:rsidP="006D3E61">
      <w:pPr>
        <w:spacing w:after="120"/>
        <w:rPr>
          <w:color w:val="000000" w:themeColor="text1"/>
          <w:szCs w:val="24"/>
          <w:lang w:val="en-US" w:eastAsia="zh-CN"/>
        </w:rPr>
      </w:pPr>
      <w:r w:rsidRPr="005E75DD">
        <w:rPr>
          <w:color w:val="000000" w:themeColor="text1"/>
          <w:szCs w:val="24"/>
          <w:highlight w:val="green"/>
          <w:lang w:val="en-US" w:eastAsia="zh-CN"/>
        </w:rPr>
        <w:t>Agreement:</w:t>
      </w:r>
    </w:p>
    <w:p w14:paraId="33F8B10B" w14:textId="77777777" w:rsidR="006D3E61" w:rsidRPr="002A008C" w:rsidRDefault="006D3E61" w:rsidP="006D3E61">
      <w:pPr>
        <w:spacing w:after="120"/>
        <w:rPr>
          <w:color w:val="000000" w:themeColor="text1"/>
          <w:szCs w:val="24"/>
          <w:lang w:val="en-US" w:eastAsia="zh-CN"/>
        </w:rPr>
      </w:pPr>
      <w:r w:rsidRPr="006E24B7">
        <w:rPr>
          <w:color w:val="000000" w:themeColor="text1"/>
          <w:szCs w:val="24"/>
          <w:highlight w:val="green"/>
          <w:lang w:val="en-US" w:eastAsia="zh-CN"/>
        </w:rPr>
        <w:t xml:space="preserve">For NTN BS spec 38.108: </w:t>
      </w:r>
      <w:r w:rsidRPr="006E24B7">
        <w:rPr>
          <w:rFonts w:eastAsiaTheme="minorEastAsia"/>
          <w:szCs w:val="22"/>
          <w:highlight w:val="green"/>
          <w:lang w:val="en-US" w:eastAsia="ja-JP"/>
        </w:rPr>
        <w:t xml:space="preserve">When a TN requirement is also applicable to NTN, the preferred approach should be to copy this TN requirement in the NTN TS. </w:t>
      </w:r>
    </w:p>
    <w:p w14:paraId="190FE698" w14:textId="7B8418CB" w:rsidR="009D51EF" w:rsidRDefault="009D51EF">
      <w:pPr>
        <w:spacing w:after="120"/>
        <w:rPr>
          <w:color w:val="000000" w:themeColor="text1"/>
          <w:szCs w:val="24"/>
          <w:lang w:val="en-US" w:eastAsia="zh-CN"/>
        </w:rPr>
      </w:pPr>
    </w:p>
    <w:p w14:paraId="15B80F7F" w14:textId="213AA35B" w:rsidR="00B259DE" w:rsidRDefault="00B259DE">
      <w:pPr>
        <w:spacing w:after="120"/>
        <w:rPr>
          <w:color w:val="000000" w:themeColor="text1"/>
          <w:szCs w:val="24"/>
          <w:lang w:val="en-US" w:eastAsia="zh-CN"/>
        </w:rPr>
      </w:pPr>
      <w:r>
        <w:rPr>
          <w:color w:val="000000" w:themeColor="text1"/>
          <w:szCs w:val="24"/>
          <w:lang w:val="en-US" w:eastAsia="zh-CN"/>
        </w:rPr>
        <w:t>Moderator suggests to keep the current GTW agreements as baseline. No other proposals for the 2</w:t>
      </w:r>
      <w:r w:rsidRPr="00DF603E">
        <w:rPr>
          <w:color w:val="000000" w:themeColor="text1"/>
          <w:szCs w:val="24"/>
          <w:vertAlign w:val="superscript"/>
          <w:lang w:val="en-US" w:eastAsia="zh-CN"/>
        </w:rPr>
        <w:t>nd</w:t>
      </w:r>
      <w:r>
        <w:rPr>
          <w:color w:val="000000" w:themeColor="text1"/>
          <w:szCs w:val="24"/>
          <w:lang w:val="en-US" w:eastAsia="zh-CN"/>
        </w:rPr>
        <w:t xml:space="preserve"> round</w:t>
      </w:r>
      <w:r w:rsidR="006D3E61">
        <w:rPr>
          <w:color w:val="000000" w:themeColor="text1"/>
          <w:szCs w:val="24"/>
          <w:lang w:val="en-US" w:eastAsia="zh-CN"/>
        </w:rPr>
        <w:t xml:space="preserve"> with respect to Issue 3-1-1</w:t>
      </w:r>
      <w:r>
        <w:rPr>
          <w:color w:val="000000" w:themeColor="text1"/>
          <w:szCs w:val="24"/>
          <w:lang w:val="en-US" w:eastAsia="zh-CN"/>
        </w:rPr>
        <w:t>.</w:t>
      </w:r>
    </w:p>
    <w:p w14:paraId="6AB3F796" w14:textId="77777777" w:rsidR="00B259DE" w:rsidRDefault="00B259DE">
      <w:pPr>
        <w:spacing w:after="120"/>
        <w:rPr>
          <w:color w:val="000000" w:themeColor="text1"/>
          <w:szCs w:val="24"/>
          <w:lang w:val="en-US" w:eastAsia="zh-CN"/>
        </w:rPr>
      </w:pPr>
    </w:p>
    <w:p w14:paraId="120E1570" w14:textId="77777777" w:rsidR="009D51EF" w:rsidRDefault="00E26F77">
      <w:pPr>
        <w:rPr>
          <w:rFonts w:asciiTheme="minorBidi" w:hAnsiTheme="minorBidi"/>
          <w:lang w:val="en-US"/>
        </w:rPr>
      </w:pPr>
      <w:r>
        <w:rPr>
          <w:b/>
          <w:color w:val="0070C0"/>
          <w:u w:val="single"/>
          <w:lang w:val="en-US" w:eastAsia="ko-KR"/>
        </w:rPr>
        <w:t xml:space="preserve">Issue 3-1-2: </w:t>
      </w:r>
      <w:r>
        <w:rPr>
          <w:rFonts w:asciiTheme="minorBidi" w:hAnsiTheme="minorBidi"/>
          <w:lang w:val="en-US"/>
        </w:rPr>
        <w:t>General approach to write NTN TS 38.101-5 (to avoid duplication of 38.101-1)</w:t>
      </w:r>
    </w:p>
    <w:p w14:paraId="4159275B" w14:textId="77777777" w:rsidR="009D51EF" w:rsidRDefault="00E26F77">
      <w:pPr>
        <w:spacing w:after="120"/>
        <w:rPr>
          <w:b/>
          <w:color w:val="0070C0"/>
          <w:highlight w:val="yellow"/>
          <w:lang w:val="en-US" w:eastAsia="zh-CN"/>
        </w:rPr>
      </w:pPr>
      <w:r>
        <w:rPr>
          <w:b/>
          <w:szCs w:val="24"/>
          <w:highlight w:val="yellow"/>
          <w:lang w:val="en-US" w:eastAsia="zh-CN"/>
        </w:rPr>
        <w:t xml:space="preserve">Moderator Note 1: </w:t>
      </w:r>
      <w:r>
        <w:rPr>
          <w:szCs w:val="24"/>
          <w:lang w:val="en-US" w:eastAsia="zh-CN"/>
        </w:rPr>
        <w:t>Companies are asked to comment on the following proposals and sub-options</w:t>
      </w:r>
    </w:p>
    <w:p w14:paraId="14479458"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912B5FC"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1:</w:t>
      </w:r>
      <w:r>
        <w:rPr>
          <w:rFonts w:eastAsia="SimSun"/>
          <w:color w:val="000000" w:themeColor="text1"/>
          <w:szCs w:val="24"/>
          <w:lang w:val="en-US" w:eastAsia="zh-CN"/>
        </w:rPr>
        <w:t xml:space="preserve"> For NTN requirements that are the same as 38.101-1 TN requirements, please comment on the preferred approach between:</w:t>
      </w:r>
    </w:p>
    <w:p w14:paraId="7DDC38FE"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4472C4" w:themeColor="accent1"/>
          <w:szCs w:val="24"/>
          <w:lang w:val="en-US" w:eastAsia="zh-CN"/>
        </w:rPr>
        <w:t xml:space="preserve">Option 1: </w:t>
      </w:r>
      <w:r>
        <w:rPr>
          <w:rFonts w:eastAsia="SimSun"/>
          <w:color w:val="000000" w:themeColor="text1"/>
          <w:szCs w:val="24"/>
          <w:lang w:val="en-US" w:eastAsia="zh-CN"/>
        </w:rPr>
        <w:t>Direct reference to the relevant section/requirement in 38.101-1.</w:t>
      </w:r>
    </w:p>
    <w:p w14:paraId="04836E2D"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4472C4" w:themeColor="accent1"/>
          <w:szCs w:val="24"/>
          <w:lang w:val="en-US" w:eastAsia="zh-CN"/>
        </w:rPr>
        <w:t xml:space="preserve">Option 2: </w:t>
      </w:r>
      <w:r>
        <w:rPr>
          <w:rFonts w:eastAsia="SimSun"/>
          <w:color w:val="000000" w:themeColor="text1"/>
          <w:szCs w:val="24"/>
          <w:lang w:val="en-US" w:eastAsia="zh-CN"/>
        </w:rPr>
        <w:t>Preferably copy this TN requirement in the NTN TS. Reference/link to this TN requirement might only be used for very mature requirement.</w:t>
      </w:r>
    </w:p>
    <w:p w14:paraId="4126583D"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2:</w:t>
      </w:r>
      <w:r>
        <w:rPr>
          <w:rFonts w:eastAsia="SimSun"/>
          <w:color w:val="000000" w:themeColor="text1"/>
          <w:szCs w:val="24"/>
          <w:lang w:val="en-US" w:eastAsia="zh-CN"/>
        </w:rPr>
        <w:t xml:space="preserve"> NTN frequency band-specific requirements to be explicitly stated in 38.101-5.</w:t>
      </w:r>
    </w:p>
    <w:p w14:paraId="7713F639"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3:</w:t>
      </w:r>
      <w:r>
        <w:rPr>
          <w:rFonts w:eastAsia="SimSun"/>
          <w:color w:val="000000" w:themeColor="text1"/>
          <w:szCs w:val="24"/>
          <w:lang w:val="en-US" w:eastAsia="zh-CN"/>
        </w:rPr>
        <w:t xml:space="preserve"> NTN generic requirements that do not reuse TN requirements in 38.101-1 to be explicitly stated in 38.101-5.</w:t>
      </w:r>
    </w:p>
    <w:p w14:paraId="53D9CF48"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5F1F09E"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 xml:space="preserve">To be discussed. </w:t>
      </w:r>
      <w:r>
        <w:rPr>
          <w:szCs w:val="24"/>
          <w:lang w:val="en-US" w:eastAsia="zh-CN"/>
        </w:rPr>
        <w:t>Companies are asked to comment on the proposals and their sub-options.</w:t>
      </w:r>
    </w:p>
    <w:p w14:paraId="0DA8DA15" w14:textId="77777777" w:rsidR="009D51EF" w:rsidRDefault="009D51EF">
      <w:pPr>
        <w:spacing w:after="120"/>
        <w:rPr>
          <w:color w:val="000000" w:themeColor="text1"/>
          <w:szCs w:val="24"/>
          <w:lang w:val="en-US" w:eastAsia="zh-CN"/>
        </w:rPr>
      </w:pPr>
    </w:p>
    <w:p w14:paraId="21C314B3" w14:textId="77777777" w:rsidR="009D51EF" w:rsidRDefault="00E26F77">
      <w:pPr>
        <w:spacing w:after="120"/>
        <w:rPr>
          <w:b/>
          <w:color w:val="0070C0"/>
          <w:szCs w:val="24"/>
          <w:lang w:eastAsia="zh-CN"/>
        </w:rPr>
      </w:pPr>
      <w:r>
        <w:rPr>
          <w:b/>
          <w:color w:val="0070C0"/>
          <w:szCs w:val="24"/>
          <w:lang w:eastAsia="zh-CN"/>
        </w:rPr>
        <w:t>Question: Which of the proposals and their sub-options (listed above) do you prefer? Please provide your answer(s) e.g. “Yes” or “No”.</w:t>
      </w:r>
    </w:p>
    <w:p w14:paraId="53FDCBED"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2656"/>
        <w:gridCol w:w="2802"/>
        <w:gridCol w:w="2456"/>
      </w:tblGrid>
      <w:tr w:rsidR="009D51EF" w14:paraId="444F0199" w14:textId="77777777" w:rsidTr="00B14F21">
        <w:tc>
          <w:tcPr>
            <w:tcW w:w="1717" w:type="dxa"/>
          </w:tcPr>
          <w:p w14:paraId="4A852614"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2656" w:type="dxa"/>
          </w:tcPr>
          <w:p w14:paraId="7112A514"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Proposal 1</w:t>
            </w:r>
          </w:p>
        </w:tc>
        <w:tc>
          <w:tcPr>
            <w:tcW w:w="2802" w:type="dxa"/>
          </w:tcPr>
          <w:p w14:paraId="7353EBF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Proposal 2</w:t>
            </w:r>
          </w:p>
        </w:tc>
        <w:tc>
          <w:tcPr>
            <w:tcW w:w="2456" w:type="dxa"/>
          </w:tcPr>
          <w:p w14:paraId="75908519"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Proposal 3</w:t>
            </w:r>
          </w:p>
        </w:tc>
      </w:tr>
      <w:tr w:rsidR="009D51EF" w14:paraId="3653B5D3" w14:textId="77777777" w:rsidTr="00B14F21">
        <w:tc>
          <w:tcPr>
            <w:tcW w:w="1717" w:type="dxa"/>
          </w:tcPr>
          <w:p w14:paraId="25FD2B9E"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2656" w:type="dxa"/>
          </w:tcPr>
          <w:p w14:paraId="7C7F087D" w14:textId="77777777" w:rsidR="009D51EF" w:rsidRDefault="00E26F77">
            <w:pPr>
              <w:spacing w:after="120"/>
              <w:rPr>
                <w:color w:val="4472C4" w:themeColor="accent1"/>
                <w:szCs w:val="24"/>
                <w:lang w:val="en-US" w:eastAsia="zh-CN"/>
              </w:rPr>
            </w:pPr>
            <w:r>
              <w:rPr>
                <w:color w:val="4472C4" w:themeColor="accent1"/>
                <w:szCs w:val="24"/>
                <w:lang w:val="en-US" w:eastAsia="zh-CN"/>
              </w:rPr>
              <w:t>In principle, we prefer to avoid the duplication if the requirements defined in 38.101-1 can be reused. So for the requirements which can be reused, reference is the better way. 38.101</w:t>
            </w:r>
            <w:r>
              <w:rPr>
                <w:rFonts w:hint="eastAsia"/>
                <w:color w:val="4472C4" w:themeColor="accent1"/>
                <w:szCs w:val="24"/>
                <w:lang w:val="en-US" w:eastAsia="zh-CN"/>
              </w:rPr>
              <w:t>-</w:t>
            </w:r>
            <w:r>
              <w:rPr>
                <w:color w:val="4472C4" w:themeColor="accent1"/>
                <w:szCs w:val="24"/>
                <w:lang w:val="en-US" w:eastAsia="zh-CN"/>
              </w:rPr>
              <w:t xml:space="preserve">5 </w:t>
            </w:r>
            <w:r>
              <w:rPr>
                <w:rFonts w:hint="eastAsia"/>
                <w:color w:val="4472C4" w:themeColor="accent1"/>
                <w:szCs w:val="24"/>
                <w:lang w:val="en-US" w:eastAsia="zh-CN"/>
              </w:rPr>
              <w:t>a</w:t>
            </w:r>
            <w:r>
              <w:rPr>
                <w:color w:val="4472C4" w:themeColor="accent1"/>
                <w:szCs w:val="24"/>
                <w:lang w:val="en-US" w:eastAsia="zh-CN"/>
              </w:rPr>
              <w:t>nd 38.108 should follow the same rule for the consistence.</w:t>
            </w:r>
          </w:p>
          <w:p w14:paraId="2A356540" w14:textId="18D67EF9" w:rsidR="009D51EF" w:rsidRDefault="00E26F77">
            <w:pPr>
              <w:spacing w:after="120"/>
              <w:rPr>
                <w:rFonts w:eastAsiaTheme="minorEastAsia"/>
                <w:b/>
                <w:bCs/>
                <w:color w:val="000000" w:themeColor="text1"/>
                <w:lang w:val="en-US" w:eastAsia="zh-CN"/>
              </w:rPr>
            </w:pPr>
            <w:r>
              <w:rPr>
                <w:color w:val="4472C4" w:themeColor="accent1"/>
                <w:szCs w:val="24"/>
                <w:lang w:val="en-US" w:eastAsia="zh-CN"/>
              </w:rPr>
              <w:t>For TS38.101-5, above 10GHz for NTN has been agreed for Rel-18. We prefer to keep the reserved section for accommodating to the sections for radiated requirements later.</w:t>
            </w:r>
          </w:p>
        </w:tc>
        <w:tc>
          <w:tcPr>
            <w:tcW w:w="2802" w:type="dxa"/>
          </w:tcPr>
          <w:p w14:paraId="5D7A222A"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c>
          <w:tcPr>
            <w:tcW w:w="2456" w:type="dxa"/>
          </w:tcPr>
          <w:p w14:paraId="317D7DE6"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r>
      <w:tr w:rsidR="00725223" w14:paraId="6DA4A273" w14:textId="77777777" w:rsidTr="00B14F21">
        <w:tc>
          <w:tcPr>
            <w:tcW w:w="1717" w:type="dxa"/>
          </w:tcPr>
          <w:p w14:paraId="23873DB9" w14:textId="43EF6501"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MediaTek</w:t>
            </w:r>
          </w:p>
        </w:tc>
        <w:tc>
          <w:tcPr>
            <w:tcW w:w="2656" w:type="dxa"/>
          </w:tcPr>
          <w:p w14:paraId="52029F7B" w14:textId="77777777" w:rsidR="00725223" w:rsidRDefault="00725223" w:rsidP="00DF603E">
            <w:pPr>
              <w:spacing w:line="240" w:lineRule="auto"/>
              <w:ind w:left="-1" w:firstLine="1"/>
              <w:rPr>
                <w:rFonts w:ascii="Arial" w:hAnsi="Arial"/>
                <w:i/>
              </w:rPr>
            </w:pPr>
            <w:r>
              <w:t xml:space="preserve">Prefer to avoid duplication if we can ensure the reference is clear enough. </w:t>
            </w:r>
          </w:p>
          <w:p w14:paraId="49AD182F" w14:textId="77777777" w:rsidR="00725223" w:rsidRPr="00D7190D" w:rsidRDefault="00725223" w:rsidP="00DF603E">
            <w:pPr>
              <w:spacing w:line="240" w:lineRule="auto"/>
              <w:ind w:left="-1" w:firstLine="13"/>
              <w:rPr>
                <w:rFonts w:ascii="Arial" w:hAnsi="Arial"/>
                <w:i/>
              </w:rPr>
            </w:pPr>
            <w:r w:rsidRPr="0047644D">
              <w:rPr>
                <w:rFonts w:eastAsia="SimSun"/>
              </w:rPr>
              <w:t>Note that RAN#94-e agreed the following:</w:t>
            </w:r>
          </w:p>
          <w:p w14:paraId="1085AF80" w14:textId="77777777" w:rsidR="00725223" w:rsidRPr="0047644D" w:rsidRDefault="00725223" w:rsidP="00725223">
            <w:pPr>
              <w:pStyle w:val="Paragraphedeliste"/>
              <w:numPr>
                <w:ilvl w:val="0"/>
                <w:numId w:val="17"/>
              </w:numPr>
              <w:overflowPunct/>
              <w:autoSpaceDE/>
              <w:autoSpaceDN/>
              <w:adjustRightInd/>
              <w:spacing w:line="240" w:lineRule="auto"/>
              <w:ind w:firstLineChars="0"/>
              <w:textAlignment w:val="auto"/>
            </w:pPr>
            <w:r w:rsidRPr="0047644D">
              <w:t>The new TS should refer to 38.101-1 for radio transmission and reception part and to 38.101-4 for performance part where relevant and suitable, and avoid duplication.</w:t>
            </w:r>
          </w:p>
          <w:p w14:paraId="73AA6E9B" w14:textId="77777777"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 xml:space="preserve">Also, the baseline for many </w:t>
            </w:r>
            <w:r>
              <w:rPr>
                <w:rFonts w:eastAsiaTheme="minorEastAsia"/>
                <w:bCs/>
                <w:color w:val="000000" w:themeColor="text1"/>
                <w:lang w:val="en-US" w:eastAsia="zh-CN"/>
              </w:rPr>
              <w:t>“</w:t>
            </w:r>
            <w:r w:rsidRPr="0047644D">
              <w:rPr>
                <w:rFonts w:eastAsiaTheme="minorEastAsia"/>
                <w:bCs/>
                <w:color w:val="000000" w:themeColor="text1"/>
                <w:lang w:val="en-US" w:eastAsia="zh-CN"/>
              </w:rPr>
              <w:t>non-suffix</w:t>
            </w:r>
            <w:r>
              <w:rPr>
                <w:rFonts w:eastAsiaTheme="minorEastAsia"/>
                <w:bCs/>
                <w:color w:val="000000" w:themeColor="text1"/>
                <w:lang w:val="en-US" w:eastAsia="zh-CN"/>
              </w:rPr>
              <w:t>”</w:t>
            </w:r>
            <w:r w:rsidRPr="0047644D">
              <w:rPr>
                <w:rFonts w:eastAsiaTheme="minorEastAsia"/>
                <w:bCs/>
                <w:color w:val="000000" w:themeColor="text1"/>
                <w:lang w:val="en-US" w:eastAsia="zh-CN"/>
              </w:rPr>
              <w:t xml:space="preserve"> requirements from NR were taken from LTE, so probably quite mature.</w:t>
            </w:r>
          </w:p>
          <w:p w14:paraId="6C62177C" w14:textId="77777777" w:rsidR="00725223"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Doc R4-2201315 comments that every time we make a 38.101-1 change we need to check whether applicable to NTN, but in the “copy paste” approach we would need to remember to provide exactly the same CR to 38.101-5. So if most NTN UE reqs apply to TN then we end up duplicating RAN4 effort, and creating unnecessarily large specs. </w:t>
            </w:r>
          </w:p>
          <w:p w14:paraId="16579696" w14:textId="0A2BCE89" w:rsidR="00725223" w:rsidRDefault="00725223" w:rsidP="00725223">
            <w:pPr>
              <w:spacing w:after="120"/>
              <w:rPr>
                <w:color w:val="4472C4" w:themeColor="accent1"/>
                <w:szCs w:val="24"/>
                <w:lang w:val="en-US" w:eastAsia="zh-CN"/>
              </w:rPr>
            </w:pPr>
            <w:r>
              <w:rPr>
                <w:rFonts w:eastAsiaTheme="minorEastAsia"/>
                <w:bCs/>
                <w:color w:val="000000" w:themeColor="text1"/>
                <w:lang w:val="en-US" w:eastAsia="zh-CN"/>
              </w:rPr>
              <w:t>Note also that for MSR BS specs we referenced TS36.104 from TS37.104. Did that cause problems?</w:t>
            </w:r>
          </w:p>
        </w:tc>
        <w:tc>
          <w:tcPr>
            <w:tcW w:w="2802" w:type="dxa"/>
          </w:tcPr>
          <w:p w14:paraId="3938AAB2" w14:textId="4D9F1331"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Agree</w:t>
            </w:r>
          </w:p>
        </w:tc>
        <w:tc>
          <w:tcPr>
            <w:tcW w:w="2456" w:type="dxa"/>
          </w:tcPr>
          <w:p w14:paraId="4DF93CF7" w14:textId="6AB02C32" w:rsidR="00725223" w:rsidRDefault="00725223" w:rsidP="00725223">
            <w:pPr>
              <w:spacing w:after="120"/>
              <w:rPr>
                <w:rFonts w:eastAsiaTheme="minorEastAsia"/>
                <w:bCs/>
                <w:color w:val="000000" w:themeColor="text1"/>
                <w:lang w:val="en-US" w:eastAsia="zh-CN"/>
              </w:rPr>
            </w:pPr>
            <w:r w:rsidRPr="0047644D">
              <w:rPr>
                <w:rFonts w:eastAsiaTheme="minorEastAsia"/>
                <w:bCs/>
                <w:color w:val="000000" w:themeColor="text1"/>
                <w:lang w:val="en-US" w:eastAsia="zh-CN"/>
              </w:rPr>
              <w:t>Agree</w:t>
            </w:r>
          </w:p>
        </w:tc>
      </w:tr>
      <w:tr w:rsidR="009D51EF" w14:paraId="3B09BF37" w14:textId="77777777" w:rsidTr="00B14F21">
        <w:tc>
          <w:tcPr>
            <w:tcW w:w="1717" w:type="dxa"/>
          </w:tcPr>
          <w:p w14:paraId="44732E41" w14:textId="77777777" w:rsidR="009D51EF" w:rsidRDefault="00E26F77">
            <w:pPr>
              <w:spacing w:after="120"/>
              <w:rPr>
                <w:bCs/>
                <w:color w:val="000000" w:themeColor="text1"/>
                <w:lang w:val="en-US" w:eastAsia="zh-CN"/>
              </w:rPr>
            </w:pPr>
            <w:r>
              <w:rPr>
                <w:rFonts w:hint="eastAsia"/>
                <w:bCs/>
                <w:color w:val="000000" w:themeColor="text1"/>
                <w:lang w:val="en-US" w:eastAsia="zh-CN"/>
              </w:rPr>
              <w:lastRenderedPageBreak/>
              <w:t>ZTE</w:t>
            </w:r>
          </w:p>
        </w:tc>
        <w:tc>
          <w:tcPr>
            <w:tcW w:w="2656" w:type="dxa"/>
          </w:tcPr>
          <w:p w14:paraId="11C23BD9" w14:textId="77777777" w:rsidR="009D51EF" w:rsidRDefault="00E26F77">
            <w:pPr>
              <w:spacing w:after="120"/>
              <w:rPr>
                <w:bCs/>
                <w:color w:val="000000" w:themeColor="text1"/>
                <w:lang w:val="en-US" w:eastAsia="zh-CN"/>
              </w:rPr>
            </w:pPr>
            <w:r>
              <w:rPr>
                <w:rFonts w:eastAsiaTheme="minorEastAsia" w:hint="eastAsia"/>
                <w:color w:val="000000" w:themeColor="text1"/>
                <w:lang w:val="en-US" w:eastAsia="zh-CN"/>
              </w:rPr>
              <w:t>Similar as satellite access node, we prefer to have option 2 instead of referencing, otherwise NTN specific requirement might be limited which is also not good for R&amp;D engineer reading.</w:t>
            </w:r>
          </w:p>
        </w:tc>
        <w:tc>
          <w:tcPr>
            <w:tcW w:w="2802" w:type="dxa"/>
          </w:tcPr>
          <w:p w14:paraId="637EAB34" w14:textId="77777777" w:rsidR="009D51EF" w:rsidRDefault="009D51EF">
            <w:pPr>
              <w:spacing w:after="120"/>
              <w:rPr>
                <w:rFonts w:eastAsiaTheme="minorEastAsia"/>
                <w:b/>
                <w:bCs/>
                <w:color w:val="000000" w:themeColor="text1"/>
                <w:lang w:val="en-US" w:eastAsia="zh-CN"/>
              </w:rPr>
            </w:pPr>
          </w:p>
        </w:tc>
        <w:tc>
          <w:tcPr>
            <w:tcW w:w="2456" w:type="dxa"/>
          </w:tcPr>
          <w:p w14:paraId="0D7ACCA6" w14:textId="77777777" w:rsidR="009D51EF" w:rsidRDefault="009D51EF">
            <w:pPr>
              <w:spacing w:after="120"/>
              <w:rPr>
                <w:rFonts w:eastAsiaTheme="minorEastAsia"/>
                <w:b/>
                <w:bCs/>
                <w:color w:val="000000" w:themeColor="text1"/>
                <w:lang w:val="en-US" w:eastAsia="zh-CN"/>
              </w:rPr>
            </w:pPr>
          </w:p>
        </w:tc>
      </w:tr>
      <w:tr w:rsidR="00BB35E3" w14:paraId="14EAD1EE" w14:textId="77777777" w:rsidTr="00B14F21">
        <w:tc>
          <w:tcPr>
            <w:tcW w:w="1717" w:type="dxa"/>
          </w:tcPr>
          <w:p w14:paraId="7FF982AF" w14:textId="01D3E729"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2656" w:type="dxa"/>
          </w:tcPr>
          <w:p w14:paraId="22176E62" w14:textId="3957CFA9" w:rsidR="00BB35E3" w:rsidRPr="00BB35E3" w:rsidRDefault="00BB35E3" w:rsidP="00BB35E3">
            <w:pPr>
              <w:spacing w:after="120"/>
              <w:rPr>
                <w:rFonts w:eastAsiaTheme="minorEastAsia"/>
                <w:color w:val="000000" w:themeColor="text1"/>
                <w:lang w:val="en-US" w:eastAsia="zh-CN"/>
              </w:rPr>
            </w:pPr>
            <w:r w:rsidRPr="00BB35E3">
              <w:rPr>
                <w:rFonts w:eastAsiaTheme="minorEastAsia"/>
                <w:color w:val="000000" w:themeColor="text1"/>
                <w:lang w:val="en-US" w:eastAsia="zh-CN"/>
              </w:rPr>
              <w:t>We think option 2 is a better approach as we explained in our contribution, but we are open for discussion.</w:t>
            </w:r>
          </w:p>
        </w:tc>
        <w:tc>
          <w:tcPr>
            <w:tcW w:w="2802" w:type="dxa"/>
          </w:tcPr>
          <w:p w14:paraId="77F27459" w14:textId="70A4132E"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Agree</w:t>
            </w:r>
          </w:p>
        </w:tc>
        <w:tc>
          <w:tcPr>
            <w:tcW w:w="2456" w:type="dxa"/>
          </w:tcPr>
          <w:p w14:paraId="2B6676DD" w14:textId="2D60779E" w:rsidR="00BB35E3" w:rsidRDefault="00BB35E3" w:rsidP="00BB35E3">
            <w:pPr>
              <w:spacing w:after="120"/>
              <w:rPr>
                <w:rFonts w:eastAsiaTheme="minorEastAsia"/>
                <w:b/>
                <w:bCs/>
                <w:color w:val="000000" w:themeColor="text1"/>
                <w:lang w:val="en-US" w:eastAsia="zh-CN"/>
              </w:rPr>
            </w:pPr>
            <w:r>
              <w:rPr>
                <w:rFonts w:eastAsiaTheme="minorEastAsia"/>
                <w:bCs/>
                <w:color w:val="000000" w:themeColor="text1"/>
                <w:lang w:val="en-US" w:eastAsia="zh-CN"/>
              </w:rPr>
              <w:t>Agree</w:t>
            </w:r>
          </w:p>
        </w:tc>
      </w:tr>
      <w:tr w:rsidR="00725223" w14:paraId="1DD10290" w14:textId="77777777" w:rsidTr="00B14F21">
        <w:tc>
          <w:tcPr>
            <w:tcW w:w="1717" w:type="dxa"/>
          </w:tcPr>
          <w:p w14:paraId="5ABA648A" w14:textId="203F5668" w:rsidR="00725223"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CATT</w:t>
            </w:r>
          </w:p>
        </w:tc>
        <w:tc>
          <w:tcPr>
            <w:tcW w:w="2656" w:type="dxa"/>
          </w:tcPr>
          <w:p w14:paraId="3BAFEEDB" w14:textId="38E2974B" w:rsidR="00725223" w:rsidRPr="00BB35E3" w:rsidRDefault="00725223" w:rsidP="00725223">
            <w:pPr>
              <w:spacing w:after="120"/>
              <w:rPr>
                <w:rFonts w:eastAsiaTheme="minorEastAsia"/>
                <w:color w:val="000000" w:themeColor="text1"/>
                <w:lang w:val="en-US" w:eastAsia="zh-CN"/>
              </w:rPr>
            </w:pPr>
            <w:r>
              <w:rPr>
                <w:rFonts w:eastAsiaTheme="minorEastAsia" w:hint="eastAsia"/>
                <w:b/>
                <w:bCs/>
                <w:color w:val="000000" w:themeColor="text1"/>
                <w:lang w:val="en-US" w:eastAsia="zh-CN"/>
              </w:rPr>
              <w:t>Option 2.</w:t>
            </w:r>
          </w:p>
        </w:tc>
        <w:tc>
          <w:tcPr>
            <w:tcW w:w="2802" w:type="dxa"/>
          </w:tcPr>
          <w:p w14:paraId="676B1089" w14:textId="77777777" w:rsidR="00725223" w:rsidRDefault="00725223" w:rsidP="00725223">
            <w:pPr>
              <w:spacing w:after="120"/>
              <w:rPr>
                <w:rFonts w:eastAsiaTheme="minorEastAsia"/>
                <w:bCs/>
                <w:color w:val="000000" w:themeColor="text1"/>
                <w:lang w:val="en-US" w:eastAsia="zh-CN"/>
              </w:rPr>
            </w:pPr>
          </w:p>
        </w:tc>
        <w:tc>
          <w:tcPr>
            <w:tcW w:w="2456" w:type="dxa"/>
          </w:tcPr>
          <w:p w14:paraId="116654D4" w14:textId="77777777" w:rsidR="00725223" w:rsidRDefault="00725223" w:rsidP="00725223">
            <w:pPr>
              <w:spacing w:after="120"/>
              <w:rPr>
                <w:rFonts w:eastAsiaTheme="minorEastAsia"/>
                <w:bCs/>
                <w:color w:val="000000" w:themeColor="text1"/>
                <w:lang w:val="en-US" w:eastAsia="zh-CN"/>
              </w:rPr>
            </w:pPr>
          </w:p>
        </w:tc>
      </w:tr>
      <w:tr w:rsidR="00725223" w14:paraId="67B680E3" w14:textId="77777777" w:rsidTr="00B14F21">
        <w:tc>
          <w:tcPr>
            <w:tcW w:w="1717" w:type="dxa"/>
          </w:tcPr>
          <w:p w14:paraId="51CE3CDB" w14:textId="67D2E4F8" w:rsidR="00725223" w:rsidRDefault="00725223" w:rsidP="00725223">
            <w:pPr>
              <w:spacing w:after="120"/>
              <w:rPr>
                <w:rFonts w:eastAsiaTheme="minorEastAsia"/>
                <w:bCs/>
                <w:color w:val="000000" w:themeColor="text1"/>
                <w:lang w:val="en-US" w:eastAsia="zh-CN"/>
              </w:rPr>
            </w:pPr>
            <w:r>
              <w:rPr>
                <w:rFonts w:eastAsiaTheme="minorEastAsia" w:hint="eastAsia"/>
                <w:b/>
                <w:bCs/>
                <w:color w:val="000000" w:themeColor="text1"/>
                <w:lang w:val="en-US" w:eastAsia="zh-CN"/>
              </w:rPr>
              <w:t>X</w:t>
            </w:r>
            <w:r>
              <w:rPr>
                <w:rFonts w:eastAsiaTheme="minorEastAsia"/>
                <w:b/>
                <w:bCs/>
                <w:color w:val="000000" w:themeColor="text1"/>
                <w:lang w:val="en-US" w:eastAsia="zh-CN"/>
              </w:rPr>
              <w:t>iaomi</w:t>
            </w:r>
          </w:p>
        </w:tc>
        <w:tc>
          <w:tcPr>
            <w:tcW w:w="2656" w:type="dxa"/>
          </w:tcPr>
          <w:p w14:paraId="70017D77" w14:textId="20A6FE4C" w:rsidR="00725223" w:rsidRPr="00BB35E3" w:rsidRDefault="00725223" w:rsidP="00725223">
            <w:pPr>
              <w:spacing w:after="120"/>
              <w:rPr>
                <w:rFonts w:eastAsiaTheme="minorEastAsia"/>
                <w:color w:val="000000" w:themeColor="text1"/>
                <w:lang w:val="en-US" w:eastAsia="zh-CN"/>
              </w:rPr>
            </w:pPr>
            <w:r>
              <w:rPr>
                <w:rFonts w:eastAsiaTheme="minorEastAsia"/>
                <w:b/>
                <w:bCs/>
                <w:color w:val="000000" w:themeColor="text1"/>
                <w:lang w:val="en-US" w:eastAsia="zh-CN"/>
              </w:rPr>
              <w:t xml:space="preserve">We are open for discussion. As commented in </w:t>
            </w:r>
            <w:r>
              <w:rPr>
                <w:b/>
                <w:color w:val="0070C0"/>
                <w:u w:val="single"/>
                <w:lang w:val="en-US" w:eastAsia="ko-KR"/>
              </w:rPr>
              <w:t>Issue 3-1-1, t</w:t>
            </w:r>
            <w:r>
              <w:rPr>
                <w:rFonts w:eastAsiaTheme="minorEastAsia"/>
                <w:b/>
                <w:bCs/>
                <w:color w:val="000000" w:themeColor="text1"/>
                <w:lang w:val="en-US" w:eastAsia="zh-CN"/>
              </w:rPr>
              <w:t xml:space="preserve">he way reference/link to the </w:t>
            </w:r>
            <w:r w:rsidRPr="009547D3">
              <w:rPr>
                <w:rFonts w:eastAsiaTheme="minorEastAsia"/>
                <w:b/>
                <w:bCs/>
                <w:color w:val="000000" w:themeColor="text1"/>
                <w:lang w:val="en-US" w:eastAsia="zh-CN"/>
              </w:rPr>
              <w:t>TN requirement</w:t>
            </w:r>
            <w:r>
              <w:rPr>
                <w:rFonts w:eastAsiaTheme="minorEastAsia"/>
                <w:b/>
                <w:bCs/>
                <w:color w:val="000000" w:themeColor="text1"/>
                <w:lang w:val="en-US" w:eastAsia="zh-CN"/>
              </w:rPr>
              <w:t xml:space="preserve"> may help to engineer to better understand which requirements are the same or different.</w:t>
            </w:r>
          </w:p>
        </w:tc>
        <w:tc>
          <w:tcPr>
            <w:tcW w:w="2802" w:type="dxa"/>
          </w:tcPr>
          <w:p w14:paraId="04372B41" w14:textId="77777777" w:rsidR="00725223" w:rsidRDefault="00725223" w:rsidP="00725223">
            <w:pPr>
              <w:spacing w:after="120"/>
              <w:rPr>
                <w:rFonts w:eastAsiaTheme="minorEastAsia"/>
                <w:bCs/>
                <w:color w:val="000000" w:themeColor="text1"/>
                <w:lang w:val="en-US" w:eastAsia="zh-CN"/>
              </w:rPr>
            </w:pPr>
          </w:p>
        </w:tc>
        <w:tc>
          <w:tcPr>
            <w:tcW w:w="2456" w:type="dxa"/>
          </w:tcPr>
          <w:p w14:paraId="53831B2D" w14:textId="77777777" w:rsidR="00725223" w:rsidRDefault="00725223" w:rsidP="00725223">
            <w:pPr>
              <w:spacing w:after="120"/>
              <w:rPr>
                <w:rFonts w:eastAsiaTheme="minorEastAsia"/>
                <w:bCs/>
                <w:color w:val="000000" w:themeColor="text1"/>
                <w:lang w:val="en-US" w:eastAsia="zh-CN"/>
              </w:rPr>
            </w:pPr>
          </w:p>
        </w:tc>
      </w:tr>
      <w:tr w:rsidR="00725223" w14:paraId="7A6A20FB" w14:textId="77777777" w:rsidTr="00B14F21">
        <w:tc>
          <w:tcPr>
            <w:tcW w:w="1717" w:type="dxa"/>
          </w:tcPr>
          <w:p w14:paraId="472C160B" w14:textId="548029FB" w:rsidR="00725223" w:rsidRDefault="00725223" w:rsidP="00725223">
            <w:pPr>
              <w:spacing w:after="120"/>
              <w:rPr>
                <w:rFonts w:eastAsiaTheme="minorEastAsia"/>
                <w:b/>
                <w:bCs/>
                <w:color w:val="000000" w:themeColor="text1"/>
                <w:lang w:val="en-US" w:eastAsia="zh-CN"/>
              </w:rPr>
            </w:pPr>
            <w:r>
              <w:rPr>
                <w:rFonts w:hint="eastAsia"/>
                <w:b/>
                <w:bCs/>
                <w:color w:val="000000" w:themeColor="text1"/>
                <w:lang w:val="en-US" w:eastAsia="ja-JP"/>
              </w:rPr>
              <w:t>S</w:t>
            </w:r>
            <w:r>
              <w:rPr>
                <w:b/>
                <w:bCs/>
                <w:color w:val="000000" w:themeColor="text1"/>
                <w:lang w:val="en-US" w:eastAsia="ja-JP"/>
              </w:rPr>
              <w:t>oftBank</w:t>
            </w:r>
          </w:p>
        </w:tc>
        <w:tc>
          <w:tcPr>
            <w:tcW w:w="2656" w:type="dxa"/>
          </w:tcPr>
          <w:p w14:paraId="01567F90" w14:textId="1307A205" w:rsidR="00725223" w:rsidRDefault="00725223" w:rsidP="00725223">
            <w:pPr>
              <w:spacing w:after="120"/>
              <w:rPr>
                <w:rFonts w:eastAsiaTheme="minorEastAsia"/>
                <w:b/>
                <w:bCs/>
                <w:color w:val="000000" w:themeColor="text1"/>
                <w:lang w:val="en-US" w:eastAsia="zh-CN"/>
              </w:rPr>
            </w:pPr>
            <w:r>
              <w:rPr>
                <w:rFonts w:hint="eastAsia"/>
                <w:color w:val="000000" w:themeColor="text1"/>
                <w:lang w:val="en-US" w:eastAsia="ja-JP"/>
              </w:rPr>
              <w:t>F</w:t>
            </w:r>
            <w:r>
              <w:rPr>
                <w:color w:val="000000" w:themeColor="text1"/>
                <w:lang w:val="en-US" w:eastAsia="ja-JP"/>
              </w:rPr>
              <w:t xml:space="preserve">or wording, </w:t>
            </w:r>
            <w:r w:rsidRPr="003E6FB3">
              <w:rPr>
                <w:rFonts w:hint="eastAsia"/>
                <w:color w:val="000000" w:themeColor="text1"/>
                <w:lang w:val="en-US" w:eastAsia="ja-JP"/>
              </w:rPr>
              <w:t>“</w:t>
            </w:r>
            <w:r w:rsidRPr="003E6FB3">
              <w:rPr>
                <w:color w:val="000000" w:themeColor="text1"/>
                <w:lang w:val="en-US" w:eastAsia="ja-JP"/>
              </w:rPr>
              <w:t xml:space="preserve">NTN satellite </w:t>
            </w:r>
            <w:r>
              <w:rPr>
                <w:color w:val="000000" w:themeColor="text1"/>
                <w:lang w:val="en-US" w:eastAsia="ja-JP"/>
              </w:rPr>
              <w:t>UE</w:t>
            </w:r>
            <w:r w:rsidRPr="003E6FB3">
              <w:rPr>
                <w:color w:val="000000" w:themeColor="text1"/>
                <w:lang w:val="en-US" w:eastAsia="ja-JP"/>
              </w:rPr>
              <w:t xml:space="preserve">” or “satellite </w:t>
            </w:r>
            <w:r>
              <w:rPr>
                <w:color w:val="000000" w:themeColor="text1"/>
                <w:lang w:val="en-US" w:eastAsia="ja-JP"/>
              </w:rPr>
              <w:t>UE</w:t>
            </w:r>
            <w:r w:rsidRPr="003E6FB3">
              <w:rPr>
                <w:color w:val="000000" w:themeColor="text1"/>
                <w:lang w:val="en-US" w:eastAsia="ja-JP"/>
              </w:rPr>
              <w:t>” should be used, instead of “NTN</w:t>
            </w:r>
            <w:r>
              <w:rPr>
                <w:color w:val="000000" w:themeColor="text1"/>
                <w:lang w:val="en-US" w:eastAsia="ja-JP"/>
              </w:rPr>
              <w:t xml:space="preserve"> UE</w:t>
            </w:r>
            <w:r w:rsidRPr="003E6FB3">
              <w:rPr>
                <w:color w:val="000000" w:themeColor="text1"/>
                <w:lang w:val="en-US" w:eastAsia="ja-JP"/>
              </w:rPr>
              <w:t>”</w:t>
            </w:r>
            <w:r>
              <w:rPr>
                <w:color w:val="000000" w:themeColor="text1"/>
                <w:lang w:val="en-US" w:eastAsia="ja-JP"/>
              </w:rPr>
              <w:t>, for consistency</w:t>
            </w:r>
            <w:r w:rsidRPr="003E6FB3">
              <w:rPr>
                <w:color w:val="000000" w:themeColor="text1"/>
                <w:lang w:val="en-US" w:eastAsia="ja-JP"/>
              </w:rPr>
              <w:t>.</w:t>
            </w:r>
            <w:r>
              <w:rPr>
                <w:color w:val="000000" w:themeColor="text1"/>
                <w:lang w:val="en-US" w:eastAsia="ja-JP"/>
              </w:rPr>
              <w:t xml:space="preserve"> “NTN” includes HAPS and ATG.</w:t>
            </w:r>
          </w:p>
        </w:tc>
        <w:tc>
          <w:tcPr>
            <w:tcW w:w="2802" w:type="dxa"/>
          </w:tcPr>
          <w:p w14:paraId="6E686970" w14:textId="26DF5CF4" w:rsidR="00725223" w:rsidRDefault="00725223" w:rsidP="00725223">
            <w:pPr>
              <w:spacing w:after="120"/>
              <w:rPr>
                <w:rFonts w:eastAsiaTheme="minorEastAsia"/>
                <w:bCs/>
                <w:color w:val="000000" w:themeColor="text1"/>
                <w:lang w:val="en-US" w:eastAsia="zh-CN"/>
              </w:rPr>
            </w:pPr>
            <w:r>
              <w:rPr>
                <w:rFonts w:hint="eastAsia"/>
                <w:color w:val="000000" w:themeColor="text1"/>
                <w:lang w:val="en-US" w:eastAsia="ja-JP"/>
              </w:rPr>
              <w:t>F</w:t>
            </w:r>
            <w:r>
              <w:rPr>
                <w:color w:val="000000" w:themeColor="text1"/>
                <w:lang w:val="en-US" w:eastAsia="ja-JP"/>
              </w:rPr>
              <w:t xml:space="preserve">or wording, </w:t>
            </w:r>
            <w:r w:rsidRPr="003E6FB3">
              <w:rPr>
                <w:rFonts w:hint="eastAsia"/>
                <w:color w:val="000000" w:themeColor="text1"/>
                <w:lang w:val="en-US" w:eastAsia="ja-JP"/>
              </w:rPr>
              <w:t>“</w:t>
            </w:r>
            <w:r w:rsidRPr="003E6FB3">
              <w:rPr>
                <w:color w:val="000000" w:themeColor="text1"/>
                <w:lang w:val="en-US" w:eastAsia="ja-JP"/>
              </w:rPr>
              <w:t xml:space="preserve">NTN satellite </w:t>
            </w:r>
            <w:r>
              <w:rPr>
                <w:color w:val="000000" w:themeColor="text1"/>
                <w:lang w:val="en-US" w:eastAsia="ja-JP"/>
              </w:rPr>
              <w:t>UE</w:t>
            </w:r>
            <w:r w:rsidRPr="003E6FB3">
              <w:rPr>
                <w:color w:val="000000" w:themeColor="text1"/>
                <w:lang w:val="en-US" w:eastAsia="ja-JP"/>
              </w:rPr>
              <w:t xml:space="preserve">” or “satellite </w:t>
            </w:r>
            <w:r>
              <w:rPr>
                <w:color w:val="000000" w:themeColor="text1"/>
                <w:lang w:val="en-US" w:eastAsia="ja-JP"/>
              </w:rPr>
              <w:t>UE</w:t>
            </w:r>
            <w:r w:rsidRPr="003E6FB3">
              <w:rPr>
                <w:color w:val="000000" w:themeColor="text1"/>
                <w:lang w:val="en-US" w:eastAsia="ja-JP"/>
              </w:rPr>
              <w:t>” should be used, instead of “NTN</w:t>
            </w:r>
            <w:r>
              <w:rPr>
                <w:color w:val="000000" w:themeColor="text1"/>
                <w:lang w:val="en-US" w:eastAsia="ja-JP"/>
              </w:rPr>
              <w:t xml:space="preserve"> UE</w:t>
            </w:r>
            <w:r w:rsidRPr="003E6FB3">
              <w:rPr>
                <w:color w:val="000000" w:themeColor="text1"/>
                <w:lang w:val="en-US" w:eastAsia="ja-JP"/>
              </w:rPr>
              <w:t>”</w:t>
            </w:r>
            <w:r>
              <w:rPr>
                <w:color w:val="000000" w:themeColor="text1"/>
                <w:lang w:val="en-US" w:eastAsia="ja-JP"/>
              </w:rPr>
              <w:t>, for consistency</w:t>
            </w:r>
            <w:r w:rsidRPr="003E6FB3">
              <w:rPr>
                <w:color w:val="000000" w:themeColor="text1"/>
                <w:lang w:val="en-US" w:eastAsia="ja-JP"/>
              </w:rPr>
              <w:t>.</w:t>
            </w:r>
            <w:r>
              <w:rPr>
                <w:color w:val="000000" w:themeColor="text1"/>
                <w:lang w:val="en-US" w:eastAsia="ja-JP"/>
              </w:rPr>
              <w:t xml:space="preserve"> “NTN” includes HAPS and ATG.</w:t>
            </w:r>
          </w:p>
        </w:tc>
        <w:tc>
          <w:tcPr>
            <w:tcW w:w="2456" w:type="dxa"/>
          </w:tcPr>
          <w:p w14:paraId="36A1DB62" w14:textId="61FDCCE3" w:rsidR="00725223" w:rsidRDefault="00725223" w:rsidP="00725223">
            <w:pPr>
              <w:spacing w:after="120"/>
              <w:rPr>
                <w:rFonts w:eastAsiaTheme="minorEastAsia"/>
                <w:bCs/>
                <w:color w:val="000000" w:themeColor="text1"/>
                <w:lang w:val="en-US" w:eastAsia="zh-CN"/>
              </w:rPr>
            </w:pPr>
            <w:r>
              <w:rPr>
                <w:rFonts w:hint="eastAsia"/>
                <w:color w:val="000000" w:themeColor="text1"/>
                <w:lang w:val="en-US" w:eastAsia="ja-JP"/>
              </w:rPr>
              <w:t>F</w:t>
            </w:r>
            <w:r>
              <w:rPr>
                <w:color w:val="000000" w:themeColor="text1"/>
                <w:lang w:val="en-US" w:eastAsia="ja-JP"/>
              </w:rPr>
              <w:t xml:space="preserve">or wording, </w:t>
            </w:r>
            <w:r w:rsidRPr="003E6FB3">
              <w:rPr>
                <w:rFonts w:hint="eastAsia"/>
                <w:color w:val="000000" w:themeColor="text1"/>
                <w:lang w:val="en-US" w:eastAsia="ja-JP"/>
              </w:rPr>
              <w:t>“</w:t>
            </w:r>
            <w:r w:rsidRPr="003E6FB3">
              <w:rPr>
                <w:color w:val="000000" w:themeColor="text1"/>
                <w:lang w:val="en-US" w:eastAsia="ja-JP"/>
              </w:rPr>
              <w:t xml:space="preserve">NTN satellite </w:t>
            </w:r>
            <w:r>
              <w:rPr>
                <w:color w:val="000000" w:themeColor="text1"/>
                <w:lang w:val="en-US" w:eastAsia="ja-JP"/>
              </w:rPr>
              <w:t>UE</w:t>
            </w:r>
            <w:r w:rsidRPr="003E6FB3">
              <w:rPr>
                <w:color w:val="000000" w:themeColor="text1"/>
                <w:lang w:val="en-US" w:eastAsia="ja-JP"/>
              </w:rPr>
              <w:t xml:space="preserve">” or “satellite </w:t>
            </w:r>
            <w:r>
              <w:rPr>
                <w:color w:val="000000" w:themeColor="text1"/>
                <w:lang w:val="en-US" w:eastAsia="ja-JP"/>
              </w:rPr>
              <w:t>UE</w:t>
            </w:r>
            <w:r w:rsidRPr="003E6FB3">
              <w:rPr>
                <w:color w:val="000000" w:themeColor="text1"/>
                <w:lang w:val="en-US" w:eastAsia="ja-JP"/>
              </w:rPr>
              <w:t>” should be used, instead of “NTN</w:t>
            </w:r>
            <w:r>
              <w:rPr>
                <w:color w:val="000000" w:themeColor="text1"/>
                <w:lang w:val="en-US" w:eastAsia="ja-JP"/>
              </w:rPr>
              <w:t xml:space="preserve"> UE</w:t>
            </w:r>
            <w:r w:rsidRPr="003E6FB3">
              <w:rPr>
                <w:color w:val="000000" w:themeColor="text1"/>
                <w:lang w:val="en-US" w:eastAsia="ja-JP"/>
              </w:rPr>
              <w:t>”</w:t>
            </w:r>
            <w:r>
              <w:rPr>
                <w:color w:val="000000" w:themeColor="text1"/>
                <w:lang w:val="en-US" w:eastAsia="ja-JP"/>
              </w:rPr>
              <w:t>, for consistency</w:t>
            </w:r>
            <w:r w:rsidRPr="003E6FB3">
              <w:rPr>
                <w:color w:val="000000" w:themeColor="text1"/>
                <w:lang w:val="en-US" w:eastAsia="ja-JP"/>
              </w:rPr>
              <w:t>.</w:t>
            </w:r>
            <w:r>
              <w:rPr>
                <w:color w:val="000000" w:themeColor="text1"/>
                <w:lang w:val="en-US" w:eastAsia="ja-JP"/>
              </w:rPr>
              <w:t xml:space="preserve"> “NTN” includes HAPS and ATG.</w:t>
            </w:r>
          </w:p>
        </w:tc>
      </w:tr>
      <w:tr w:rsidR="002C2BB0" w14:paraId="7536F775" w14:textId="77777777" w:rsidTr="00B14F21">
        <w:tc>
          <w:tcPr>
            <w:tcW w:w="1717" w:type="dxa"/>
          </w:tcPr>
          <w:p w14:paraId="7F37AFD4" w14:textId="51DE753D" w:rsidR="002C2BB0" w:rsidRDefault="002C2BB0" w:rsidP="00725223">
            <w:pPr>
              <w:spacing w:after="120"/>
              <w:rPr>
                <w:b/>
                <w:bCs/>
                <w:color w:val="000000" w:themeColor="text1"/>
                <w:lang w:val="en-US" w:eastAsia="ja-JP"/>
              </w:rPr>
            </w:pPr>
            <w:r>
              <w:rPr>
                <w:b/>
                <w:bCs/>
                <w:color w:val="000000" w:themeColor="text1"/>
                <w:lang w:val="en-US" w:eastAsia="ja-JP"/>
              </w:rPr>
              <w:t>THALES</w:t>
            </w:r>
          </w:p>
        </w:tc>
        <w:tc>
          <w:tcPr>
            <w:tcW w:w="2656" w:type="dxa"/>
          </w:tcPr>
          <w:p w14:paraId="166157D9" w14:textId="009DFCDF" w:rsidR="002C2BB0" w:rsidRDefault="002C2BB0" w:rsidP="00725223">
            <w:pPr>
              <w:spacing w:after="120"/>
              <w:rPr>
                <w:color w:val="000000" w:themeColor="text1"/>
                <w:lang w:val="en-US" w:eastAsia="ja-JP"/>
              </w:rPr>
            </w:pPr>
            <w:r>
              <w:rPr>
                <w:color w:val="000000" w:themeColor="text1"/>
                <w:lang w:val="en-US" w:eastAsia="ja-JP"/>
              </w:rPr>
              <w:t xml:space="preserve">To SoftBank: the title of TS 38.101-5 is sufficiently clear. </w:t>
            </w:r>
          </w:p>
        </w:tc>
        <w:tc>
          <w:tcPr>
            <w:tcW w:w="2802" w:type="dxa"/>
          </w:tcPr>
          <w:p w14:paraId="2F73CED0" w14:textId="77348607" w:rsidR="002C2BB0" w:rsidRDefault="002C2BB0" w:rsidP="00725223">
            <w:pPr>
              <w:spacing w:after="120"/>
              <w:rPr>
                <w:color w:val="000000" w:themeColor="text1"/>
                <w:lang w:val="en-US" w:eastAsia="ja-JP"/>
              </w:rPr>
            </w:pPr>
            <w:r>
              <w:rPr>
                <w:color w:val="000000" w:themeColor="text1"/>
                <w:lang w:val="en-US" w:eastAsia="ja-JP"/>
              </w:rPr>
              <w:t>To SoftBank: the title of TS 38.101-5 is sufficiently clear.</w:t>
            </w:r>
          </w:p>
        </w:tc>
        <w:tc>
          <w:tcPr>
            <w:tcW w:w="2456" w:type="dxa"/>
          </w:tcPr>
          <w:p w14:paraId="08D1D722" w14:textId="33A8AC28" w:rsidR="002C2BB0" w:rsidRDefault="002C2BB0" w:rsidP="00725223">
            <w:pPr>
              <w:spacing w:after="120"/>
              <w:rPr>
                <w:color w:val="000000" w:themeColor="text1"/>
                <w:lang w:val="en-US" w:eastAsia="ja-JP"/>
              </w:rPr>
            </w:pPr>
            <w:r>
              <w:rPr>
                <w:color w:val="000000" w:themeColor="text1"/>
                <w:lang w:val="en-US" w:eastAsia="ja-JP"/>
              </w:rPr>
              <w:t>To SoftBank: the title of TS 38.101-5 is sufficiently clear.</w:t>
            </w:r>
          </w:p>
        </w:tc>
      </w:tr>
      <w:tr w:rsidR="00725223" w14:paraId="58E99FC9" w14:textId="77777777" w:rsidTr="00B14F21">
        <w:tc>
          <w:tcPr>
            <w:tcW w:w="1717" w:type="dxa"/>
          </w:tcPr>
          <w:p w14:paraId="5E5D315D" w14:textId="641959BA" w:rsidR="00725223" w:rsidRDefault="00725223" w:rsidP="00725223">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2656" w:type="dxa"/>
          </w:tcPr>
          <w:p w14:paraId="3B940F75" w14:textId="77777777" w:rsidR="00725223" w:rsidRDefault="00725223" w:rsidP="00725223">
            <w:pPr>
              <w:spacing w:after="120"/>
              <w:rPr>
                <w:rFonts w:eastAsiaTheme="minorEastAsia"/>
                <w:bCs/>
                <w:color w:val="000000" w:themeColor="text1"/>
                <w:lang w:val="en-US" w:eastAsia="zh-CN"/>
              </w:rPr>
            </w:pPr>
            <w:r w:rsidRPr="00C96291">
              <w:rPr>
                <w:rFonts w:eastAsiaTheme="minorEastAsia" w:hint="eastAsia"/>
                <w:bCs/>
                <w:color w:val="000000" w:themeColor="text1"/>
                <w:lang w:val="en-US" w:eastAsia="zh-CN"/>
              </w:rPr>
              <w:t>F</w:t>
            </w:r>
            <w:r w:rsidRPr="00C96291">
              <w:rPr>
                <w:rFonts w:eastAsiaTheme="minorEastAsia"/>
                <w:bCs/>
                <w:color w:val="000000" w:themeColor="text1"/>
                <w:lang w:val="en-US" w:eastAsia="zh-CN"/>
              </w:rPr>
              <w:t xml:space="preserve">or Satellite access node, I’m not </w:t>
            </w:r>
            <w:r>
              <w:rPr>
                <w:rFonts w:eastAsiaTheme="minorEastAsia"/>
                <w:bCs/>
                <w:color w:val="000000" w:themeColor="text1"/>
                <w:lang w:val="en-US" w:eastAsia="zh-CN"/>
              </w:rPr>
              <w:t xml:space="preserve">sure </w:t>
            </w:r>
            <w:r w:rsidRPr="00C96291">
              <w:rPr>
                <w:rFonts w:eastAsiaTheme="minorEastAsia"/>
                <w:bCs/>
                <w:color w:val="000000" w:themeColor="text1"/>
                <w:lang w:val="en-US" w:eastAsia="zh-CN"/>
              </w:rPr>
              <w:t>the requirements for BS can be reused for SAN directly.</w:t>
            </w:r>
            <w:r>
              <w:rPr>
                <w:rFonts w:eastAsiaTheme="minorEastAsia"/>
                <w:bCs/>
                <w:color w:val="000000" w:themeColor="text1"/>
                <w:lang w:val="en-US" w:eastAsia="zh-CN"/>
              </w:rPr>
              <w:t xml:space="preserve"> </w:t>
            </w:r>
          </w:p>
          <w:p w14:paraId="383B9DAB" w14:textId="3A21E202" w:rsidR="00725223" w:rsidRDefault="00725223" w:rsidP="00725223">
            <w:pPr>
              <w:spacing w:after="120"/>
              <w:rPr>
                <w:rFonts w:eastAsiaTheme="minorEastAsia"/>
                <w:b/>
                <w:bCs/>
                <w:color w:val="000000" w:themeColor="text1"/>
                <w:lang w:val="en-US" w:eastAsia="zh-CN"/>
              </w:rPr>
            </w:pPr>
            <w:r>
              <w:rPr>
                <w:rFonts w:eastAsiaTheme="minorEastAsia"/>
                <w:bCs/>
                <w:color w:val="000000" w:themeColor="text1"/>
                <w:lang w:val="en-US" w:eastAsia="zh-CN"/>
              </w:rPr>
              <w:t>Same as for 38.108: Even if copy-pasting may increase the future maintenance workload, there are NTN-specifics expected to require some updates. Pure TN referencing may not work as a general principle.</w:t>
            </w:r>
          </w:p>
        </w:tc>
        <w:tc>
          <w:tcPr>
            <w:tcW w:w="2802" w:type="dxa"/>
          </w:tcPr>
          <w:p w14:paraId="621C7DA3" w14:textId="40E82CC9" w:rsidR="00725223"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c>
          <w:tcPr>
            <w:tcW w:w="2456" w:type="dxa"/>
          </w:tcPr>
          <w:p w14:paraId="7A0CD238" w14:textId="260AEE7E" w:rsidR="00725223" w:rsidRDefault="00725223" w:rsidP="00725223">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r>
      <w:tr w:rsidR="00725223" w14:paraId="4F998EC8" w14:textId="77777777" w:rsidTr="00B14F21">
        <w:tc>
          <w:tcPr>
            <w:tcW w:w="1717" w:type="dxa"/>
          </w:tcPr>
          <w:p w14:paraId="15A3BC29" w14:textId="0C6C1897"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2656" w:type="dxa"/>
          </w:tcPr>
          <w:p w14:paraId="45763814" w14:textId="29F810E7" w:rsidR="00725223" w:rsidRDefault="00725223" w:rsidP="00725223">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Prefer this option 1:  to avoid duplication. Please refer to guidance from </w:t>
            </w:r>
            <w:r w:rsidRPr="0062681F">
              <w:rPr>
                <w:rFonts w:eastAsiaTheme="minorEastAsia"/>
                <w:b/>
                <w:bCs/>
                <w:color w:val="000000" w:themeColor="text1"/>
                <w:lang w:val="en-US" w:eastAsia="zh-CN"/>
              </w:rPr>
              <w:t>RAN#94-e</w:t>
            </w:r>
            <w:r>
              <w:rPr>
                <w:rFonts w:eastAsiaTheme="minorEastAsia"/>
                <w:b/>
                <w:bCs/>
                <w:color w:val="000000" w:themeColor="text1"/>
                <w:lang w:val="en-US" w:eastAsia="zh-CN"/>
              </w:rPr>
              <w:t xml:space="preserve">. </w:t>
            </w:r>
          </w:p>
        </w:tc>
        <w:tc>
          <w:tcPr>
            <w:tcW w:w="2802" w:type="dxa"/>
          </w:tcPr>
          <w:p w14:paraId="6352202B" w14:textId="77777777" w:rsidR="00725223" w:rsidRDefault="00725223" w:rsidP="00725223">
            <w:pPr>
              <w:spacing w:after="120"/>
              <w:rPr>
                <w:rFonts w:eastAsiaTheme="minorEastAsia"/>
                <w:bCs/>
                <w:color w:val="000000" w:themeColor="text1"/>
                <w:lang w:val="en-US" w:eastAsia="zh-CN"/>
              </w:rPr>
            </w:pPr>
          </w:p>
        </w:tc>
        <w:tc>
          <w:tcPr>
            <w:tcW w:w="2456" w:type="dxa"/>
          </w:tcPr>
          <w:p w14:paraId="60A907B5" w14:textId="77777777" w:rsidR="00725223" w:rsidRDefault="00725223" w:rsidP="00725223">
            <w:pPr>
              <w:spacing w:after="120"/>
              <w:rPr>
                <w:rFonts w:eastAsiaTheme="minorEastAsia"/>
                <w:bCs/>
                <w:color w:val="000000" w:themeColor="text1"/>
                <w:lang w:val="en-US" w:eastAsia="zh-CN"/>
              </w:rPr>
            </w:pPr>
          </w:p>
        </w:tc>
      </w:tr>
      <w:tr w:rsidR="002C2BB0" w14:paraId="5AD201AC" w14:textId="77777777" w:rsidTr="00B14F21">
        <w:tc>
          <w:tcPr>
            <w:tcW w:w="1717" w:type="dxa"/>
          </w:tcPr>
          <w:p w14:paraId="65D7D1B0" w14:textId="13012009" w:rsidR="002C2BB0" w:rsidRDefault="002C2BB0" w:rsidP="002C2BB0">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2656" w:type="dxa"/>
          </w:tcPr>
          <w:p w14:paraId="23943132" w14:textId="2D36B690" w:rsidR="002C2BB0" w:rsidRDefault="002C2BB0" w:rsidP="002C2BB0">
            <w:pPr>
              <w:spacing w:after="120"/>
              <w:rPr>
                <w:rFonts w:eastAsiaTheme="minorEastAsia"/>
                <w:b/>
                <w:bCs/>
                <w:color w:val="000000" w:themeColor="text1"/>
                <w:lang w:val="en-US" w:eastAsia="zh-CN"/>
              </w:rPr>
            </w:pPr>
            <w:r>
              <w:rPr>
                <w:rFonts w:eastAsiaTheme="minorEastAsia"/>
                <w:color w:val="000000" w:themeColor="text1"/>
                <w:lang w:val="en-US" w:eastAsia="zh-CN"/>
              </w:rPr>
              <w:t>Duplication vs risk of inconsistency? What to choose?</w:t>
            </w:r>
            <w:r>
              <w:rPr>
                <w:rFonts w:eastAsiaTheme="minorEastAsia"/>
                <w:color w:val="000000" w:themeColor="text1"/>
                <w:lang w:val="en-US" w:eastAsia="zh-CN"/>
              </w:rPr>
              <w:br/>
              <w:t xml:space="preserve">Maybe duplication is the lesser of evils, but we need to make sure that NTN specs are kept up to date and that </w:t>
            </w:r>
            <w:r>
              <w:rPr>
                <w:rFonts w:eastAsiaTheme="minorEastAsia"/>
                <w:color w:val="000000" w:themeColor="text1"/>
                <w:lang w:val="en-US" w:eastAsia="zh-CN"/>
              </w:rPr>
              <w:lastRenderedPageBreak/>
              <w:t>introduction of features not yet supported in Rel-17 is not made more difficult.</w:t>
            </w:r>
          </w:p>
        </w:tc>
        <w:tc>
          <w:tcPr>
            <w:tcW w:w="2802" w:type="dxa"/>
          </w:tcPr>
          <w:p w14:paraId="072FFFFE" w14:textId="27067C1E" w:rsidR="002C2BB0" w:rsidRDefault="002C2BB0" w:rsidP="002C2BB0">
            <w:pPr>
              <w:spacing w:after="120"/>
              <w:rPr>
                <w:rFonts w:eastAsiaTheme="minorEastAsia"/>
                <w:bCs/>
                <w:color w:val="000000" w:themeColor="text1"/>
                <w:lang w:val="en-US" w:eastAsia="zh-CN"/>
              </w:rPr>
            </w:pPr>
            <w:r>
              <w:rPr>
                <w:rFonts w:eastAsiaTheme="minorEastAsia"/>
                <w:color w:val="000000" w:themeColor="text1"/>
                <w:lang w:val="en-US" w:eastAsia="zh-CN"/>
              </w:rPr>
              <w:lastRenderedPageBreak/>
              <w:t>Agree</w:t>
            </w:r>
          </w:p>
        </w:tc>
        <w:tc>
          <w:tcPr>
            <w:tcW w:w="2456" w:type="dxa"/>
          </w:tcPr>
          <w:p w14:paraId="577C68EC" w14:textId="3ED46184" w:rsidR="002C2BB0" w:rsidRDefault="002C2BB0" w:rsidP="002C2BB0">
            <w:pPr>
              <w:spacing w:after="120"/>
              <w:rPr>
                <w:rFonts w:eastAsiaTheme="minorEastAsia"/>
                <w:bCs/>
                <w:color w:val="000000" w:themeColor="text1"/>
                <w:lang w:val="en-US" w:eastAsia="zh-CN"/>
              </w:rPr>
            </w:pPr>
            <w:r>
              <w:rPr>
                <w:rFonts w:eastAsiaTheme="minorEastAsia"/>
                <w:color w:val="000000" w:themeColor="text1"/>
                <w:lang w:val="en-US" w:eastAsia="zh-CN"/>
              </w:rPr>
              <w:t>Agree</w:t>
            </w:r>
          </w:p>
        </w:tc>
      </w:tr>
      <w:tr w:rsidR="00B14F21" w14:paraId="2E022E55" w14:textId="77777777" w:rsidTr="00B14F21">
        <w:tc>
          <w:tcPr>
            <w:tcW w:w="1717" w:type="dxa"/>
          </w:tcPr>
          <w:p w14:paraId="28A4615A" w14:textId="02EA7874" w:rsidR="00B14F21" w:rsidRDefault="00B14F21" w:rsidP="00B14F21">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2656" w:type="dxa"/>
          </w:tcPr>
          <w:p w14:paraId="094B8257" w14:textId="77777777" w:rsidR="002C2BB0" w:rsidRDefault="002C2BB0" w:rsidP="00B14F21">
            <w:pPr>
              <w:spacing w:after="120"/>
              <w:rPr>
                <w:rFonts w:eastAsiaTheme="minorEastAsia"/>
                <w:color w:val="000000" w:themeColor="text1"/>
                <w:lang w:val="en-US" w:eastAsia="zh-CN"/>
              </w:rPr>
            </w:pPr>
            <w:r>
              <w:rPr>
                <w:rFonts w:eastAsiaTheme="minorEastAsia"/>
                <w:color w:val="000000" w:themeColor="text1"/>
                <w:lang w:val="en-US" w:eastAsia="zh-CN"/>
              </w:rPr>
              <w:t xml:space="preserve">Agree </w:t>
            </w:r>
          </w:p>
          <w:p w14:paraId="50ECAEC4" w14:textId="26FE6A94" w:rsidR="00B14F21" w:rsidRDefault="00B14F21" w:rsidP="00B14F21">
            <w:pPr>
              <w:spacing w:after="120"/>
              <w:rPr>
                <w:rFonts w:eastAsiaTheme="minorEastAsia"/>
                <w:color w:val="000000" w:themeColor="text1"/>
                <w:lang w:val="en-US" w:eastAsia="zh-CN"/>
              </w:rPr>
            </w:pPr>
            <w:r>
              <w:rPr>
                <w:rFonts w:eastAsiaTheme="minorEastAsia"/>
                <w:color w:val="000000" w:themeColor="text1"/>
                <w:lang w:val="en-US" w:eastAsia="zh-CN"/>
              </w:rPr>
              <w:t>We should not forget 3 main concepts:</w:t>
            </w:r>
          </w:p>
          <w:p w14:paraId="16BF03DB" w14:textId="77777777" w:rsidR="00B14F21" w:rsidRDefault="00B14F21" w:rsidP="00DF603E">
            <w:pPr>
              <w:pStyle w:val="Paragraphedeliste"/>
              <w:numPr>
                <w:ilvl w:val="0"/>
                <w:numId w:val="18"/>
              </w:numPr>
              <w:spacing w:after="120"/>
              <w:ind w:left="296" w:firstLineChars="0" w:firstLine="0"/>
              <w:rPr>
                <w:rFonts w:eastAsiaTheme="minorEastAsia"/>
                <w:color w:val="000000" w:themeColor="text1"/>
                <w:lang w:val="en-US" w:eastAsia="zh-CN"/>
              </w:rPr>
            </w:pPr>
            <w:r>
              <w:rPr>
                <w:rFonts w:eastAsiaTheme="minorEastAsia"/>
                <w:color w:val="000000" w:themeColor="text1"/>
                <w:lang w:val="en-US" w:eastAsia="zh-CN"/>
              </w:rPr>
              <w:t xml:space="preserve">Ease the future </w:t>
            </w:r>
            <w:r w:rsidRPr="0047644D">
              <w:rPr>
                <w:rFonts w:eastAsiaTheme="minorEastAsia"/>
                <w:color w:val="000000" w:themeColor="text1"/>
                <w:lang w:val="en-US" w:eastAsia="zh-CN"/>
              </w:rPr>
              <w:t>main</w:t>
            </w:r>
            <w:r>
              <w:rPr>
                <w:rFonts w:eastAsiaTheme="minorEastAsia"/>
                <w:color w:val="000000" w:themeColor="text1"/>
                <w:lang w:val="en-US" w:eastAsia="zh-CN"/>
              </w:rPr>
              <w:t>tenance;</w:t>
            </w:r>
          </w:p>
          <w:p w14:paraId="55F7CCBC" w14:textId="1A7864D4" w:rsidR="00B14F21" w:rsidRDefault="00B14F21" w:rsidP="00DF603E">
            <w:pPr>
              <w:pStyle w:val="Paragraphedeliste"/>
              <w:numPr>
                <w:ilvl w:val="0"/>
                <w:numId w:val="18"/>
              </w:numPr>
              <w:spacing w:after="120"/>
              <w:ind w:left="296" w:firstLineChars="0" w:firstLine="0"/>
              <w:rPr>
                <w:rFonts w:eastAsiaTheme="minorEastAsia"/>
                <w:color w:val="000000" w:themeColor="text1"/>
                <w:lang w:val="en-US" w:eastAsia="zh-CN"/>
              </w:rPr>
            </w:pPr>
            <w:r w:rsidRPr="00DF603E">
              <w:rPr>
                <w:rFonts w:eastAsiaTheme="minorEastAsia"/>
                <w:color w:val="000000" w:themeColor="text1"/>
                <w:lang w:val="en-US" w:eastAsia="zh-CN"/>
              </w:rPr>
              <w:t>Ease the future updates</w:t>
            </w:r>
            <w:r>
              <w:rPr>
                <w:rFonts w:eastAsiaTheme="minorEastAsia"/>
                <w:color w:val="000000" w:themeColor="text1"/>
                <w:lang w:val="en-US" w:eastAsia="zh-CN"/>
              </w:rPr>
              <w:t>;</w:t>
            </w:r>
          </w:p>
          <w:p w14:paraId="6B2F2AC2" w14:textId="77777777" w:rsidR="00B14F21" w:rsidRDefault="00B14F21" w:rsidP="00DF603E">
            <w:pPr>
              <w:pStyle w:val="Paragraphedeliste"/>
              <w:numPr>
                <w:ilvl w:val="0"/>
                <w:numId w:val="18"/>
              </w:numPr>
              <w:spacing w:after="120"/>
              <w:ind w:left="296" w:firstLineChars="0" w:firstLine="0"/>
              <w:rPr>
                <w:rFonts w:eastAsiaTheme="minorEastAsia"/>
                <w:color w:val="000000" w:themeColor="text1"/>
                <w:lang w:val="en-US" w:eastAsia="zh-CN"/>
              </w:rPr>
            </w:pPr>
            <w:r>
              <w:rPr>
                <w:rFonts w:eastAsiaTheme="minorEastAsia"/>
                <w:color w:val="000000" w:themeColor="text1"/>
                <w:lang w:val="en-US" w:eastAsia="zh-CN"/>
              </w:rPr>
              <w:t>NTN UE satellite specification 38.101-5 is quite related to 38.101-1</w:t>
            </w:r>
            <w:r w:rsidR="002C2BB0">
              <w:rPr>
                <w:rFonts w:eastAsiaTheme="minorEastAsia"/>
                <w:color w:val="000000" w:themeColor="text1"/>
                <w:lang w:val="en-US" w:eastAsia="zh-CN"/>
              </w:rPr>
              <w:t>, and may use (very) similar requirements.</w:t>
            </w:r>
          </w:p>
          <w:p w14:paraId="453790E9" w14:textId="5857C210" w:rsidR="002C2BB0" w:rsidRPr="00DF603E" w:rsidRDefault="002C2BB0" w:rsidP="00DF603E">
            <w:pPr>
              <w:spacing w:after="120"/>
              <w:ind w:left="296"/>
              <w:rPr>
                <w:rFonts w:eastAsiaTheme="minorEastAsia"/>
                <w:color w:val="000000" w:themeColor="text1"/>
                <w:lang w:val="en-US" w:eastAsia="zh-CN"/>
              </w:rPr>
            </w:pPr>
            <w:r>
              <w:rPr>
                <w:rFonts w:eastAsiaTheme="minorEastAsia"/>
                <w:color w:val="000000" w:themeColor="text1"/>
                <w:lang w:val="en-US" w:eastAsia="zh-CN"/>
              </w:rPr>
              <w:t>If 38.101-1 is updated/under CR, this also has to be properly taken into account by 38.101-5 through different future releases and versions.</w:t>
            </w:r>
          </w:p>
        </w:tc>
        <w:tc>
          <w:tcPr>
            <w:tcW w:w="2802" w:type="dxa"/>
          </w:tcPr>
          <w:p w14:paraId="7FBF24F7" w14:textId="27DFA7D9" w:rsidR="00B14F21" w:rsidRDefault="002C2BB0" w:rsidP="00B14F21">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c>
          <w:tcPr>
            <w:tcW w:w="2456" w:type="dxa"/>
          </w:tcPr>
          <w:p w14:paraId="62FA0E44" w14:textId="227D3479" w:rsidR="00B14F21" w:rsidRDefault="002C2BB0" w:rsidP="00B14F21">
            <w:pPr>
              <w:spacing w:after="120"/>
              <w:rPr>
                <w:rFonts w:eastAsiaTheme="minorEastAsia"/>
                <w:bCs/>
                <w:color w:val="000000" w:themeColor="text1"/>
                <w:lang w:val="en-US" w:eastAsia="zh-CN"/>
              </w:rPr>
            </w:pPr>
            <w:r>
              <w:rPr>
                <w:rFonts w:eastAsiaTheme="minorEastAsia"/>
                <w:bCs/>
                <w:color w:val="000000" w:themeColor="text1"/>
                <w:lang w:val="en-US" w:eastAsia="zh-CN"/>
              </w:rPr>
              <w:t>Agree</w:t>
            </w:r>
          </w:p>
        </w:tc>
      </w:tr>
    </w:tbl>
    <w:p w14:paraId="03C89C4C" w14:textId="4B29791D" w:rsidR="009D51EF" w:rsidRDefault="009D51EF">
      <w:pPr>
        <w:rPr>
          <w:i/>
          <w:color w:val="0070C0"/>
          <w:lang w:eastAsia="zh-CN"/>
        </w:rPr>
      </w:pPr>
    </w:p>
    <w:p w14:paraId="1783DB7B" w14:textId="51359FCB" w:rsidR="006D3E61" w:rsidRDefault="006D3E61" w:rsidP="006D3E61">
      <w:pPr>
        <w:spacing w:after="120"/>
        <w:rPr>
          <w:color w:val="000000" w:themeColor="text1"/>
          <w:szCs w:val="24"/>
          <w:lang w:val="en-US" w:eastAsia="zh-CN"/>
        </w:rPr>
      </w:pPr>
      <w:r>
        <w:rPr>
          <w:rFonts w:hint="eastAsia"/>
          <w:color w:val="000000" w:themeColor="text1"/>
          <w:szCs w:val="24"/>
          <w:lang w:val="en-US" w:eastAsia="zh-CN"/>
        </w:rPr>
        <w:t>GTW discussion</w:t>
      </w:r>
      <w:r>
        <w:rPr>
          <w:color w:val="000000" w:themeColor="text1"/>
          <w:szCs w:val="24"/>
          <w:lang w:val="en-US" w:eastAsia="zh-CN"/>
        </w:rPr>
        <w:t xml:space="preserve"> (18/01/2022)</w:t>
      </w:r>
      <w:r>
        <w:rPr>
          <w:rFonts w:hint="eastAsia"/>
          <w:color w:val="000000" w:themeColor="text1"/>
          <w:szCs w:val="24"/>
          <w:lang w:val="en-US" w:eastAsia="zh-CN"/>
        </w:rPr>
        <w:t>:</w:t>
      </w:r>
    </w:p>
    <w:p w14:paraId="3887CD68" w14:textId="77777777" w:rsidR="006D3E61" w:rsidRPr="006E24B7" w:rsidRDefault="006D3E61" w:rsidP="006D3E61">
      <w:pPr>
        <w:spacing w:after="120"/>
        <w:rPr>
          <w:color w:val="000000" w:themeColor="text1"/>
          <w:szCs w:val="24"/>
          <w:highlight w:val="green"/>
          <w:lang w:val="en-US" w:eastAsia="zh-CN"/>
        </w:rPr>
      </w:pPr>
      <w:r w:rsidRPr="006E24B7">
        <w:rPr>
          <w:color w:val="000000" w:themeColor="text1"/>
          <w:szCs w:val="24"/>
          <w:highlight w:val="green"/>
          <w:lang w:val="en-US" w:eastAsia="zh-CN"/>
        </w:rPr>
        <w:t xml:space="preserve">For NTN UE spec 38.101-5:  Following previous RAN guidance, refer to existing UE specification if applicable. </w:t>
      </w:r>
    </w:p>
    <w:p w14:paraId="4CDFF2CF" w14:textId="77777777" w:rsidR="006D3E61" w:rsidRPr="002A008C" w:rsidRDefault="006D3E61" w:rsidP="006D3E61">
      <w:pPr>
        <w:pStyle w:val="Paragraphedeliste"/>
        <w:numPr>
          <w:ilvl w:val="0"/>
          <w:numId w:val="20"/>
        </w:numPr>
        <w:spacing w:after="120"/>
        <w:ind w:firstLineChars="0"/>
        <w:rPr>
          <w:color w:val="000000" w:themeColor="text1"/>
          <w:szCs w:val="24"/>
          <w:highlight w:val="green"/>
          <w:lang w:val="en-US" w:eastAsia="zh-CN"/>
        </w:rPr>
      </w:pPr>
      <w:r w:rsidRPr="002A008C">
        <w:rPr>
          <w:color w:val="000000" w:themeColor="text1"/>
          <w:szCs w:val="24"/>
          <w:highlight w:val="green"/>
          <w:lang w:val="en-US" w:eastAsia="zh-CN"/>
        </w:rPr>
        <w:t>NTN frequency band-specific requirements to be explicitly stated in 38.101-5.</w:t>
      </w:r>
    </w:p>
    <w:p w14:paraId="4672DBD8" w14:textId="77777777" w:rsidR="006D3E61" w:rsidRPr="002A008C" w:rsidRDefault="006D3E61" w:rsidP="006D3E61">
      <w:pPr>
        <w:pStyle w:val="Paragraphedeliste"/>
        <w:numPr>
          <w:ilvl w:val="0"/>
          <w:numId w:val="20"/>
        </w:numPr>
        <w:spacing w:after="120"/>
        <w:ind w:firstLineChars="0"/>
        <w:rPr>
          <w:color w:val="000000" w:themeColor="text1"/>
          <w:szCs w:val="24"/>
          <w:lang w:val="en-US" w:eastAsia="zh-CN"/>
        </w:rPr>
      </w:pPr>
      <w:r w:rsidRPr="002A008C">
        <w:rPr>
          <w:color w:val="000000" w:themeColor="text1"/>
          <w:szCs w:val="24"/>
          <w:highlight w:val="green"/>
          <w:lang w:val="en-US" w:eastAsia="zh-CN"/>
        </w:rPr>
        <w:t>NTN generic requirements that do not reuse TN requirements in 38.101-1 to be explicitly stated in 38.101-5.</w:t>
      </w:r>
    </w:p>
    <w:p w14:paraId="6A1F8B2D" w14:textId="77777777" w:rsidR="006D3E61" w:rsidRDefault="006D3E61">
      <w:pPr>
        <w:rPr>
          <w:i/>
          <w:color w:val="0070C0"/>
          <w:lang w:eastAsia="zh-CN"/>
        </w:rPr>
      </w:pPr>
    </w:p>
    <w:p w14:paraId="48EC1D45" w14:textId="050B2147" w:rsidR="006D3E61" w:rsidRDefault="006D3E61" w:rsidP="006D3E61">
      <w:pPr>
        <w:spacing w:after="120"/>
        <w:rPr>
          <w:color w:val="000000" w:themeColor="text1"/>
          <w:szCs w:val="24"/>
          <w:lang w:val="en-US" w:eastAsia="zh-CN"/>
        </w:rPr>
      </w:pPr>
      <w:r>
        <w:rPr>
          <w:color w:val="000000" w:themeColor="text1"/>
          <w:szCs w:val="24"/>
          <w:lang w:val="en-US" w:eastAsia="zh-CN"/>
        </w:rPr>
        <w:t>Moderator suggests to keep the current GTW agreements as baseline. No other proposals for the 2</w:t>
      </w:r>
      <w:r w:rsidRPr="0047644D">
        <w:rPr>
          <w:color w:val="000000" w:themeColor="text1"/>
          <w:szCs w:val="24"/>
          <w:vertAlign w:val="superscript"/>
          <w:lang w:val="en-US" w:eastAsia="zh-CN"/>
        </w:rPr>
        <w:t>nd</w:t>
      </w:r>
      <w:r>
        <w:rPr>
          <w:color w:val="000000" w:themeColor="text1"/>
          <w:szCs w:val="24"/>
          <w:lang w:val="en-US" w:eastAsia="zh-CN"/>
        </w:rPr>
        <w:t xml:space="preserve"> round with respect to Issue 3-1-2.</w:t>
      </w:r>
    </w:p>
    <w:p w14:paraId="4220C5DC" w14:textId="77777777" w:rsidR="009D51EF" w:rsidRDefault="009D51EF">
      <w:pPr>
        <w:spacing w:after="120"/>
        <w:rPr>
          <w:color w:val="000000" w:themeColor="text1"/>
          <w:szCs w:val="24"/>
          <w:lang w:val="en-US" w:eastAsia="zh-CN"/>
        </w:rPr>
      </w:pPr>
    </w:p>
    <w:p w14:paraId="7E534FE0" w14:textId="77777777" w:rsidR="009D51EF" w:rsidRDefault="00E26F77">
      <w:pPr>
        <w:pStyle w:val="Titre3"/>
        <w:rPr>
          <w:sz w:val="24"/>
          <w:szCs w:val="16"/>
          <w:lang w:val="en-US"/>
        </w:rPr>
      </w:pPr>
      <w:r>
        <w:rPr>
          <w:sz w:val="24"/>
          <w:szCs w:val="16"/>
          <w:lang w:val="en-US"/>
        </w:rPr>
        <w:t>Sub-topic 3-2</w:t>
      </w:r>
    </w:p>
    <w:p w14:paraId="5D2C451A" w14:textId="77777777" w:rsidR="009D51EF" w:rsidRDefault="00E26F77">
      <w:pPr>
        <w:rPr>
          <w:lang w:val="en-US" w:eastAsia="ko-KR"/>
        </w:rPr>
      </w:pPr>
      <w:r>
        <w:rPr>
          <w:i/>
          <w:color w:val="0070C0"/>
          <w:lang w:val="en-US" w:eastAsia="zh-CN"/>
        </w:rPr>
        <w:t xml:space="preserve">Sub-topic description: </w:t>
      </w:r>
      <w:r>
        <w:rPr>
          <w:color w:val="000000" w:themeColor="text1"/>
          <w:lang w:val="en-US" w:eastAsia="zh-CN"/>
        </w:rPr>
        <w:t>TS 38.101-5</w:t>
      </w:r>
    </w:p>
    <w:p w14:paraId="0663D2B0" w14:textId="77777777" w:rsidR="009D51EF" w:rsidRDefault="00E26F77">
      <w:pPr>
        <w:rPr>
          <w:i/>
          <w:color w:val="0070C0"/>
          <w:lang w:val="en-US" w:eastAsia="zh-CN"/>
        </w:rPr>
      </w:pPr>
      <w:r>
        <w:rPr>
          <w:i/>
          <w:color w:val="0070C0"/>
          <w:lang w:val="en-US" w:eastAsia="zh-CN"/>
        </w:rPr>
        <w:t>Open issues and candidate options before e-meeting:</w:t>
      </w:r>
    </w:p>
    <w:p w14:paraId="3E964E0E" w14:textId="77777777" w:rsidR="009D51EF" w:rsidRDefault="00E26F77">
      <w:pPr>
        <w:rPr>
          <w:b/>
          <w:color w:val="0070C0"/>
          <w:u w:val="single"/>
          <w:lang w:val="en-US" w:eastAsia="ko-KR"/>
        </w:rPr>
      </w:pPr>
      <w:r>
        <w:rPr>
          <w:b/>
          <w:color w:val="0070C0"/>
          <w:u w:val="single"/>
          <w:lang w:val="en-US" w:eastAsia="ko-KR"/>
        </w:rPr>
        <w:t xml:space="preserve">Issue 3-2-1: </w:t>
      </w:r>
      <w:r>
        <w:rPr>
          <w:color w:val="000000" w:themeColor="text1"/>
          <w:lang w:val="en-US" w:eastAsia="zh-CN"/>
        </w:rPr>
        <w:t>TS 38.101-5 Skeleton</w:t>
      </w:r>
    </w:p>
    <w:p w14:paraId="273D37B1"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28E5B83"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Agree with current </w:t>
      </w:r>
      <w:r>
        <w:rPr>
          <w:color w:val="000000" w:themeColor="text1"/>
          <w:lang w:val="en-US" w:eastAsia="zh-CN"/>
        </w:rPr>
        <w:t xml:space="preserve">TS 38.101-5 Draft Skeleton from </w:t>
      </w:r>
      <w:hyperlink r:id="rId55" w:tgtFrame="_blank" w:history="1">
        <w:r>
          <w:rPr>
            <w:rStyle w:val="Lienhypertexte"/>
            <w:rFonts w:ascii="Arial" w:hAnsi="Arial" w:cs="Arial"/>
            <w:color w:val="000000"/>
            <w:sz w:val="18"/>
            <w:szCs w:val="18"/>
          </w:rPr>
          <w:t>R4-2201288</w:t>
        </w:r>
      </w:hyperlink>
      <w:r>
        <w:rPr>
          <w:rFonts w:ascii="Arial" w:hAnsi="Arial" w:cs="Arial"/>
          <w:color w:val="312E25"/>
          <w:sz w:val="18"/>
          <w:szCs w:val="18"/>
        </w:rPr>
        <w:t>.</w:t>
      </w:r>
    </w:p>
    <w:p w14:paraId="5A59A51A"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C1FC1AB"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w:t>
      </w:r>
    </w:p>
    <w:p w14:paraId="29559431" w14:textId="77777777" w:rsidR="009D51EF" w:rsidRDefault="00E26F77">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1: </w:t>
      </w:r>
      <w:r>
        <w:rPr>
          <w:rFonts w:eastAsia="SimSun"/>
          <w:szCs w:val="24"/>
          <w:lang w:val="en-US" w:eastAsia="zh-CN"/>
        </w:rPr>
        <w:t>Please note that TS 38.101-5 is currently following TS 38.101-1 format.</w:t>
      </w:r>
    </w:p>
    <w:p w14:paraId="5322D1D3" w14:textId="77777777" w:rsidR="009D51EF" w:rsidRDefault="00E26F77">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2: </w:t>
      </w:r>
      <w:r>
        <w:rPr>
          <w:rFonts w:eastAsia="SimSun"/>
          <w:szCs w:val="24"/>
          <w:lang w:val="en-US" w:eastAsia="zh-CN"/>
        </w:rPr>
        <w:t xml:space="preserve">If required, companies can further check based on </w:t>
      </w:r>
      <w:hyperlink r:id="rId56" w:tgtFrame="_blank" w:history="1">
        <w:r>
          <w:rPr>
            <w:rStyle w:val="Lienhypertexte"/>
            <w:rFonts w:ascii="Arial" w:hAnsi="Arial" w:cs="Arial"/>
            <w:color w:val="000000"/>
            <w:sz w:val="18"/>
            <w:szCs w:val="18"/>
          </w:rPr>
          <w:t>R4-2201991</w:t>
        </w:r>
      </w:hyperlink>
      <w:r>
        <w:rPr>
          <w:rFonts w:ascii="Arial" w:hAnsi="Arial" w:cs="Arial"/>
          <w:color w:val="312E25"/>
          <w:sz w:val="18"/>
          <w:szCs w:val="18"/>
        </w:rPr>
        <w:t xml:space="preserve"> contribution (MediaTek) if anything else is missing from the current Draft Skeleton prepared in </w:t>
      </w:r>
      <w:hyperlink r:id="rId57" w:tgtFrame="_blank" w:history="1">
        <w:r>
          <w:rPr>
            <w:rStyle w:val="Lienhypertexte"/>
            <w:rFonts w:ascii="Arial" w:hAnsi="Arial" w:cs="Arial"/>
            <w:color w:val="000000"/>
            <w:sz w:val="18"/>
            <w:szCs w:val="18"/>
          </w:rPr>
          <w:t>R4-2201288</w:t>
        </w:r>
      </w:hyperlink>
      <w:r>
        <w:rPr>
          <w:rFonts w:ascii="Arial" w:hAnsi="Arial" w:cs="Arial"/>
          <w:color w:val="312E25"/>
          <w:sz w:val="18"/>
          <w:szCs w:val="18"/>
        </w:rPr>
        <w:t xml:space="preserve"> (Samsung).</w:t>
      </w:r>
    </w:p>
    <w:p w14:paraId="79D86411" w14:textId="77777777" w:rsidR="009D51EF" w:rsidRDefault="009D51EF">
      <w:pPr>
        <w:spacing w:after="120"/>
        <w:rPr>
          <w:b/>
          <w:color w:val="0070C0"/>
          <w:highlight w:val="yellow"/>
          <w:lang w:val="en-US" w:eastAsia="zh-CN"/>
        </w:rPr>
      </w:pPr>
    </w:p>
    <w:p w14:paraId="7D83C6E6" w14:textId="77777777" w:rsidR="009D51EF" w:rsidRDefault="00E26F77">
      <w:pPr>
        <w:spacing w:after="120"/>
        <w:rPr>
          <w:b/>
          <w:color w:val="0070C0"/>
          <w:highlight w:val="yellow"/>
          <w:lang w:val="en-US" w:eastAsia="zh-CN"/>
        </w:rPr>
      </w:pPr>
      <w:r>
        <w:rPr>
          <w:b/>
          <w:color w:val="0070C0"/>
          <w:szCs w:val="24"/>
          <w:lang w:eastAsia="zh-CN"/>
        </w:rPr>
        <w:t>If any comment with respect to sections/subsections or TS 38.101-5 structure, companies are encouraged to comment in the table below.</w:t>
      </w:r>
    </w:p>
    <w:tbl>
      <w:tblPr>
        <w:tblStyle w:val="Grilledutableau"/>
        <w:tblW w:w="0" w:type="auto"/>
        <w:tblLayout w:type="fixed"/>
        <w:tblLook w:val="04A0" w:firstRow="1" w:lastRow="0" w:firstColumn="1" w:lastColumn="0" w:noHBand="0" w:noVBand="1"/>
      </w:tblPr>
      <w:tblGrid>
        <w:gridCol w:w="7792"/>
        <w:gridCol w:w="1839"/>
      </w:tblGrid>
      <w:tr w:rsidR="009D51EF" w14:paraId="59EE2A50" w14:textId="77777777">
        <w:tc>
          <w:tcPr>
            <w:tcW w:w="7792" w:type="dxa"/>
          </w:tcPr>
          <w:p w14:paraId="437266F5" w14:textId="77777777" w:rsidR="009D51EF" w:rsidRDefault="00E26F77">
            <w:pPr>
              <w:pStyle w:val="TM1"/>
              <w:spacing w:before="0"/>
              <w:rPr>
                <w:sz w:val="18"/>
              </w:rPr>
            </w:pPr>
            <w:r>
              <w:rPr>
                <w:b/>
                <w:color w:val="0070C0"/>
                <w:highlight w:val="yellow"/>
                <w:lang w:val="en-US" w:eastAsia="zh-CN"/>
              </w:rPr>
              <w:lastRenderedPageBreak/>
              <w:t>Section</w:t>
            </w:r>
          </w:p>
        </w:tc>
        <w:tc>
          <w:tcPr>
            <w:tcW w:w="1839" w:type="dxa"/>
          </w:tcPr>
          <w:p w14:paraId="16E49328" w14:textId="77D1DE03" w:rsidR="009D51EF" w:rsidRDefault="00E26F77">
            <w:pPr>
              <w:spacing w:after="120"/>
              <w:rPr>
                <w:b/>
                <w:color w:val="0070C0"/>
                <w:highlight w:val="yellow"/>
                <w:lang w:val="en-US" w:eastAsia="zh-CN"/>
              </w:rPr>
            </w:pPr>
            <w:r>
              <w:rPr>
                <w:b/>
                <w:color w:val="0070C0"/>
                <w:highlight w:val="yellow"/>
                <w:lang w:val="en-US" w:eastAsia="zh-CN"/>
              </w:rPr>
              <w:t>Company Comment</w:t>
            </w:r>
          </w:p>
        </w:tc>
      </w:tr>
      <w:tr w:rsidR="009D51EF" w14:paraId="49DFA77A" w14:textId="77777777">
        <w:tc>
          <w:tcPr>
            <w:tcW w:w="7792" w:type="dxa"/>
          </w:tcPr>
          <w:p w14:paraId="20DA3587" w14:textId="77777777" w:rsidR="009D51EF" w:rsidRDefault="00E26F77">
            <w:pPr>
              <w:pStyle w:val="TM1"/>
              <w:spacing w:before="0"/>
              <w:rPr>
                <w:rFonts w:asciiTheme="minorHAnsi" w:hAnsiTheme="minorHAnsi" w:cstheme="minorBidi"/>
                <w:kern w:val="2"/>
                <w:sz w:val="18"/>
                <w:szCs w:val="22"/>
                <w:lang w:val="en-US" w:eastAsia="zh-CN"/>
              </w:rPr>
            </w:pPr>
            <w:r>
              <w:rPr>
                <w:sz w:val="18"/>
              </w:rPr>
              <w:t>Foreword</w:t>
            </w:r>
            <w:r>
              <w:rPr>
                <w:sz w:val="18"/>
              </w:rPr>
              <w:tab/>
              <w:t>5</w:t>
            </w:r>
          </w:p>
        </w:tc>
        <w:tc>
          <w:tcPr>
            <w:tcW w:w="1839" w:type="dxa"/>
          </w:tcPr>
          <w:p w14:paraId="6E44362F" w14:textId="77777777" w:rsidR="009D51EF" w:rsidRDefault="009D51EF">
            <w:pPr>
              <w:spacing w:after="120"/>
              <w:rPr>
                <w:b/>
                <w:color w:val="0070C0"/>
                <w:highlight w:val="yellow"/>
                <w:lang w:val="en-US" w:eastAsia="zh-CN"/>
              </w:rPr>
            </w:pPr>
          </w:p>
        </w:tc>
      </w:tr>
      <w:tr w:rsidR="009D51EF" w14:paraId="7C6EE702" w14:textId="77777777">
        <w:tc>
          <w:tcPr>
            <w:tcW w:w="7792" w:type="dxa"/>
          </w:tcPr>
          <w:p w14:paraId="2428DDA5" w14:textId="77777777" w:rsidR="009D51EF" w:rsidRDefault="00E26F77">
            <w:pPr>
              <w:pStyle w:val="TM1"/>
              <w:spacing w:before="0"/>
              <w:rPr>
                <w:rFonts w:asciiTheme="minorHAnsi" w:hAnsiTheme="minorHAnsi" w:cstheme="minorBidi"/>
                <w:kern w:val="2"/>
                <w:sz w:val="18"/>
                <w:szCs w:val="22"/>
                <w:lang w:val="en-US" w:eastAsia="zh-CN"/>
              </w:rPr>
            </w:pPr>
            <w:r>
              <w:rPr>
                <w:sz w:val="18"/>
              </w:rPr>
              <w:t>Introduction</w:t>
            </w:r>
            <w:r>
              <w:rPr>
                <w:sz w:val="18"/>
              </w:rPr>
              <w:tab/>
              <w:t>6</w:t>
            </w:r>
          </w:p>
        </w:tc>
        <w:tc>
          <w:tcPr>
            <w:tcW w:w="1839" w:type="dxa"/>
          </w:tcPr>
          <w:p w14:paraId="4ECBD31D" w14:textId="77777777" w:rsidR="009D51EF" w:rsidRDefault="009D51EF">
            <w:pPr>
              <w:spacing w:after="120"/>
              <w:rPr>
                <w:b/>
                <w:color w:val="0070C0"/>
                <w:highlight w:val="yellow"/>
                <w:lang w:val="en-US" w:eastAsia="zh-CN"/>
              </w:rPr>
            </w:pPr>
          </w:p>
        </w:tc>
      </w:tr>
      <w:tr w:rsidR="009D51EF" w14:paraId="608B7F61" w14:textId="77777777">
        <w:tc>
          <w:tcPr>
            <w:tcW w:w="7792" w:type="dxa"/>
          </w:tcPr>
          <w:p w14:paraId="45A13202" w14:textId="77777777" w:rsidR="009D51EF" w:rsidRDefault="00E26F77">
            <w:pPr>
              <w:pStyle w:val="TM1"/>
              <w:spacing w:before="0"/>
              <w:rPr>
                <w:rFonts w:asciiTheme="minorHAnsi" w:hAnsiTheme="minorHAnsi" w:cstheme="minorBidi"/>
                <w:kern w:val="2"/>
                <w:sz w:val="18"/>
                <w:szCs w:val="22"/>
                <w:lang w:val="en-US" w:eastAsia="zh-CN"/>
              </w:rPr>
            </w:pPr>
            <w:r>
              <w:rPr>
                <w:sz w:val="18"/>
              </w:rPr>
              <w:t>1</w:t>
            </w:r>
            <w:r>
              <w:rPr>
                <w:sz w:val="18"/>
              </w:rPr>
              <w:tab/>
              <w:t>Scope</w:t>
            </w:r>
            <w:r>
              <w:rPr>
                <w:sz w:val="18"/>
              </w:rPr>
              <w:tab/>
              <w:t>7</w:t>
            </w:r>
          </w:p>
        </w:tc>
        <w:tc>
          <w:tcPr>
            <w:tcW w:w="1839" w:type="dxa"/>
          </w:tcPr>
          <w:p w14:paraId="54086159" w14:textId="77777777" w:rsidR="009D51EF" w:rsidRDefault="009D51EF">
            <w:pPr>
              <w:spacing w:after="120"/>
              <w:rPr>
                <w:b/>
                <w:color w:val="0070C0"/>
                <w:highlight w:val="yellow"/>
                <w:lang w:val="en-US" w:eastAsia="zh-CN"/>
              </w:rPr>
            </w:pPr>
          </w:p>
        </w:tc>
      </w:tr>
      <w:tr w:rsidR="009D51EF" w14:paraId="52E4DEBB" w14:textId="77777777">
        <w:tc>
          <w:tcPr>
            <w:tcW w:w="7792" w:type="dxa"/>
          </w:tcPr>
          <w:p w14:paraId="62A2833A" w14:textId="77777777" w:rsidR="009D51EF" w:rsidRDefault="00E26F77">
            <w:pPr>
              <w:pStyle w:val="TM1"/>
              <w:spacing w:before="0"/>
              <w:rPr>
                <w:rFonts w:asciiTheme="minorHAnsi" w:hAnsiTheme="minorHAnsi" w:cstheme="minorBidi"/>
                <w:kern w:val="2"/>
                <w:sz w:val="18"/>
                <w:szCs w:val="22"/>
                <w:lang w:val="en-US" w:eastAsia="zh-CN"/>
              </w:rPr>
            </w:pPr>
            <w:r>
              <w:rPr>
                <w:sz w:val="18"/>
              </w:rPr>
              <w:t>2</w:t>
            </w:r>
            <w:r>
              <w:rPr>
                <w:sz w:val="18"/>
              </w:rPr>
              <w:tab/>
              <w:t>References</w:t>
            </w:r>
            <w:r>
              <w:rPr>
                <w:sz w:val="18"/>
              </w:rPr>
              <w:tab/>
              <w:t>7</w:t>
            </w:r>
          </w:p>
        </w:tc>
        <w:tc>
          <w:tcPr>
            <w:tcW w:w="1839" w:type="dxa"/>
          </w:tcPr>
          <w:p w14:paraId="0F9143DB" w14:textId="77777777" w:rsidR="009D51EF" w:rsidRDefault="009D51EF">
            <w:pPr>
              <w:spacing w:after="120"/>
              <w:rPr>
                <w:b/>
                <w:color w:val="0070C0"/>
                <w:highlight w:val="yellow"/>
                <w:lang w:val="en-US" w:eastAsia="zh-CN"/>
              </w:rPr>
            </w:pPr>
          </w:p>
        </w:tc>
      </w:tr>
      <w:tr w:rsidR="009D51EF" w14:paraId="7EB2D712" w14:textId="77777777">
        <w:tc>
          <w:tcPr>
            <w:tcW w:w="7792" w:type="dxa"/>
          </w:tcPr>
          <w:p w14:paraId="31419249" w14:textId="77777777" w:rsidR="009D51EF" w:rsidRDefault="00E26F77">
            <w:pPr>
              <w:pStyle w:val="TM1"/>
              <w:spacing w:before="0"/>
              <w:rPr>
                <w:rFonts w:asciiTheme="minorHAnsi" w:hAnsiTheme="minorHAnsi" w:cstheme="minorBidi"/>
                <w:kern w:val="2"/>
                <w:sz w:val="18"/>
                <w:szCs w:val="22"/>
                <w:lang w:val="en-US" w:eastAsia="zh-CN"/>
              </w:rPr>
            </w:pPr>
            <w:r>
              <w:rPr>
                <w:sz w:val="18"/>
              </w:rPr>
              <w:t>3</w:t>
            </w:r>
            <w:r>
              <w:rPr>
                <w:sz w:val="18"/>
              </w:rPr>
              <w:tab/>
              <w:t>Definitions of terms, symbols and abbreviations</w:t>
            </w:r>
            <w:r>
              <w:rPr>
                <w:sz w:val="18"/>
              </w:rPr>
              <w:tab/>
              <w:t>7</w:t>
            </w:r>
          </w:p>
        </w:tc>
        <w:tc>
          <w:tcPr>
            <w:tcW w:w="1839" w:type="dxa"/>
          </w:tcPr>
          <w:p w14:paraId="3B95D901" w14:textId="77777777" w:rsidR="009D51EF" w:rsidRDefault="009D51EF">
            <w:pPr>
              <w:spacing w:after="120"/>
              <w:rPr>
                <w:b/>
                <w:color w:val="0070C0"/>
                <w:highlight w:val="yellow"/>
                <w:lang w:val="en-US" w:eastAsia="zh-CN"/>
              </w:rPr>
            </w:pPr>
          </w:p>
        </w:tc>
      </w:tr>
      <w:tr w:rsidR="009D51EF" w14:paraId="7CC754F3" w14:textId="77777777">
        <w:tc>
          <w:tcPr>
            <w:tcW w:w="7792" w:type="dxa"/>
          </w:tcPr>
          <w:p w14:paraId="2DF1DA55" w14:textId="77777777" w:rsidR="009D51EF" w:rsidRDefault="00E26F77">
            <w:pPr>
              <w:pStyle w:val="TM1"/>
              <w:spacing w:before="0"/>
              <w:rPr>
                <w:sz w:val="18"/>
              </w:rPr>
            </w:pPr>
            <w:r>
              <w:rPr>
                <w:sz w:val="18"/>
              </w:rPr>
              <w:t>4</w:t>
            </w:r>
            <w:r>
              <w:rPr>
                <w:sz w:val="18"/>
              </w:rPr>
              <w:tab/>
              <w:t>General</w:t>
            </w:r>
            <w:r>
              <w:rPr>
                <w:sz w:val="18"/>
              </w:rPr>
              <w:tab/>
              <w:t>8</w:t>
            </w:r>
          </w:p>
          <w:p w14:paraId="3251AE0B" w14:textId="77777777" w:rsidR="009D51EF" w:rsidRDefault="00E26F77">
            <w:pPr>
              <w:pStyle w:val="TM1"/>
              <w:spacing w:before="0"/>
              <w:rPr>
                <w:sz w:val="18"/>
              </w:rPr>
            </w:pPr>
            <w:r>
              <w:rPr>
                <w:sz w:val="18"/>
              </w:rPr>
              <w:t>4.1</w:t>
            </w:r>
            <w:r>
              <w:rPr>
                <w:sz w:val="18"/>
              </w:rPr>
              <w:tab/>
              <w:t>Relationship between minimum requirements and test requirements</w:t>
            </w:r>
            <w:r>
              <w:rPr>
                <w:sz w:val="18"/>
              </w:rPr>
              <w:tab/>
              <w:t>8</w:t>
            </w:r>
          </w:p>
          <w:p w14:paraId="028EBA8F" w14:textId="77777777" w:rsidR="009D51EF" w:rsidRDefault="00E26F77">
            <w:pPr>
              <w:pStyle w:val="TM1"/>
              <w:spacing w:before="0"/>
              <w:rPr>
                <w:sz w:val="18"/>
              </w:rPr>
            </w:pPr>
            <w:r>
              <w:rPr>
                <w:sz w:val="18"/>
              </w:rPr>
              <w:t>4.2</w:t>
            </w:r>
            <w:r>
              <w:rPr>
                <w:sz w:val="18"/>
              </w:rPr>
              <w:tab/>
              <w:t>Applicability of minimum requirements</w:t>
            </w:r>
            <w:r>
              <w:rPr>
                <w:sz w:val="18"/>
              </w:rPr>
              <w:tab/>
              <w:t>8</w:t>
            </w:r>
          </w:p>
          <w:p w14:paraId="3897BC44" w14:textId="77777777" w:rsidR="009D51EF" w:rsidRDefault="00E26F77">
            <w:pPr>
              <w:pStyle w:val="TM1"/>
              <w:spacing w:before="0"/>
              <w:rPr>
                <w:sz w:val="18"/>
              </w:rPr>
            </w:pPr>
            <w:r>
              <w:rPr>
                <w:sz w:val="18"/>
              </w:rPr>
              <w:t>4.3</w:t>
            </w:r>
            <w:r>
              <w:rPr>
                <w:sz w:val="18"/>
              </w:rPr>
              <w:tab/>
              <w:t>“reserved” (Specification suffix information)</w:t>
            </w:r>
            <w:r>
              <w:rPr>
                <w:sz w:val="18"/>
              </w:rPr>
              <w:tab/>
              <w:t>8</w:t>
            </w:r>
          </w:p>
          <w:p w14:paraId="301E5F03" w14:textId="77777777" w:rsidR="009D51EF" w:rsidRDefault="00E26F77">
            <w:pPr>
              <w:pStyle w:val="TM1"/>
              <w:spacing w:before="0"/>
              <w:rPr>
                <w:rFonts w:asciiTheme="minorHAnsi" w:hAnsiTheme="minorHAnsi" w:cstheme="minorBidi"/>
                <w:kern w:val="2"/>
                <w:sz w:val="18"/>
                <w:szCs w:val="22"/>
                <w:lang w:val="en-US" w:eastAsia="zh-CN"/>
              </w:rPr>
            </w:pPr>
            <w:r>
              <w:rPr>
                <w:sz w:val="18"/>
              </w:rPr>
              <w:t>4.4</w:t>
            </w:r>
            <w:r>
              <w:rPr>
                <w:sz w:val="18"/>
              </w:rPr>
              <w:tab/>
              <w:t xml:space="preserve"> Relationship with other core specifications</w:t>
            </w:r>
            <w:r>
              <w:rPr>
                <w:sz w:val="18"/>
              </w:rPr>
              <w:tab/>
              <w:t>8</w:t>
            </w:r>
          </w:p>
        </w:tc>
        <w:tc>
          <w:tcPr>
            <w:tcW w:w="1839" w:type="dxa"/>
          </w:tcPr>
          <w:p w14:paraId="182FCC8F" w14:textId="77777777" w:rsidR="009D51EF" w:rsidRDefault="009D51EF">
            <w:pPr>
              <w:spacing w:after="120"/>
              <w:rPr>
                <w:b/>
                <w:color w:val="0070C0"/>
                <w:highlight w:val="yellow"/>
                <w:lang w:val="en-US" w:eastAsia="zh-CN"/>
              </w:rPr>
            </w:pPr>
          </w:p>
        </w:tc>
      </w:tr>
      <w:tr w:rsidR="009D51EF" w14:paraId="4EF6F447" w14:textId="77777777">
        <w:tc>
          <w:tcPr>
            <w:tcW w:w="7792" w:type="dxa"/>
          </w:tcPr>
          <w:p w14:paraId="0612E7AA" w14:textId="77777777" w:rsidR="009D51EF" w:rsidRDefault="00E26F77">
            <w:pPr>
              <w:pStyle w:val="TM1"/>
              <w:spacing w:before="0"/>
              <w:rPr>
                <w:sz w:val="18"/>
                <w:lang w:eastAsia="zh-CN"/>
              </w:rPr>
            </w:pPr>
            <w:r>
              <w:rPr>
                <w:sz w:val="18"/>
                <w:lang w:eastAsia="zh-CN"/>
              </w:rPr>
              <w:t>5</w:t>
            </w:r>
            <w:r>
              <w:rPr>
                <w:sz w:val="18"/>
                <w:lang w:eastAsia="zh-CN"/>
              </w:rPr>
              <w:tab/>
              <w:t>Operating bands and channel arrangement</w:t>
            </w:r>
            <w:r>
              <w:rPr>
                <w:sz w:val="18"/>
                <w:lang w:eastAsia="zh-CN"/>
              </w:rPr>
              <w:tab/>
              <w:t>8</w:t>
            </w:r>
          </w:p>
          <w:p w14:paraId="1E4E2220" w14:textId="77777777" w:rsidR="009D51EF" w:rsidRDefault="00E26F77">
            <w:pPr>
              <w:pStyle w:val="TM1"/>
              <w:spacing w:before="0"/>
              <w:rPr>
                <w:sz w:val="18"/>
                <w:lang w:eastAsia="zh-CN"/>
              </w:rPr>
            </w:pPr>
            <w:r>
              <w:rPr>
                <w:sz w:val="18"/>
                <w:lang w:eastAsia="zh-CN"/>
              </w:rPr>
              <w:t>5.1</w:t>
            </w:r>
            <w:r>
              <w:rPr>
                <w:sz w:val="18"/>
                <w:lang w:eastAsia="zh-CN"/>
              </w:rPr>
              <w:tab/>
              <w:t>General</w:t>
            </w:r>
            <w:r>
              <w:rPr>
                <w:sz w:val="18"/>
                <w:lang w:eastAsia="zh-CN"/>
              </w:rPr>
              <w:tab/>
              <w:t>8</w:t>
            </w:r>
          </w:p>
          <w:p w14:paraId="367FF666" w14:textId="77777777" w:rsidR="009D51EF" w:rsidRDefault="00E26F77">
            <w:pPr>
              <w:pStyle w:val="TM1"/>
              <w:spacing w:before="0"/>
              <w:rPr>
                <w:sz w:val="18"/>
                <w:lang w:eastAsia="zh-CN"/>
              </w:rPr>
            </w:pPr>
            <w:r>
              <w:rPr>
                <w:sz w:val="18"/>
                <w:lang w:eastAsia="zh-CN"/>
              </w:rPr>
              <w:t>5.2</w:t>
            </w:r>
            <w:r>
              <w:rPr>
                <w:sz w:val="18"/>
                <w:lang w:eastAsia="zh-CN"/>
              </w:rPr>
              <w:tab/>
              <w:t>Operating bands</w:t>
            </w:r>
            <w:r>
              <w:rPr>
                <w:sz w:val="18"/>
                <w:lang w:eastAsia="zh-CN"/>
              </w:rPr>
              <w:tab/>
              <w:t>8</w:t>
            </w:r>
          </w:p>
          <w:p w14:paraId="661C798C" w14:textId="77777777" w:rsidR="009D51EF" w:rsidRDefault="00E26F77">
            <w:pPr>
              <w:pStyle w:val="TM1"/>
              <w:spacing w:before="0"/>
              <w:rPr>
                <w:sz w:val="18"/>
                <w:lang w:eastAsia="zh-CN"/>
              </w:rPr>
            </w:pPr>
            <w:r>
              <w:rPr>
                <w:sz w:val="18"/>
                <w:lang w:eastAsia="zh-CN"/>
              </w:rPr>
              <w:t>5.3</w:t>
            </w:r>
            <w:r>
              <w:rPr>
                <w:sz w:val="18"/>
                <w:lang w:eastAsia="zh-CN"/>
              </w:rPr>
              <w:tab/>
              <w:t>UE channel bandwidth</w:t>
            </w:r>
            <w:r>
              <w:rPr>
                <w:sz w:val="18"/>
                <w:lang w:eastAsia="zh-CN"/>
              </w:rPr>
              <w:tab/>
              <w:t>8</w:t>
            </w:r>
          </w:p>
          <w:p w14:paraId="6D6FEF89" w14:textId="77777777" w:rsidR="009D51EF" w:rsidRDefault="00E26F77">
            <w:pPr>
              <w:pStyle w:val="TM1"/>
              <w:spacing w:before="0"/>
              <w:rPr>
                <w:rFonts w:asciiTheme="minorHAnsi" w:hAnsiTheme="minorHAnsi" w:cstheme="minorBidi"/>
                <w:kern w:val="2"/>
                <w:sz w:val="18"/>
                <w:szCs w:val="22"/>
                <w:lang w:val="en-US" w:eastAsia="zh-CN"/>
              </w:rPr>
            </w:pPr>
            <w:r>
              <w:rPr>
                <w:sz w:val="18"/>
                <w:lang w:eastAsia="zh-CN"/>
              </w:rPr>
              <w:t>5.4</w:t>
            </w:r>
            <w:r>
              <w:rPr>
                <w:sz w:val="18"/>
                <w:lang w:eastAsia="zh-CN"/>
              </w:rPr>
              <w:tab/>
              <w:t>Channel arrangement</w:t>
            </w:r>
            <w:r>
              <w:rPr>
                <w:sz w:val="18"/>
                <w:lang w:eastAsia="zh-CN"/>
              </w:rPr>
              <w:tab/>
              <w:t>8</w:t>
            </w:r>
          </w:p>
        </w:tc>
        <w:tc>
          <w:tcPr>
            <w:tcW w:w="1839" w:type="dxa"/>
          </w:tcPr>
          <w:p w14:paraId="7A454863" w14:textId="77777777" w:rsidR="009D51EF" w:rsidRDefault="009D51EF">
            <w:pPr>
              <w:spacing w:after="120"/>
              <w:rPr>
                <w:b/>
                <w:color w:val="0070C0"/>
                <w:highlight w:val="yellow"/>
                <w:lang w:val="en-US" w:eastAsia="zh-CN"/>
              </w:rPr>
            </w:pPr>
          </w:p>
        </w:tc>
      </w:tr>
      <w:tr w:rsidR="00BB35E3" w14:paraId="0E0BC79D" w14:textId="77777777">
        <w:tc>
          <w:tcPr>
            <w:tcW w:w="7792" w:type="dxa"/>
          </w:tcPr>
          <w:p w14:paraId="73061A70" w14:textId="77777777" w:rsidR="00BB35E3" w:rsidRDefault="00BB35E3" w:rsidP="00BB35E3">
            <w:pPr>
              <w:pStyle w:val="TM1"/>
              <w:spacing w:before="0"/>
              <w:rPr>
                <w:sz w:val="18"/>
                <w:lang w:eastAsia="zh-CN"/>
              </w:rPr>
            </w:pPr>
            <w:r>
              <w:rPr>
                <w:sz w:val="18"/>
                <w:lang w:eastAsia="zh-CN"/>
              </w:rPr>
              <w:lastRenderedPageBreak/>
              <w:t>6</w:t>
            </w:r>
            <w:r>
              <w:rPr>
                <w:sz w:val="18"/>
                <w:lang w:eastAsia="zh-CN"/>
              </w:rPr>
              <w:tab/>
              <w:t>Conducted transmitter characteristics</w:t>
            </w:r>
            <w:r>
              <w:rPr>
                <w:sz w:val="18"/>
                <w:lang w:eastAsia="zh-CN"/>
              </w:rPr>
              <w:tab/>
              <w:t>9</w:t>
            </w:r>
          </w:p>
          <w:p w14:paraId="4C3121F0" w14:textId="77777777" w:rsidR="00BB35E3" w:rsidRDefault="00BB35E3" w:rsidP="00BB35E3">
            <w:pPr>
              <w:pStyle w:val="TM1"/>
              <w:spacing w:before="0"/>
              <w:rPr>
                <w:sz w:val="18"/>
                <w:lang w:eastAsia="zh-CN"/>
              </w:rPr>
            </w:pPr>
            <w:r>
              <w:rPr>
                <w:sz w:val="18"/>
                <w:lang w:eastAsia="zh-CN"/>
              </w:rPr>
              <w:t>6.1</w:t>
            </w:r>
            <w:r>
              <w:rPr>
                <w:sz w:val="18"/>
                <w:lang w:eastAsia="zh-CN"/>
              </w:rPr>
              <w:tab/>
              <w:t>General</w:t>
            </w:r>
            <w:r>
              <w:rPr>
                <w:sz w:val="18"/>
                <w:lang w:eastAsia="zh-CN"/>
              </w:rPr>
              <w:tab/>
              <w:t>9</w:t>
            </w:r>
          </w:p>
          <w:p w14:paraId="13EFD9B8" w14:textId="77777777" w:rsidR="00BB35E3" w:rsidRDefault="00BB35E3" w:rsidP="00BB35E3">
            <w:pPr>
              <w:pStyle w:val="TM1"/>
              <w:spacing w:before="0"/>
              <w:rPr>
                <w:sz w:val="18"/>
                <w:lang w:eastAsia="zh-CN"/>
              </w:rPr>
            </w:pPr>
            <w:r>
              <w:rPr>
                <w:sz w:val="18"/>
                <w:lang w:eastAsia="zh-CN"/>
              </w:rPr>
              <w:t>6.2</w:t>
            </w:r>
            <w:r>
              <w:rPr>
                <w:sz w:val="18"/>
                <w:lang w:eastAsia="zh-CN"/>
              </w:rPr>
              <w:tab/>
              <w:t>Transmitter power</w:t>
            </w:r>
            <w:r>
              <w:rPr>
                <w:sz w:val="18"/>
                <w:lang w:eastAsia="zh-CN"/>
              </w:rPr>
              <w:tab/>
              <w:t>9</w:t>
            </w:r>
          </w:p>
          <w:p w14:paraId="7380200A" w14:textId="77777777" w:rsidR="00BB35E3" w:rsidRDefault="00BB35E3" w:rsidP="00BB35E3">
            <w:pPr>
              <w:pStyle w:val="TM1"/>
              <w:spacing w:before="0"/>
              <w:rPr>
                <w:sz w:val="18"/>
                <w:lang w:eastAsia="zh-CN"/>
              </w:rPr>
            </w:pPr>
            <w:r>
              <w:rPr>
                <w:sz w:val="18"/>
                <w:lang w:eastAsia="zh-CN"/>
              </w:rPr>
              <w:t>6.2.1</w:t>
            </w:r>
            <w:r>
              <w:rPr>
                <w:sz w:val="18"/>
                <w:lang w:eastAsia="zh-CN"/>
              </w:rPr>
              <w:tab/>
              <w:t>UE maximum output power</w:t>
            </w:r>
            <w:r>
              <w:rPr>
                <w:sz w:val="18"/>
                <w:lang w:eastAsia="zh-CN"/>
              </w:rPr>
              <w:tab/>
              <w:t>9</w:t>
            </w:r>
          </w:p>
          <w:p w14:paraId="155A0251" w14:textId="77777777" w:rsidR="00BB35E3" w:rsidRDefault="00BB35E3" w:rsidP="00BB35E3">
            <w:pPr>
              <w:pStyle w:val="TM1"/>
              <w:spacing w:before="0"/>
              <w:rPr>
                <w:sz w:val="18"/>
                <w:lang w:eastAsia="zh-CN"/>
              </w:rPr>
            </w:pPr>
            <w:r>
              <w:rPr>
                <w:sz w:val="18"/>
                <w:lang w:eastAsia="zh-CN"/>
              </w:rPr>
              <w:t>6.2.2</w:t>
            </w:r>
            <w:r>
              <w:rPr>
                <w:sz w:val="18"/>
                <w:lang w:eastAsia="zh-CN"/>
              </w:rPr>
              <w:tab/>
              <w:t>UE maximum output power reduction</w:t>
            </w:r>
            <w:r>
              <w:rPr>
                <w:sz w:val="18"/>
                <w:lang w:eastAsia="zh-CN"/>
              </w:rPr>
              <w:tab/>
              <w:t>9</w:t>
            </w:r>
          </w:p>
          <w:p w14:paraId="39179972" w14:textId="77777777" w:rsidR="00BB35E3" w:rsidRDefault="00BB35E3" w:rsidP="00BB35E3">
            <w:pPr>
              <w:pStyle w:val="TM1"/>
              <w:spacing w:before="0"/>
              <w:rPr>
                <w:sz w:val="18"/>
                <w:lang w:eastAsia="zh-CN"/>
              </w:rPr>
            </w:pPr>
            <w:r>
              <w:rPr>
                <w:sz w:val="18"/>
                <w:lang w:eastAsia="zh-CN"/>
              </w:rPr>
              <w:t>6.2.3</w:t>
            </w:r>
            <w:r>
              <w:rPr>
                <w:sz w:val="18"/>
                <w:lang w:eastAsia="zh-CN"/>
              </w:rPr>
              <w:tab/>
              <w:t>UE additional maximum output power reduction</w:t>
            </w:r>
            <w:r>
              <w:rPr>
                <w:sz w:val="18"/>
                <w:lang w:eastAsia="zh-CN"/>
              </w:rPr>
              <w:tab/>
              <w:t>9</w:t>
            </w:r>
          </w:p>
          <w:p w14:paraId="596670D8" w14:textId="77777777" w:rsidR="00BB35E3" w:rsidRDefault="00BB35E3" w:rsidP="00BB35E3">
            <w:pPr>
              <w:pStyle w:val="TM1"/>
              <w:spacing w:before="0"/>
              <w:rPr>
                <w:sz w:val="18"/>
                <w:lang w:eastAsia="zh-CN"/>
              </w:rPr>
            </w:pPr>
            <w:r>
              <w:rPr>
                <w:sz w:val="18"/>
                <w:lang w:eastAsia="zh-CN"/>
              </w:rPr>
              <w:t>6.2.4</w:t>
            </w:r>
            <w:r>
              <w:rPr>
                <w:sz w:val="18"/>
                <w:lang w:eastAsia="zh-CN"/>
              </w:rPr>
              <w:tab/>
              <w:t>Configured transmitted power</w:t>
            </w:r>
            <w:r>
              <w:rPr>
                <w:sz w:val="18"/>
                <w:lang w:eastAsia="zh-CN"/>
              </w:rPr>
              <w:tab/>
              <w:t>9</w:t>
            </w:r>
          </w:p>
          <w:p w14:paraId="4A0404C8" w14:textId="77777777" w:rsidR="00BB35E3" w:rsidRDefault="00BB35E3" w:rsidP="00BB35E3">
            <w:pPr>
              <w:pStyle w:val="TM1"/>
              <w:spacing w:before="0"/>
              <w:rPr>
                <w:sz w:val="18"/>
                <w:lang w:eastAsia="zh-CN"/>
              </w:rPr>
            </w:pPr>
            <w:r>
              <w:rPr>
                <w:sz w:val="18"/>
                <w:lang w:eastAsia="zh-CN"/>
              </w:rPr>
              <w:t>6.3</w:t>
            </w:r>
            <w:r>
              <w:rPr>
                <w:sz w:val="18"/>
                <w:lang w:eastAsia="zh-CN"/>
              </w:rPr>
              <w:tab/>
              <w:t>Output power dynamics.</w:t>
            </w:r>
            <w:r>
              <w:rPr>
                <w:sz w:val="18"/>
                <w:lang w:eastAsia="zh-CN"/>
              </w:rPr>
              <w:tab/>
              <w:t>9</w:t>
            </w:r>
          </w:p>
          <w:p w14:paraId="17383F3B" w14:textId="77777777" w:rsidR="00BB35E3" w:rsidRDefault="00BB35E3" w:rsidP="00BB35E3">
            <w:pPr>
              <w:pStyle w:val="TM1"/>
              <w:spacing w:before="0"/>
              <w:rPr>
                <w:sz w:val="18"/>
                <w:lang w:eastAsia="zh-CN"/>
              </w:rPr>
            </w:pPr>
            <w:r>
              <w:rPr>
                <w:sz w:val="18"/>
                <w:lang w:eastAsia="zh-CN"/>
              </w:rPr>
              <w:t>6.3.1</w:t>
            </w:r>
            <w:r>
              <w:rPr>
                <w:sz w:val="18"/>
                <w:lang w:eastAsia="zh-CN"/>
              </w:rPr>
              <w:tab/>
              <w:t>Minimum output power</w:t>
            </w:r>
            <w:r>
              <w:rPr>
                <w:sz w:val="18"/>
                <w:lang w:eastAsia="zh-CN"/>
              </w:rPr>
              <w:tab/>
              <w:t>9</w:t>
            </w:r>
          </w:p>
          <w:p w14:paraId="63DE745A" w14:textId="77777777" w:rsidR="00BB35E3" w:rsidRDefault="00BB35E3" w:rsidP="00BB35E3">
            <w:pPr>
              <w:pStyle w:val="TM1"/>
              <w:spacing w:before="0"/>
              <w:rPr>
                <w:sz w:val="18"/>
                <w:lang w:eastAsia="zh-CN"/>
              </w:rPr>
            </w:pPr>
            <w:r>
              <w:rPr>
                <w:sz w:val="18"/>
                <w:lang w:eastAsia="zh-CN"/>
              </w:rPr>
              <w:t>6.3.2</w:t>
            </w:r>
            <w:r>
              <w:rPr>
                <w:sz w:val="18"/>
                <w:lang w:eastAsia="zh-CN"/>
              </w:rPr>
              <w:tab/>
              <w:t>Transmit OFF power</w:t>
            </w:r>
            <w:r>
              <w:rPr>
                <w:sz w:val="18"/>
                <w:lang w:eastAsia="zh-CN"/>
              </w:rPr>
              <w:tab/>
              <w:t>9</w:t>
            </w:r>
          </w:p>
          <w:p w14:paraId="68228A31" w14:textId="77777777" w:rsidR="00BB35E3" w:rsidRDefault="00BB35E3" w:rsidP="00BB35E3">
            <w:pPr>
              <w:pStyle w:val="TM1"/>
              <w:spacing w:before="0"/>
              <w:rPr>
                <w:sz w:val="18"/>
                <w:lang w:eastAsia="zh-CN"/>
              </w:rPr>
            </w:pPr>
            <w:r>
              <w:rPr>
                <w:sz w:val="18"/>
                <w:lang w:eastAsia="zh-CN"/>
              </w:rPr>
              <w:t>6.3.3</w:t>
            </w:r>
            <w:r>
              <w:rPr>
                <w:sz w:val="18"/>
                <w:lang w:eastAsia="zh-CN"/>
              </w:rPr>
              <w:tab/>
              <w:t>Transmit ON/OFF time mask</w:t>
            </w:r>
            <w:r>
              <w:rPr>
                <w:sz w:val="18"/>
                <w:lang w:eastAsia="zh-CN"/>
              </w:rPr>
              <w:tab/>
              <w:t>9</w:t>
            </w:r>
          </w:p>
          <w:p w14:paraId="101C706A" w14:textId="77777777" w:rsidR="00BB35E3" w:rsidRDefault="00BB35E3" w:rsidP="00BB35E3">
            <w:pPr>
              <w:pStyle w:val="TM1"/>
              <w:spacing w:before="0"/>
              <w:rPr>
                <w:sz w:val="18"/>
                <w:lang w:eastAsia="zh-CN"/>
              </w:rPr>
            </w:pPr>
            <w:r>
              <w:rPr>
                <w:sz w:val="18"/>
                <w:lang w:eastAsia="zh-CN"/>
              </w:rPr>
              <w:t>6.3.4</w:t>
            </w:r>
            <w:r>
              <w:rPr>
                <w:sz w:val="18"/>
                <w:lang w:eastAsia="zh-CN"/>
              </w:rPr>
              <w:tab/>
              <w:t>Power control</w:t>
            </w:r>
            <w:r>
              <w:rPr>
                <w:sz w:val="18"/>
                <w:lang w:eastAsia="zh-CN"/>
              </w:rPr>
              <w:tab/>
              <w:t>9</w:t>
            </w:r>
          </w:p>
          <w:p w14:paraId="2E115A97" w14:textId="77777777" w:rsidR="00BB35E3" w:rsidRDefault="00BB35E3" w:rsidP="00BB35E3">
            <w:pPr>
              <w:pStyle w:val="TM1"/>
              <w:spacing w:before="0"/>
              <w:rPr>
                <w:sz w:val="18"/>
                <w:lang w:eastAsia="zh-CN"/>
              </w:rPr>
            </w:pPr>
            <w:r>
              <w:rPr>
                <w:sz w:val="18"/>
                <w:lang w:eastAsia="zh-CN"/>
              </w:rPr>
              <w:t>6.4</w:t>
            </w:r>
            <w:r>
              <w:rPr>
                <w:sz w:val="18"/>
                <w:lang w:eastAsia="zh-CN"/>
              </w:rPr>
              <w:tab/>
              <w:t>Transmit signal quality</w:t>
            </w:r>
            <w:r>
              <w:rPr>
                <w:sz w:val="18"/>
                <w:lang w:eastAsia="zh-CN"/>
              </w:rPr>
              <w:tab/>
              <w:t>9</w:t>
            </w:r>
          </w:p>
          <w:p w14:paraId="6ACD22A7" w14:textId="77777777" w:rsidR="00BB35E3" w:rsidRDefault="00BB35E3" w:rsidP="00BB35E3">
            <w:pPr>
              <w:pStyle w:val="TM1"/>
              <w:spacing w:before="0"/>
              <w:rPr>
                <w:sz w:val="18"/>
                <w:lang w:eastAsia="zh-CN"/>
              </w:rPr>
            </w:pPr>
            <w:r>
              <w:rPr>
                <w:sz w:val="18"/>
                <w:lang w:eastAsia="zh-CN"/>
              </w:rPr>
              <w:t>6.4.1</w:t>
            </w:r>
            <w:r>
              <w:rPr>
                <w:sz w:val="18"/>
                <w:lang w:eastAsia="zh-CN"/>
              </w:rPr>
              <w:tab/>
              <w:t>Frequency error</w:t>
            </w:r>
            <w:r>
              <w:rPr>
                <w:sz w:val="18"/>
                <w:lang w:eastAsia="zh-CN"/>
              </w:rPr>
              <w:tab/>
              <w:t>9</w:t>
            </w:r>
          </w:p>
          <w:p w14:paraId="5AB74BAA" w14:textId="77777777" w:rsidR="00BB35E3" w:rsidRDefault="00BB35E3" w:rsidP="00BB35E3">
            <w:pPr>
              <w:pStyle w:val="TM1"/>
              <w:spacing w:before="0"/>
              <w:rPr>
                <w:sz w:val="18"/>
                <w:lang w:eastAsia="zh-CN"/>
              </w:rPr>
            </w:pPr>
            <w:r>
              <w:rPr>
                <w:sz w:val="18"/>
                <w:lang w:eastAsia="zh-CN"/>
              </w:rPr>
              <w:t>6.4.2</w:t>
            </w:r>
            <w:r>
              <w:rPr>
                <w:sz w:val="18"/>
                <w:lang w:eastAsia="zh-CN"/>
              </w:rPr>
              <w:tab/>
              <w:t>Transmit modulation quality</w:t>
            </w:r>
            <w:r>
              <w:rPr>
                <w:sz w:val="18"/>
                <w:lang w:eastAsia="zh-CN"/>
              </w:rPr>
              <w:tab/>
              <w:t>10</w:t>
            </w:r>
          </w:p>
          <w:p w14:paraId="44DEA148" w14:textId="77777777" w:rsidR="00BB35E3" w:rsidRDefault="00BB35E3" w:rsidP="00BB35E3">
            <w:pPr>
              <w:pStyle w:val="TM1"/>
              <w:spacing w:before="0"/>
              <w:rPr>
                <w:sz w:val="18"/>
                <w:lang w:eastAsia="zh-CN"/>
              </w:rPr>
            </w:pPr>
            <w:r>
              <w:rPr>
                <w:sz w:val="18"/>
                <w:lang w:eastAsia="zh-CN"/>
              </w:rPr>
              <w:t>6.5</w:t>
            </w:r>
            <w:r>
              <w:rPr>
                <w:sz w:val="18"/>
                <w:lang w:eastAsia="zh-CN"/>
              </w:rPr>
              <w:tab/>
              <w:t>Output RF spectrum emissions</w:t>
            </w:r>
            <w:r>
              <w:rPr>
                <w:sz w:val="18"/>
                <w:lang w:eastAsia="zh-CN"/>
              </w:rPr>
              <w:tab/>
              <w:t>10</w:t>
            </w:r>
          </w:p>
          <w:p w14:paraId="2BDE2FE8" w14:textId="77777777" w:rsidR="00BB35E3" w:rsidRDefault="00BB35E3" w:rsidP="00BB35E3">
            <w:pPr>
              <w:pStyle w:val="TM1"/>
              <w:spacing w:before="0"/>
              <w:rPr>
                <w:sz w:val="18"/>
                <w:lang w:eastAsia="zh-CN"/>
              </w:rPr>
            </w:pPr>
            <w:r>
              <w:rPr>
                <w:sz w:val="18"/>
                <w:lang w:eastAsia="zh-CN"/>
              </w:rPr>
              <w:t>6.5.1</w:t>
            </w:r>
            <w:r>
              <w:rPr>
                <w:sz w:val="18"/>
                <w:lang w:eastAsia="zh-CN"/>
              </w:rPr>
              <w:tab/>
              <w:t>Occupied bandwidth</w:t>
            </w:r>
            <w:r>
              <w:rPr>
                <w:sz w:val="18"/>
                <w:lang w:eastAsia="zh-CN"/>
              </w:rPr>
              <w:tab/>
              <w:t>10</w:t>
            </w:r>
          </w:p>
          <w:p w14:paraId="05E0AE94" w14:textId="77777777" w:rsidR="00BB35E3" w:rsidRDefault="00BB35E3" w:rsidP="00BB35E3">
            <w:pPr>
              <w:pStyle w:val="TM1"/>
              <w:spacing w:before="0"/>
              <w:rPr>
                <w:sz w:val="18"/>
                <w:lang w:eastAsia="zh-CN"/>
              </w:rPr>
            </w:pPr>
            <w:r>
              <w:rPr>
                <w:sz w:val="18"/>
                <w:lang w:eastAsia="zh-CN"/>
              </w:rPr>
              <w:t>6.5.2</w:t>
            </w:r>
            <w:r>
              <w:rPr>
                <w:sz w:val="18"/>
                <w:lang w:eastAsia="zh-CN"/>
              </w:rPr>
              <w:tab/>
              <w:t>Out of band emission</w:t>
            </w:r>
            <w:r>
              <w:rPr>
                <w:sz w:val="18"/>
                <w:lang w:eastAsia="zh-CN"/>
              </w:rPr>
              <w:tab/>
              <w:t>10</w:t>
            </w:r>
          </w:p>
          <w:p w14:paraId="17960855" w14:textId="77777777" w:rsidR="00BB35E3" w:rsidRDefault="00BB35E3" w:rsidP="00BB35E3">
            <w:pPr>
              <w:pStyle w:val="TM1"/>
              <w:spacing w:before="0"/>
              <w:rPr>
                <w:sz w:val="18"/>
                <w:lang w:eastAsia="zh-CN"/>
              </w:rPr>
            </w:pPr>
            <w:r>
              <w:rPr>
                <w:sz w:val="18"/>
                <w:lang w:eastAsia="zh-CN"/>
              </w:rPr>
              <w:t>6.5.3</w:t>
            </w:r>
            <w:r>
              <w:rPr>
                <w:sz w:val="18"/>
                <w:lang w:eastAsia="zh-CN"/>
              </w:rPr>
              <w:tab/>
              <w:t>Spurious emission</w:t>
            </w:r>
            <w:r>
              <w:rPr>
                <w:sz w:val="18"/>
                <w:lang w:eastAsia="zh-CN"/>
              </w:rPr>
              <w:tab/>
              <w:t>10</w:t>
            </w:r>
          </w:p>
          <w:p w14:paraId="71CA70EE" w14:textId="77777777" w:rsidR="00BB35E3" w:rsidRDefault="00BB35E3" w:rsidP="00BB35E3">
            <w:pPr>
              <w:pStyle w:val="TM1"/>
              <w:spacing w:before="0"/>
              <w:rPr>
                <w:rFonts w:asciiTheme="minorHAnsi" w:hAnsiTheme="minorHAnsi" w:cstheme="minorBidi"/>
                <w:kern w:val="2"/>
                <w:sz w:val="18"/>
                <w:szCs w:val="22"/>
                <w:lang w:val="en-US" w:eastAsia="zh-CN"/>
              </w:rPr>
            </w:pPr>
            <w:r>
              <w:rPr>
                <w:sz w:val="18"/>
                <w:lang w:eastAsia="zh-CN"/>
              </w:rPr>
              <w:t>6.5.4</w:t>
            </w:r>
            <w:r>
              <w:rPr>
                <w:sz w:val="18"/>
                <w:lang w:eastAsia="zh-CN"/>
              </w:rPr>
              <w:tab/>
              <w:t>Transmit intermodulation</w:t>
            </w:r>
            <w:r>
              <w:rPr>
                <w:sz w:val="18"/>
                <w:lang w:eastAsia="zh-CN"/>
              </w:rPr>
              <w:tab/>
              <w:t>10</w:t>
            </w:r>
          </w:p>
        </w:tc>
        <w:tc>
          <w:tcPr>
            <w:tcW w:w="1839" w:type="dxa"/>
          </w:tcPr>
          <w:p w14:paraId="44451072" w14:textId="341E7639" w:rsidR="00BB35E3" w:rsidRDefault="003906E0" w:rsidP="00BB35E3">
            <w:pPr>
              <w:spacing w:after="120"/>
              <w:rPr>
                <w:bCs/>
                <w:color w:val="0070C0"/>
                <w:lang w:val="en-US" w:eastAsia="zh-CN"/>
              </w:rPr>
            </w:pPr>
            <w:r w:rsidRPr="00DF603E">
              <w:rPr>
                <w:b/>
                <w:bCs/>
                <w:color w:val="0070C0"/>
                <w:lang w:val="en-US" w:eastAsia="zh-CN"/>
              </w:rPr>
              <w:t>[Ericsson]</w:t>
            </w:r>
            <w:r>
              <w:rPr>
                <w:bCs/>
                <w:color w:val="0070C0"/>
                <w:lang w:val="en-US" w:eastAsia="zh-CN"/>
              </w:rPr>
              <w:t xml:space="preserve"> </w:t>
            </w:r>
            <w:r w:rsidR="00BB35E3" w:rsidRPr="00BB35E3">
              <w:rPr>
                <w:bCs/>
                <w:color w:val="0070C0"/>
                <w:lang w:val="en-US" w:eastAsia="zh-CN"/>
              </w:rPr>
              <w:t xml:space="preserve">Do we need to add “conducted”? </w:t>
            </w:r>
          </w:p>
          <w:p w14:paraId="63C56CD9" w14:textId="6F7EDBEB" w:rsidR="00BB35E3" w:rsidRPr="00BB35E3" w:rsidRDefault="00BB35E3" w:rsidP="00BB35E3">
            <w:pPr>
              <w:spacing w:after="120"/>
              <w:rPr>
                <w:bCs/>
                <w:color w:val="0070C0"/>
                <w:lang w:val="en-US" w:eastAsia="zh-CN"/>
              </w:rPr>
            </w:pPr>
            <w:r>
              <w:rPr>
                <w:bCs/>
                <w:color w:val="0070C0"/>
                <w:lang w:val="en-US" w:eastAsia="zh-CN"/>
              </w:rPr>
              <w:t>We</w:t>
            </w:r>
            <w:r w:rsidRPr="00BB35E3">
              <w:rPr>
                <w:bCs/>
                <w:color w:val="0070C0"/>
                <w:lang w:val="en-US" w:eastAsia="zh-CN"/>
              </w:rPr>
              <w:t xml:space="preserve"> understood it was the intention to </w:t>
            </w:r>
            <w:r>
              <w:rPr>
                <w:bCs/>
                <w:color w:val="0070C0"/>
                <w:lang w:val="en-US" w:eastAsia="zh-CN"/>
              </w:rPr>
              <w:t xml:space="preserve">have a new TS to </w:t>
            </w:r>
            <w:r w:rsidRPr="00BB35E3">
              <w:rPr>
                <w:bCs/>
                <w:color w:val="0070C0"/>
                <w:lang w:val="en-US" w:eastAsia="zh-CN"/>
              </w:rPr>
              <w:t xml:space="preserve">capture </w:t>
            </w:r>
            <w:r>
              <w:rPr>
                <w:bCs/>
                <w:color w:val="0070C0"/>
                <w:lang w:val="en-US" w:eastAsia="zh-CN"/>
              </w:rPr>
              <w:t xml:space="preserve">the </w:t>
            </w:r>
            <w:r w:rsidRPr="00BB35E3">
              <w:rPr>
                <w:bCs/>
                <w:color w:val="0070C0"/>
                <w:lang w:val="en-US" w:eastAsia="zh-CN"/>
              </w:rPr>
              <w:t xml:space="preserve">above 10 GHz NTN UE requirements from RP-213690 (NTN abaove 10GHz), </w:t>
            </w:r>
          </w:p>
          <w:p w14:paraId="27ED9D25" w14:textId="77777777" w:rsidR="00BB35E3" w:rsidRPr="00BB35E3" w:rsidRDefault="00BB35E3" w:rsidP="00BB35E3">
            <w:pPr>
              <w:spacing w:after="120"/>
              <w:rPr>
                <w:bCs/>
                <w:color w:val="0070C0"/>
                <w:lang w:val="en-US" w:eastAsia="zh-CN"/>
              </w:rPr>
            </w:pPr>
            <w:r w:rsidRPr="00BB35E3">
              <w:rPr>
                <w:bCs/>
                <w:color w:val="0070C0"/>
                <w:lang w:val="en-US" w:eastAsia="zh-CN"/>
              </w:rPr>
              <w:t>TS</w:t>
            </w:r>
            <w:r w:rsidRPr="00BB35E3">
              <w:rPr>
                <w:bCs/>
                <w:color w:val="0070C0"/>
                <w:lang w:val="en-US" w:eastAsia="zh-CN"/>
              </w:rPr>
              <w:tab/>
            </w:r>
            <w:r w:rsidRPr="00BB35E3">
              <w:rPr>
                <w:bCs/>
                <w:color w:val="0070C0"/>
                <w:highlight w:val="yellow"/>
                <w:lang w:val="en-US" w:eastAsia="zh-CN"/>
              </w:rPr>
              <w:t>38.101-X</w:t>
            </w:r>
            <w:r w:rsidRPr="00BB35E3">
              <w:rPr>
                <w:bCs/>
                <w:color w:val="0070C0"/>
                <w:lang w:val="en-US" w:eastAsia="zh-CN"/>
              </w:rPr>
              <w:tab/>
              <w:t xml:space="preserve">NR; User Equipment (UE) radio transmission and reception, part X: Satellite Access Radio Frequency and performance </w:t>
            </w:r>
            <w:r w:rsidRPr="00BB35E3">
              <w:rPr>
                <w:bCs/>
                <w:color w:val="0070C0"/>
                <w:highlight w:val="yellow"/>
                <w:lang w:val="en-US" w:eastAsia="zh-CN"/>
              </w:rPr>
              <w:t>requirements in above 10 GHz</w:t>
            </w:r>
            <w:r w:rsidRPr="00BB35E3">
              <w:rPr>
                <w:bCs/>
                <w:color w:val="0070C0"/>
                <w:lang w:val="en-US" w:eastAsia="zh-CN"/>
              </w:rPr>
              <w:tab/>
              <w:t>RAN#101</w:t>
            </w:r>
            <w:r w:rsidRPr="00BB35E3">
              <w:rPr>
                <w:bCs/>
                <w:color w:val="0070C0"/>
                <w:lang w:val="en-US" w:eastAsia="zh-CN"/>
              </w:rPr>
              <w:tab/>
              <w:t>RAN#102</w:t>
            </w:r>
            <w:r w:rsidRPr="00BB35E3">
              <w:rPr>
                <w:bCs/>
                <w:color w:val="0070C0"/>
                <w:lang w:val="en-US" w:eastAsia="zh-CN"/>
              </w:rPr>
              <w:tab/>
              <w:t>Core part</w:t>
            </w:r>
          </w:p>
          <w:p w14:paraId="7E5B424F" w14:textId="61B265E3" w:rsidR="00BB35E3" w:rsidRPr="00BB35E3" w:rsidRDefault="00BB35E3" w:rsidP="00BB35E3">
            <w:pPr>
              <w:spacing w:after="120"/>
              <w:rPr>
                <w:bCs/>
                <w:color w:val="0070C0"/>
                <w:lang w:val="en-US" w:eastAsia="zh-CN"/>
              </w:rPr>
            </w:pPr>
            <w:r w:rsidRPr="00BB35E3">
              <w:rPr>
                <w:bCs/>
                <w:color w:val="0070C0"/>
                <w:lang w:val="en-US" w:eastAsia="zh-CN"/>
              </w:rPr>
              <w:t>Led by RAN4, r</w:t>
            </w:r>
            <w:r w:rsidRPr="00BB35E3">
              <w:rPr>
                <w:bCs/>
                <w:color w:val="0070C0"/>
                <w:highlight w:val="yellow"/>
                <w:lang w:val="en-US" w:eastAsia="zh-CN"/>
              </w:rPr>
              <w:t>apporteur: Luca Lodigiani, Luca.Lodigiani@inmarsat.com</w:t>
            </w:r>
            <w:r w:rsidRPr="00BB35E3">
              <w:rPr>
                <w:bCs/>
                <w:color w:val="0070C0"/>
                <w:lang w:val="en-US" w:eastAsia="zh-CN"/>
              </w:rPr>
              <w:t xml:space="preserve"> </w:t>
            </w:r>
          </w:p>
        </w:tc>
      </w:tr>
      <w:tr w:rsidR="00BB35E3" w14:paraId="07F522AD" w14:textId="77777777">
        <w:tc>
          <w:tcPr>
            <w:tcW w:w="7792" w:type="dxa"/>
          </w:tcPr>
          <w:p w14:paraId="74F58FB3" w14:textId="77777777" w:rsidR="00BB35E3" w:rsidRDefault="00BB35E3" w:rsidP="00BB35E3">
            <w:pPr>
              <w:pStyle w:val="TM1"/>
              <w:spacing w:before="0"/>
              <w:rPr>
                <w:sz w:val="18"/>
                <w:lang w:eastAsia="zh-CN"/>
              </w:rPr>
            </w:pPr>
            <w:r>
              <w:rPr>
                <w:sz w:val="18"/>
                <w:lang w:eastAsia="zh-CN"/>
              </w:rPr>
              <w:lastRenderedPageBreak/>
              <w:t>7</w:t>
            </w:r>
            <w:r>
              <w:rPr>
                <w:sz w:val="18"/>
                <w:lang w:eastAsia="zh-CN"/>
              </w:rPr>
              <w:tab/>
              <w:t>Conducted receiver characteristics</w:t>
            </w:r>
            <w:r>
              <w:rPr>
                <w:sz w:val="18"/>
                <w:lang w:eastAsia="zh-CN"/>
              </w:rPr>
              <w:tab/>
              <w:t>10</w:t>
            </w:r>
          </w:p>
          <w:p w14:paraId="0B96B2AD" w14:textId="77777777" w:rsidR="00BB35E3" w:rsidRDefault="00BB35E3" w:rsidP="00BB35E3">
            <w:pPr>
              <w:pStyle w:val="TM1"/>
              <w:spacing w:before="0"/>
              <w:rPr>
                <w:sz w:val="18"/>
                <w:lang w:eastAsia="zh-CN"/>
              </w:rPr>
            </w:pPr>
            <w:r>
              <w:rPr>
                <w:sz w:val="18"/>
                <w:lang w:eastAsia="zh-CN"/>
              </w:rPr>
              <w:t>7.1</w:t>
            </w:r>
            <w:r>
              <w:rPr>
                <w:sz w:val="18"/>
                <w:lang w:eastAsia="zh-CN"/>
              </w:rPr>
              <w:tab/>
              <w:t>General</w:t>
            </w:r>
            <w:r>
              <w:rPr>
                <w:sz w:val="18"/>
                <w:lang w:eastAsia="zh-CN"/>
              </w:rPr>
              <w:tab/>
              <w:t>10</w:t>
            </w:r>
          </w:p>
          <w:p w14:paraId="2F515903" w14:textId="77777777" w:rsidR="00BB35E3" w:rsidRDefault="00BB35E3" w:rsidP="00BB35E3">
            <w:pPr>
              <w:pStyle w:val="TM1"/>
              <w:spacing w:before="0"/>
              <w:rPr>
                <w:sz w:val="18"/>
                <w:lang w:eastAsia="zh-CN"/>
              </w:rPr>
            </w:pPr>
            <w:r>
              <w:rPr>
                <w:sz w:val="18"/>
                <w:lang w:eastAsia="zh-CN"/>
              </w:rPr>
              <w:t>7.2</w:t>
            </w:r>
            <w:r>
              <w:rPr>
                <w:sz w:val="18"/>
                <w:lang w:eastAsia="zh-CN"/>
              </w:rPr>
              <w:tab/>
              <w:t>Diversity characteristics</w:t>
            </w:r>
            <w:r>
              <w:rPr>
                <w:sz w:val="18"/>
                <w:lang w:eastAsia="zh-CN"/>
              </w:rPr>
              <w:tab/>
              <w:t>10</w:t>
            </w:r>
          </w:p>
          <w:p w14:paraId="5ED08A7A" w14:textId="77777777" w:rsidR="00BB35E3" w:rsidRDefault="00BB35E3" w:rsidP="00BB35E3">
            <w:pPr>
              <w:pStyle w:val="TM1"/>
              <w:spacing w:before="0"/>
              <w:rPr>
                <w:sz w:val="18"/>
                <w:lang w:eastAsia="zh-CN"/>
              </w:rPr>
            </w:pPr>
            <w:r>
              <w:rPr>
                <w:sz w:val="18"/>
                <w:lang w:eastAsia="zh-CN"/>
              </w:rPr>
              <w:t>7.3</w:t>
            </w:r>
            <w:r>
              <w:rPr>
                <w:sz w:val="18"/>
                <w:lang w:eastAsia="zh-CN"/>
              </w:rPr>
              <w:tab/>
              <w:t>Reference sensitivity</w:t>
            </w:r>
            <w:r>
              <w:rPr>
                <w:sz w:val="18"/>
                <w:lang w:eastAsia="zh-CN"/>
              </w:rPr>
              <w:tab/>
              <w:t>10</w:t>
            </w:r>
          </w:p>
          <w:p w14:paraId="015D419E" w14:textId="77777777" w:rsidR="00BB35E3" w:rsidRDefault="00BB35E3" w:rsidP="00BB35E3">
            <w:pPr>
              <w:pStyle w:val="TM1"/>
              <w:spacing w:before="0"/>
              <w:rPr>
                <w:sz w:val="18"/>
                <w:lang w:eastAsia="zh-CN"/>
              </w:rPr>
            </w:pPr>
            <w:r>
              <w:rPr>
                <w:sz w:val="18"/>
                <w:lang w:eastAsia="zh-CN"/>
              </w:rPr>
              <w:t>7.3.1</w:t>
            </w:r>
            <w:r>
              <w:rPr>
                <w:sz w:val="18"/>
                <w:lang w:eastAsia="zh-CN"/>
              </w:rPr>
              <w:tab/>
              <w:t>General</w:t>
            </w:r>
            <w:r>
              <w:rPr>
                <w:sz w:val="18"/>
                <w:lang w:eastAsia="zh-CN"/>
              </w:rPr>
              <w:tab/>
              <w:t>10</w:t>
            </w:r>
          </w:p>
          <w:p w14:paraId="71AAEEF6" w14:textId="77777777" w:rsidR="00BB35E3" w:rsidRDefault="00BB35E3" w:rsidP="00BB35E3">
            <w:pPr>
              <w:pStyle w:val="TM1"/>
              <w:spacing w:before="0"/>
              <w:rPr>
                <w:sz w:val="18"/>
                <w:lang w:eastAsia="zh-CN"/>
              </w:rPr>
            </w:pPr>
            <w:r>
              <w:rPr>
                <w:sz w:val="18"/>
                <w:lang w:eastAsia="zh-CN"/>
              </w:rPr>
              <w:t>7.3.2</w:t>
            </w:r>
            <w:r>
              <w:rPr>
                <w:sz w:val="18"/>
                <w:lang w:eastAsia="zh-CN"/>
              </w:rPr>
              <w:tab/>
              <w:t>Reference sensitivity power level</w:t>
            </w:r>
            <w:r>
              <w:rPr>
                <w:sz w:val="18"/>
                <w:lang w:eastAsia="zh-CN"/>
              </w:rPr>
              <w:tab/>
              <w:t>10</w:t>
            </w:r>
          </w:p>
          <w:p w14:paraId="459E45C9" w14:textId="77777777" w:rsidR="00BB35E3" w:rsidRDefault="00BB35E3" w:rsidP="00BB35E3">
            <w:pPr>
              <w:pStyle w:val="TM1"/>
              <w:spacing w:before="0"/>
              <w:rPr>
                <w:sz w:val="18"/>
                <w:lang w:eastAsia="zh-CN"/>
              </w:rPr>
            </w:pPr>
            <w:r>
              <w:rPr>
                <w:sz w:val="18"/>
                <w:lang w:eastAsia="zh-CN"/>
              </w:rPr>
              <w:t>7.4</w:t>
            </w:r>
            <w:r>
              <w:rPr>
                <w:sz w:val="18"/>
                <w:lang w:eastAsia="zh-CN"/>
              </w:rPr>
              <w:tab/>
              <w:t>Maximum input level</w:t>
            </w:r>
            <w:r>
              <w:rPr>
                <w:sz w:val="18"/>
                <w:lang w:eastAsia="zh-CN"/>
              </w:rPr>
              <w:tab/>
              <w:t>10</w:t>
            </w:r>
          </w:p>
          <w:p w14:paraId="63E7FD1E" w14:textId="77777777" w:rsidR="00BB35E3" w:rsidRDefault="00BB35E3" w:rsidP="00BB35E3">
            <w:pPr>
              <w:pStyle w:val="TM1"/>
              <w:spacing w:before="0"/>
              <w:rPr>
                <w:sz w:val="18"/>
                <w:lang w:eastAsia="zh-CN"/>
              </w:rPr>
            </w:pPr>
            <w:r>
              <w:rPr>
                <w:sz w:val="18"/>
                <w:lang w:eastAsia="zh-CN"/>
              </w:rPr>
              <w:t>7.5</w:t>
            </w:r>
            <w:r>
              <w:rPr>
                <w:sz w:val="18"/>
                <w:lang w:eastAsia="zh-CN"/>
              </w:rPr>
              <w:tab/>
              <w:t>Adjacent channel selectivity</w:t>
            </w:r>
            <w:r>
              <w:rPr>
                <w:sz w:val="18"/>
                <w:lang w:eastAsia="zh-CN"/>
              </w:rPr>
              <w:tab/>
              <w:t>10</w:t>
            </w:r>
          </w:p>
          <w:p w14:paraId="55E66494" w14:textId="77777777" w:rsidR="00BB35E3" w:rsidRDefault="00BB35E3" w:rsidP="00BB35E3">
            <w:pPr>
              <w:pStyle w:val="TM1"/>
              <w:spacing w:before="0"/>
              <w:rPr>
                <w:sz w:val="18"/>
                <w:lang w:eastAsia="zh-CN"/>
              </w:rPr>
            </w:pPr>
            <w:r>
              <w:rPr>
                <w:sz w:val="18"/>
                <w:lang w:eastAsia="zh-CN"/>
              </w:rPr>
              <w:t>7.6</w:t>
            </w:r>
            <w:r>
              <w:rPr>
                <w:sz w:val="18"/>
                <w:lang w:eastAsia="zh-CN"/>
              </w:rPr>
              <w:tab/>
              <w:t>Blocking characteristics</w:t>
            </w:r>
            <w:r>
              <w:rPr>
                <w:sz w:val="18"/>
                <w:lang w:eastAsia="zh-CN"/>
              </w:rPr>
              <w:tab/>
              <w:t>11</w:t>
            </w:r>
          </w:p>
          <w:p w14:paraId="02AD6533" w14:textId="77777777" w:rsidR="00BB35E3" w:rsidRDefault="00BB35E3" w:rsidP="00BB35E3">
            <w:pPr>
              <w:pStyle w:val="TM1"/>
              <w:spacing w:before="0"/>
              <w:rPr>
                <w:sz w:val="18"/>
                <w:lang w:eastAsia="zh-CN"/>
              </w:rPr>
            </w:pPr>
            <w:r>
              <w:rPr>
                <w:sz w:val="18"/>
                <w:lang w:eastAsia="zh-CN"/>
              </w:rPr>
              <w:t>7.6.1</w:t>
            </w:r>
            <w:r>
              <w:rPr>
                <w:sz w:val="18"/>
                <w:lang w:eastAsia="zh-CN"/>
              </w:rPr>
              <w:tab/>
              <w:t>General</w:t>
            </w:r>
            <w:r>
              <w:rPr>
                <w:sz w:val="18"/>
                <w:lang w:eastAsia="zh-CN"/>
              </w:rPr>
              <w:tab/>
              <w:t>11</w:t>
            </w:r>
          </w:p>
          <w:p w14:paraId="51100A6D" w14:textId="77777777" w:rsidR="00BB35E3" w:rsidRDefault="00BB35E3" w:rsidP="00BB35E3">
            <w:pPr>
              <w:pStyle w:val="TM1"/>
              <w:spacing w:before="0"/>
              <w:rPr>
                <w:sz w:val="18"/>
                <w:lang w:eastAsia="zh-CN"/>
              </w:rPr>
            </w:pPr>
            <w:r>
              <w:rPr>
                <w:sz w:val="18"/>
                <w:lang w:eastAsia="zh-CN"/>
              </w:rPr>
              <w:t>7.6.2</w:t>
            </w:r>
            <w:r>
              <w:rPr>
                <w:sz w:val="18"/>
                <w:lang w:eastAsia="zh-CN"/>
              </w:rPr>
              <w:tab/>
              <w:t>In-band blocking</w:t>
            </w:r>
            <w:r>
              <w:rPr>
                <w:sz w:val="18"/>
                <w:lang w:eastAsia="zh-CN"/>
              </w:rPr>
              <w:tab/>
              <w:t>11</w:t>
            </w:r>
          </w:p>
          <w:p w14:paraId="6F6CDA94" w14:textId="77777777" w:rsidR="00BB35E3" w:rsidRDefault="00BB35E3" w:rsidP="00BB35E3">
            <w:pPr>
              <w:pStyle w:val="TM1"/>
              <w:spacing w:before="0"/>
              <w:rPr>
                <w:sz w:val="18"/>
                <w:lang w:eastAsia="zh-CN"/>
              </w:rPr>
            </w:pPr>
            <w:r>
              <w:rPr>
                <w:sz w:val="18"/>
                <w:lang w:eastAsia="zh-CN"/>
              </w:rPr>
              <w:t>7.6.3</w:t>
            </w:r>
            <w:r>
              <w:rPr>
                <w:sz w:val="18"/>
                <w:lang w:eastAsia="zh-CN"/>
              </w:rPr>
              <w:tab/>
              <w:t>Out-of-band blocking</w:t>
            </w:r>
            <w:r>
              <w:rPr>
                <w:sz w:val="18"/>
                <w:lang w:eastAsia="zh-CN"/>
              </w:rPr>
              <w:tab/>
              <w:t>11</w:t>
            </w:r>
          </w:p>
          <w:p w14:paraId="3E0A4E96" w14:textId="77777777" w:rsidR="00BB35E3" w:rsidRDefault="00BB35E3" w:rsidP="00BB35E3">
            <w:pPr>
              <w:pStyle w:val="TM1"/>
              <w:spacing w:before="0"/>
              <w:rPr>
                <w:sz w:val="18"/>
                <w:lang w:eastAsia="zh-CN"/>
              </w:rPr>
            </w:pPr>
            <w:r>
              <w:rPr>
                <w:sz w:val="18"/>
                <w:lang w:eastAsia="zh-CN"/>
              </w:rPr>
              <w:t>7.6.4</w:t>
            </w:r>
            <w:r>
              <w:rPr>
                <w:sz w:val="18"/>
                <w:lang w:eastAsia="zh-CN"/>
              </w:rPr>
              <w:tab/>
              <w:t>Narrow band blocking</w:t>
            </w:r>
            <w:r>
              <w:rPr>
                <w:sz w:val="18"/>
                <w:lang w:eastAsia="zh-CN"/>
              </w:rPr>
              <w:tab/>
              <w:t>11</w:t>
            </w:r>
          </w:p>
          <w:p w14:paraId="2C759CD8" w14:textId="77777777" w:rsidR="00BB35E3" w:rsidRDefault="00BB35E3" w:rsidP="00BB35E3">
            <w:pPr>
              <w:pStyle w:val="TM1"/>
              <w:spacing w:before="0"/>
              <w:rPr>
                <w:sz w:val="18"/>
                <w:lang w:eastAsia="zh-CN"/>
              </w:rPr>
            </w:pPr>
            <w:r>
              <w:rPr>
                <w:sz w:val="18"/>
                <w:lang w:eastAsia="zh-CN"/>
              </w:rPr>
              <w:t>7.7</w:t>
            </w:r>
            <w:r>
              <w:rPr>
                <w:sz w:val="18"/>
                <w:lang w:eastAsia="zh-CN"/>
              </w:rPr>
              <w:tab/>
              <w:t>Spurious response</w:t>
            </w:r>
            <w:r>
              <w:rPr>
                <w:sz w:val="18"/>
                <w:lang w:eastAsia="zh-CN"/>
              </w:rPr>
              <w:tab/>
              <w:t>11</w:t>
            </w:r>
          </w:p>
          <w:p w14:paraId="370EE7D5" w14:textId="77777777" w:rsidR="00BB35E3" w:rsidRDefault="00BB35E3" w:rsidP="00BB35E3">
            <w:pPr>
              <w:pStyle w:val="TM1"/>
              <w:spacing w:before="0"/>
              <w:rPr>
                <w:sz w:val="18"/>
                <w:lang w:eastAsia="zh-CN"/>
              </w:rPr>
            </w:pPr>
            <w:r>
              <w:rPr>
                <w:sz w:val="18"/>
                <w:lang w:eastAsia="zh-CN"/>
              </w:rPr>
              <w:t>7.8</w:t>
            </w:r>
            <w:r>
              <w:rPr>
                <w:sz w:val="18"/>
                <w:lang w:eastAsia="zh-CN"/>
              </w:rPr>
              <w:tab/>
              <w:t>Intermodulation characteristics</w:t>
            </w:r>
            <w:r>
              <w:rPr>
                <w:sz w:val="18"/>
                <w:lang w:eastAsia="zh-CN"/>
              </w:rPr>
              <w:tab/>
              <w:t>11</w:t>
            </w:r>
          </w:p>
          <w:p w14:paraId="51E0964B" w14:textId="77777777" w:rsidR="00BB35E3" w:rsidRDefault="00BB35E3" w:rsidP="00BB35E3">
            <w:pPr>
              <w:pStyle w:val="TM1"/>
              <w:spacing w:before="0"/>
              <w:rPr>
                <w:sz w:val="18"/>
                <w:lang w:eastAsia="zh-CN"/>
              </w:rPr>
            </w:pPr>
            <w:r>
              <w:rPr>
                <w:sz w:val="18"/>
                <w:lang w:eastAsia="zh-CN"/>
              </w:rPr>
              <w:t>7.9</w:t>
            </w:r>
            <w:r>
              <w:rPr>
                <w:sz w:val="18"/>
                <w:lang w:eastAsia="zh-CN"/>
              </w:rPr>
              <w:tab/>
              <w:t>Spurious emissions</w:t>
            </w:r>
            <w:r>
              <w:rPr>
                <w:sz w:val="18"/>
                <w:lang w:eastAsia="zh-CN"/>
              </w:rPr>
              <w:tab/>
              <w:t>11</w:t>
            </w:r>
          </w:p>
        </w:tc>
        <w:tc>
          <w:tcPr>
            <w:tcW w:w="1839" w:type="dxa"/>
          </w:tcPr>
          <w:p w14:paraId="70228D5C" w14:textId="77777777" w:rsidR="00BB35E3" w:rsidRDefault="003906E0" w:rsidP="00BB35E3">
            <w:pPr>
              <w:spacing w:after="120"/>
              <w:rPr>
                <w:rFonts w:eastAsiaTheme="minorEastAsia"/>
                <w:bCs/>
                <w:color w:val="0070C0"/>
                <w:lang w:val="en-US" w:eastAsia="zh-CN"/>
              </w:rPr>
            </w:pPr>
            <w:r w:rsidRPr="00FE7AD5">
              <w:rPr>
                <w:b/>
                <w:bCs/>
                <w:color w:val="0070C0"/>
                <w:lang w:val="en-US" w:eastAsia="zh-CN"/>
              </w:rPr>
              <w:t>[Ericsson]</w:t>
            </w:r>
            <w:r>
              <w:rPr>
                <w:bCs/>
                <w:color w:val="0070C0"/>
                <w:lang w:val="en-US" w:eastAsia="zh-CN"/>
              </w:rPr>
              <w:t xml:space="preserve"> </w:t>
            </w:r>
            <w:r w:rsidR="00BB35E3" w:rsidRPr="00BB35E3">
              <w:rPr>
                <w:bCs/>
                <w:color w:val="0070C0"/>
                <w:lang w:val="en-US" w:eastAsia="zh-CN"/>
              </w:rPr>
              <w:t>Same comment on “conducted”</w:t>
            </w:r>
          </w:p>
          <w:p w14:paraId="2FF292C3" w14:textId="2BDCF184" w:rsidR="00DC0B85" w:rsidRPr="00DF603E" w:rsidRDefault="00DC0B85" w:rsidP="00DC0B8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hint="eastAsia"/>
                <w:bCs/>
                <w:color w:val="0070C0"/>
                <w:lang w:val="en-US" w:eastAsia="zh-CN"/>
              </w:rPr>
              <w:t xml:space="preserve">[CATT]: </w:t>
            </w:r>
            <w:r>
              <w:rPr>
                <w:rFonts w:eastAsiaTheme="minorEastAsia"/>
                <w:bCs/>
                <w:color w:val="0070C0"/>
                <w:lang w:val="en-US" w:eastAsia="zh-CN"/>
              </w:rPr>
              <w:t>C</w:t>
            </w:r>
            <w:r>
              <w:rPr>
                <w:rFonts w:eastAsiaTheme="minorEastAsia" w:hint="eastAsia"/>
                <w:bCs/>
                <w:color w:val="0070C0"/>
                <w:lang w:val="en-US" w:eastAsia="zh-CN"/>
              </w:rPr>
              <w:t xml:space="preserve">urrently for TN there are separate specs for FR1, FR2 and interworking between FR1 and FR2. </w:t>
            </w:r>
            <w:r>
              <w:rPr>
                <w:rFonts w:eastAsiaTheme="minorEastAsia"/>
                <w:bCs/>
                <w:color w:val="0070C0"/>
                <w:lang w:val="en-US" w:eastAsia="zh-CN"/>
              </w:rPr>
              <w:t>I</w:t>
            </w:r>
            <w:r>
              <w:rPr>
                <w:rFonts w:eastAsiaTheme="minorEastAsia" w:hint="eastAsia"/>
                <w:bCs/>
                <w:color w:val="0070C0"/>
                <w:lang w:val="en-US" w:eastAsia="zh-CN"/>
              </w:rPr>
              <w:t xml:space="preserve">f we follow TN UE spec approach, then maybe </w:t>
            </w:r>
            <w:r>
              <w:rPr>
                <w:rFonts w:eastAsiaTheme="minorEastAsia"/>
                <w:bCs/>
                <w:color w:val="0070C0"/>
                <w:lang w:val="en-US" w:eastAsia="zh-CN"/>
              </w:rPr>
              <w:t>current</w:t>
            </w:r>
            <w:r>
              <w:rPr>
                <w:rFonts w:eastAsiaTheme="minorEastAsia" w:hint="eastAsia"/>
                <w:bCs/>
                <w:color w:val="0070C0"/>
                <w:lang w:val="en-US" w:eastAsia="zh-CN"/>
              </w:rPr>
              <w:t xml:space="preserve"> structure needs to be updated.</w:t>
            </w:r>
          </w:p>
        </w:tc>
      </w:tr>
      <w:tr w:rsidR="00BB35E3" w14:paraId="1EF24199" w14:textId="77777777">
        <w:tc>
          <w:tcPr>
            <w:tcW w:w="7792" w:type="dxa"/>
          </w:tcPr>
          <w:p w14:paraId="62400689" w14:textId="77777777" w:rsidR="00BB35E3" w:rsidRDefault="00BB35E3" w:rsidP="00BB35E3">
            <w:pPr>
              <w:pStyle w:val="TM1"/>
              <w:spacing w:before="0"/>
              <w:rPr>
                <w:sz w:val="18"/>
                <w:lang w:eastAsia="zh-CN"/>
              </w:rPr>
            </w:pPr>
            <w:r>
              <w:rPr>
                <w:sz w:val="18"/>
                <w:lang w:eastAsia="zh-CN"/>
              </w:rPr>
              <w:t>8</w:t>
            </w:r>
            <w:r>
              <w:rPr>
                <w:sz w:val="18"/>
                <w:lang w:eastAsia="zh-CN"/>
              </w:rPr>
              <w:tab/>
              <w:t>Conducted performance requirements</w:t>
            </w:r>
            <w:r>
              <w:rPr>
                <w:sz w:val="18"/>
                <w:lang w:eastAsia="zh-CN"/>
              </w:rPr>
              <w:tab/>
              <w:t>11</w:t>
            </w:r>
          </w:p>
          <w:p w14:paraId="4D479EBE" w14:textId="77777777" w:rsidR="00BB35E3" w:rsidRDefault="00BB35E3" w:rsidP="00BB35E3">
            <w:pPr>
              <w:pStyle w:val="TM1"/>
              <w:spacing w:before="0"/>
              <w:rPr>
                <w:sz w:val="18"/>
                <w:lang w:eastAsia="zh-CN"/>
              </w:rPr>
            </w:pPr>
            <w:r>
              <w:rPr>
                <w:sz w:val="18"/>
                <w:lang w:eastAsia="zh-CN"/>
              </w:rPr>
              <w:t>8.1</w:t>
            </w:r>
            <w:r>
              <w:rPr>
                <w:sz w:val="18"/>
                <w:lang w:eastAsia="zh-CN"/>
              </w:rPr>
              <w:tab/>
              <w:t>General</w:t>
            </w:r>
            <w:r>
              <w:rPr>
                <w:sz w:val="18"/>
                <w:lang w:eastAsia="zh-CN"/>
              </w:rPr>
              <w:tab/>
              <w:t>11</w:t>
            </w:r>
          </w:p>
          <w:p w14:paraId="4FA1CB38" w14:textId="77777777" w:rsidR="00BB35E3" w:rsidRDefault="00BB35E3" w:rsidP="00BB35E3">
            <w:pPr>
              <w:pStyle w:val="TM1"/>
              <w:spacing w:before="0"/>
              <w:rPr>
                <w:sz w:val="18"/>
                <w:lang w:eastAsia="zh-CN"/>
              </w:rPr>
            </w:pPr>
            <w:r>
              <w:rPr>
                <w:sz w:val="18"/>
                <w:lang w:eastAsia="zh-CN"/>
              </w:rPr>
              <w:t>8.2</w:t>
            </w:r>
            <w:r>
              <w:rPr>
                <w:sz w:val="18"/>
                <w:lang w:eastAsia="zh-CN"/>
              </w:rPr>
              <w:tab/>
              <w:t>Demodulation performance requirements</w:t>
            </w:r>
            <w:r>
              <w:rPr>
                <w:sz w:val="18"/>
                <w:lang w:eastAsia="zh-CN"/>
              </w:rPr>
              <w:tab/>
              <w:t>11</w:t>
            </w:r>
          </w:p>
          <w:p w14:paraId="0CFE0847" w14:textId="77777777" w:rsidR="00BB35E3" w:rsidRDefault="00BB35E3" w:rsidP="00BB35E3">
            <w:pPr>
              <w:pStyle w:val="TM1"/>
              <w:spacing w:before="0"/>
              <w:rPr>
                <w:sz w:val="16"/>
              </w:rPr>
            </w:pPr>
            <w:r>
              <w:rPr>
                <w:sz w:val="18"/>
                <w:lang w:eastAsia="zh-CN"/>
              </w:rPr>
              <w:t>8.3</w:t>
            </w:r>
            <w:r>
              <w:rPr>
                <w:sz w:val="18"/>
                <w:lang w:eastAsia="zh-CN"/>
              </w:rPr>
              <w:tab/>
              <w:t>CSI reporting requirements</w:t>
            </w:r>
            <w:r>
              <w:rPr>
                <w:sz w:val="18"/>
                <w:lang w:eastAsia="zh-CN"/>
              </w:rPr>
              <w:tab/>
              <w:t>11</w:t>
            </w:r>
          </w:p>
        </w:tc>
        <w:tc>
          <w:tcPr>
            <w:tcW w:w="1839" w:type="dxa"/>
          </w:tcPr>
          <w:p w14:paraId="0890329C" w14:textId="770599A7" w:rsidR="00BB35E3" w:rsidRPr="00BB35E3" w:rsidRDefault="003906E0" w:rsidP="00BB35E3">
            <w:pPr>
              <w:spacing w:after="120"/>
              <w:rPr>
                <w:bCs/>
                <w:color w:val="0070C0"/>
                <w:lang w:val="en-US" w:eastAsia="zh-CN"/>
              </w:rPr>
            </w:pPr>
            <w:r w:rsidRPr="00FE7AD5">
              <w:rPr>
                <w:b/>
                <w:bCs/>
                <w:color w:val="0070C0"/>
                <w:lang w:val="en-US" w:eastAsia="zh-CN"/>
              </w:rPr>
              <w:t>[Ericsson]</w:t>
            </w:r>
            <w:r>
              <w:rPr>
                <w:bCs/>
                <w:color w:val="0070C0"/>
                <w:lang w:val="en-US" w:eastAsia="zh-CN"/>
              </w:rPr>
              <w:t xml:space="preserve"> </w:t>
            </w:r>
            <w:r w:rsidR="00BB35E3" w:rsidRPr="00BB35E3">
              <w:rPr>
                <w:bCs/>
                <w:color w:val="0070C0"/>
                <w:lang w:val="en-US" w:eastAsia="zh-CN"/>
              </w:rPr>
              <w:t>Same comment on “conducted”</w:t>
            </w:r>
          </w:p>
        </w:tc>
      </w:tr>
      <w:tr w:rsidR="00BB35E3" w14:paraId="4F776BE1" w14:textId="77777777">
        <w:tc>
          <w:tcPr>
            <w:tcW w:w="7792" w:type="dxa"/>
          </w:tcPr>
          <w:p w14:paraId="4ECB4387" w14:textId="77777777" w:rsidR="00BB35E3" w:rsidRDefault="00BB35E3" w:rsidP="00BB35E3">
            <w:pPr>
              <w:pStyle w:val="TM8"/>
              <w:spacing w:before="0"/>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&lt;A&gt; (normative): &lt;Normative annex for a Technical Specification&gt;</w:t>
            </w:r>
            <w:r>
              <w:rPr>
                <w:rFonts w:asciiTheme="minorHAnsi" w:hAnsiTheme="minorHAnsi" w:cstheme="minorBidi"/>
                <w:b w:val="0"/>
                <w:kern w:val="2"/>
                <w:sz w:val="18"/>
                <w:szCs w:val="22"/>
                <w:lang w:val="en-US" w:eastAsia="zh-CN"/>
              </w:rPr>
              <w:tab/>
              <w:t>12</w:t>
            </w:r>
          </w:p>
          <w:p w14:paraId="66EA6DAE" w14:textId="77777777" w:rsidR="00BB35E3" w:rsidRDefault="00BB35E3" w:rsidP="00BB35E3">
            <w:pPr>
              <w:pStyle w:val="TM8"/>
              <w:spacing w:before="0"/>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&lt;B&gt; (informative): &lt;Informative annex for a Technical Specification&gt;</w:t>
            </w:r>
            <w:r>
              <w:rPr>
                <w:rFonts w:asciiTheme="minorHAnsi" w:hAnsiTheme="minorHAnsi" w:cstheme="minorBidi"/>
                <w:b w:val="0"/>
                <w:kern w:val="2"/>
                <w:sz w:val="18"/>
                <w:szCs w:val="22"/>
                <w:lang w:val="en-US" w:eastAsia="zh-CN"/>
              </w:rPr>
              <w:tab/>
              <w:t>13</w:t>
            </w:r>
          </w:p>
          <w:p w14:paraId="4A7E8BAB" w14:textId="77777777" w:rsidR="00BB35E3" w:rsidRDefault="00BB35E3" w:rsidP="00BB35E3">
            <w:pPr>
              <w:pStyle w:val="TM8"/>
              <w:spacing w:before="0"/>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&lt;X&gt; (informative): Change history</w:t>
            </w:r>
            <w:r>
              <w:rPr>
                <w:rFonts w:asciiTheme="minorHAnsi" w:hAnsiTheme="minorHAnsi" w:cstheme="minorBidi"/>
                <w:b w:val="0"/>
                <w:kern w:val="2"/>
                <w:sz w:val="18"/>
                <w:szCs w:val="22"/>
                <w:lang w:val="en-US" w:eastAsia="zh-CN"/>
              </w:rPr>
              <w:tab/>
              <w:t>14</w:t>
            </w:r>
          </w:p>
        </w:tc>
        <w:tc>
          <w:tcPr>
            <w:tcW w:w="1839" w:type="dxa"/>
          </w:tcPr>
          <w:p w14:paraId="73C108B1" w14:textId="77777777" w:rsidR="00BB35E3" w:rsidRDefault="00BB35E3" w:rsidP="00BB35E3">
            <w:pPr>
              <w:spacing w:after="120"/>
              <w:rPr>
                <w:b/>
                <w:color w:val="0070C0"/>
                <w:highlight w:val="yellow"/>
                <w:lang w:val="en-US" w:eastAsia="zh-CN"/>
              </w:rPr>
            </w:pPr>
          </w:p>
        </w:tc>
      </w:tr>
    </w:tbl>
    <w:p w14:paraId="33728110" w14:textId="66A2655A" w:rsidR="009D51EF" w:rsidRDefault="009D51EF">
      <w:pPr>
        <w:rPr>
          <w:b/>
          <w:color w:val="0070C0"/>
          <w:u w:val="single"/>
          <w:lang w:val="en-US" w:eastAsia="ko-KR"/>
        </w:rPr>
      </w:pPr>
    </w:p>
    <w:p w14:paraId="5AB4E78D" w14:textId="3D1F6E6B" w:rsidR="006D3E61" w:rsidRDefault="006D3E61" w:rsidP="006D3E61">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comment from Ericsson, the moderator suggests the following proposal</w:t>
      </w:r>
      <w:r>
        <w:rPr>
          <w:rFonts w:hint="eastAsia"/>
          <w:color w:val="000000" w:themeColor="text1"/>
          <w:szCs w:val="24"/>
          <w:lang w:val="en-US" w:eastAsia="zh-CN"/>
        </w:rPr>
        <w:t>:</w:t>
      </w:r>
    </w:p>
    <w:p w14:paraId="2551FD8C" w14:textId="16942D9E" w:rsidR="006D3E61" w:rsidRDefault="006D3E61">
      <w:pPr>
        <w:rPr>
          <w:b/>
          <w:color w:val="000000" w:themeColor="text1"/>
          <w:szCs w:val="24"/>
          <w:lang w:val="en-US" w:eastAsia="zh-CN"/>
        </w:rPr>
      </w:pPr>
      <w:r w:rsidRPr="00DF603E">
        <w:rPr>
          <w:b/>
          <w:color w:val="000000" w:themeColor="text1"/>
          <w:szCs w:val="24"/>
          <w:lang w:val="en-US" w:eastAsia="zh-CN"/>
        </w:rPr>
        <w:t xml:space="preserve">Proposal 3-2-1-1: </w:t>
      </w:r>
      <w:r w:rsidRPr="00DF603E">
        <w:rPr>
          <w:color w:val="000000" w:themeColor="text1"/>
          <w:szCs w:val="24"/>
          <w:lang w:val="en-US" w:eastAsia="zh-CN"/>
        </w:rPr>
        <w:t>Remove the word “Conducted” in the draft skeleton of TS 38.101-5</w:t>
      </w:r>
      <w:r>
        <w:rPr>
          <w:color w:val="000000" w:themeColor="text1"/>
          <w:szCs w:val="24"/>
          <w:lang w:val="en-US" w:eastAsia="zh-CN"/>
        </w:rPr>
        <w:t>, Sections 6, 7 and 8.</w:t>
      </w:r>
    </w:p>
    <w:p w14:paraId="4DA6CE8E" w14:textId="169708D0" w:rsidR="006D3E61" w:rsidRDefault="006D3E61">
      <w:pPr>
        <w:rPr>
          <w:color w:val="000000" w:themeColor="text1"/>
          <w:szCs w:val="24"/>
          <w:lang w:val="en-US" w:eastAsia="zh-CN"/>
        </w:rPr>
      </w:pPr>
      <w:r w:rsidRPr="00DF603E">
        <w:rPr>
          <w:b/>
          <w:color w:val="000000" w:themeColor="text1"/>
          <w:szCs w:val="24"/>
          <w:highlight w:val="yellow"/>
          <w:lang w:val="en-US" w:eastAsia="zh-CN"/>
        </w:rPr>
        <w:t>Moderator note:</w:t>
      </w:r>
      <w:r>
        <w:rPr>
          <w:b/>
          <w:color w:val="000000" w:themeColor="text1"/>
          <w:szCs w:val="24"/>
          <w:lang w:val="en-US" w:eastAsia="zh-CN"/>
        </w:rPr>
        <w:t xml:space="preserve"> </w:t>
      </w:r>
      <w:r w:rsidRPr="00DF603E">
        <w:rPr>
          <w:color w:val="000000" w:themeColor="text1"/>
          <w:szCs w:val="24"/>
          <w:lang w:val="en-US" w:eastAsia="zh-CN"/>
        </w:rPr>
        <w:t>This would better align with the current structure of 38.101-1.</w:t>
      </w:r>
    </w:p>
    <w:p w14:paraId="0011EECE" w14:textId="47284914" w:rsidR="006D3E61" w:rsidRDefault="006D3E61">
      <w:pPr>
        <w:rPr>
          <w:color w:val="000000" w:themeColor="text1"/>
          <w:szCs w:val="24"/>
          <w:lang w:val="en-US" w:eastAsia="zh-CN"/>
        </w:rPr>
      </w:pPr>
      <w:r>
        <w:rPr>
          <w:b/>
          <w:color w:val="000000" w:themeColor="text1"/>
          <w:szCs w:val="24"/>
          <w:lang w:val="en-US" w:eastAsia="zh-CN"/>
        </w:rPr>
        <w:t>Proposal 3-2-1-2</w:t>
      </w:r>
      <w:r w:rsidRPr="0047644D">
        <w:rPr>
          <w:b/>
          <w:color w:val="000000" w:themeColor="text1"/>
          <w:szCs w:val="24"/>
          <w:lang w:val="en-US" w:eastAsia="zh-CN"/>
        </w:rPr>
        <w:t xml:space="preserve">: </w:t>
      </w:r>
      <w:r>
        <w:rPr>
          <w:color w:val="000000" w:themeColor="text1"/>
          <w:szCs w:val="24"/>
          <w:lang w:val="en-US" w:eastAsia="zh-CN"/>
        </w:rPr>
        <w:t>Consider Draft Skeleton for TS 38.101-5 as agreeable.</w:t>
      </w:r>
    </w:p>
    <w:p w14:paraId="3B39D952" w14:textId="77777777" w:rsidR="006D3E61" w:rsidRPr="00DF603E" w:rsidRDefault="006D3E61">
      <w:pPr>
        <w:rPr>
          <w:b/>
          <w:color w:val="000000" w:themeColor="text1"/>
          <w:szCs w:val="24"/>
          <w:lang w:val="en-US" w:eastAsia="zh-CN"/>
        </w:rPr>
      </w:pPr>
    </w:p>
    <w:p w14:paraId="4ACE12FC" w14:textId="77777777" w:rsidR="009D51EF" w:rsidRDefault="00E26F77">
      <w:pPr>
        <w:rPr>
          <w:b/>
          <w:color w:val="0070C0"/>
          <w:u w:val="single"/>
          <w:lang w:val="en-US" w:eastAsia="ko-KR"/>
        </w:rPr>
      </w:pPr>
      <w:r>
        <w:rPr>
          <w:b/>
          <w:color w:val="0070C0"/>
          <w:u w:val="single"/>
          <w:lang w:val="en-US" w:eastAsia="ko-KR"/>
        </w:rPr>
        <w:t xml:space="preserve">Issue 3-2-2: </w:t>
      </w:r>
      <w:r>
        <w:rPr>
          <w:color w:val="000000" w:themeColor="text1"/>
          <w:lang w:val="en-US" w:eastAsia="zh-CN"/>
        </w:rPr>
        <w:t>TS 38.101-5 Work Split</w:t>
      </w:r>
    </w:p>
    <w:p w14:paraId="5EBB3505"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4EEDFB19"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Companies to provide interest for different sections/subsection for the draft skeleton provided in </w:t>
      </w:r>
      <w:r>
        <w:rPr>
          <w:color w:val="000000" w:themeColor="text1"/>
          <w:lang w:val="en-US" w:eastAsia="zh-CN"/>
        </w:rPr>
        <w:t xml:space="preserve">TS 38.101-5 Draft Skeleton from </w:t>
      </w:r>
      <w:hyperlink r:id="rId58" w:tgtFrame="_blank" w:history="1">
        <w:r>
          <w:rPr>
            <w:rStyle w:val="Lienhypertexte"/>
            <w:rFonts w:ascii="Arial" w:hAnsi="Arial" w:cs="Arial"/>
            <w:color w:val="000000"/>
            <w:sz w:val="18"/>
            <w:szCs w:val="18"/>
          </w:rPr>
          <w:t>R4-2201288</w:t>
        </w:r>
      </w:hyperlink>
      <w:r>
        <w:rPr>
          <w:rFonts w:ascii="Arial" w:hAnsi="Arial" w:cs="Arial"/>
          <w:color w:val="312E25"/>
          <w:sz w:val="18"/>
          <w:szCs w:val="18"/>
        </w:rPr>
        <w:t>.</w:t>
      </w:r>
    </w:p>
    <w:p w14:paraId="1AC6D8B5"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9745D70"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lastRenderedPageBreak/>
        <w:t>Agree with Option 1, if no further comments. Companies are asked to declare their interest during the 1</w:t>
      </w:r>
      <w:r>
        <w:rPr>
          <w:rFonts w:eastAsia="SimSun"/>
          <w:szCs w:val="24"/>
          <w:vertAlign w:val="superscript"/>
          <w:lang w:val="en-US" w:eastAsia="zh-CN"/>
        </w:rPr>
        <w:t>st</w:t>
      </w:r>
      <w:r>
        <w:rPr>
          <w:rFonts w:eastAsia="SimSun"/>
          <w:szCs w:val="24"/>
          <w:lang w:val="en-US" w:eastAsia="zh-CN"/>
        </w:rPr>
        <w:t xml:space="preserve"> round. Following chairman recommendation, the work split has to be endorsed in this meeting (RAN4#101-bis-e) if needed.</w:t>
      </w:r>
    </w:p>
    <w:p w14:paraId="603168AD" w14:textId="77777777" w:rsidR="009D51EF" w:rsidRDefault="00E26F77">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38.101-5 is currently following TS 38.101-1 format.</w:t>
      </w:r>
    </w:p>
    <w:p w14:paraId="6289B0A1" w14:textId="77777777" w:rsidR="009D51EF" w:rsidRDefault="009D51EF">
      <w:pPr>
        <w:spacing w:after="120"/>
        <w:rPr>
          <w:b/>
          <w:color w:val="0070C0"/>
          <w:highlight w:val="yellow"/>
          <w:lang w:val="en-US" w:eastAsia="zh-CN"/>
        </w:rPr>
      </w:pPr>
    </w:p>
    <w:p w14:paraId="5749ED06" w14:textId="77777777" w:rsidR="009D51EF" w:rsidRDefault="00E26F77">
      <w:pPr>
        <w:spacing w:after="120"/>
        <w:rPr>
          <w:b/>
          <w:color w:val="0070C0"/>
          <w:highlight w:val="yellow"/>
          <w:lang w:val="en-US" w:eastAsia="zh-CN"/>
        </w:rPr>
      </w:pPr>
      <w:r>
        <w:rPr>
          <w:b/>
          <w:color w:val="0070C0"/>
          <w:szCs w:val="24"/>
          <w:lang w:eastAsia="zh-CN"/>
        </w:rPr>
        <w:t>Companies are encouraged to comment in the table below for the TS 38.101-5 work split (the work split has to be endorsed).</w:t>
      </w:r>
    </w:p>
    <w:p w14:paraId="4A16E588" w14:textId="77777777" w:rsidR="009D51EF" w:rsidRDefault="009D51EF">
      <w:pPr>
        <w:spacing w:after="120"/>
        <w:rPr>
          <w:b/>
          <w:color w:val="0070C0"/>
          <w:highlight w:val="yellow"/>
          <w:lang w:val="en-US" w:eastAsia="zh-CN"/>
        </w:rPr>
      </w:pPr>
    </w:p>
    <w:tbl>
      <w:tblPr>
        <w:tblStyle w:val="Grilledutableau"/>
        <w:tblW w:w="0" w:type="auto"/>
        <w:tblLayout w:type="fixed"/>
        <w:tblLook w:val="04A0" w:firstRow="1" w:lastRow="0" w:firstColumn="1" w:lastColumn="0" w:noHBand="0" w:noVBand="1"/>
      </w:tblPr>
      <w:tblGrid>
        <w:gridCol w:w="7792"/>
        <w:gridCol w:w="1839"/>
      </w:tblGrid>
      <w:tr w:rsidR="009D51EF" w14:paraId="6412B28F" w14:textId="77777777">
        <w:tc>
          <w:tcPr>
            <w:tcW w:w="7792" w:type="dxa"/>
          </w:tcPr>
          <w:p w14:paraId="6B7070E3" w14:textId="77777777" w:rsidR="009D51EF" w:rsidRDefault="00E26F77">
            <w:pPr>
              <w:pStyle w:val="TM1"/>
              <w:spacing w:before="0"/>
              <w:rPr>
                <w:sz w:val="18"/>
              </w:rPr>
            </w:pPr>
            <w:r>
              <w:rPr>
                <w:b/>
                <w:color w:val="0070C0"/>
                <w:highlight w:val="yellow"/>
                <w:lang w:val="en-US" w:eastAsia="zh-CN"/>
              </w:rPr>
              <w:lastRenderedPageBreak/>
              <w:t>Section</w:t>
            </w:r>
          </w:p>
        </w:tc>
        <w:tc>
          <w:tcPr>
            <w:tcW w:w="1839" w:type="dxa"/>
          </w:tcPr>
          <w:p w14:paraId="53A7B68A" w14:textId="77777777" w:rsidR="009D51EF" w:rsidRDefault="00E26F77">
            <w:pPr>
              <w:spacing w:after="120"/>
              <w:rPr>
                <w:b/>
                <w:color w:val="0070C0"/>
                <w:highlight w:val="yellow"/>
                <w:lang w:val="en-US" w:eastAsia="zh-CN"/>
              </w:rPr>
            </w:pPr>
            <w:r>
              <w:rPr>
                <w:b/>
                <w:color w:val="0070C0"/>
                <w:highlight w:val="yellow"/>
                <w:lang w:val="en-US" w:eastAsia="zh-CN"/>
              </w:rPr>
              <w:t>Company Interest</w:t>
            </w:r>
          </w:p>
        </w:tc>
      </w:tr>
      <w:tr w:rsidR="009D51EF" w14:paraId="7E84A386" w14:textId="77777777">
        <w:tc>
          <w:tcPr>
            <w:tcW w:w="7792" w:type="dxa"/>
          </w:tcPr>
          <w:p w14:paraId="3C58FD67" w14:textId="77777777" w:rsidR="009D51EF" w:rsidRDefault="00E26F77">
            <w:pPr>
              <w:pStyle w:val="TM1"/>
              <w:spacing w:before="0"/>
              <w:rPr>
                <w:rFonts w:asciiTheme="minorHAnsi" w:hAnsiTheme="minorHAnsi" w:cstheme="minorBidi"/>
                <w:kern w:val="2"/>
                <w:sz w:val="18"/>
                <w:szCs w:val="22"/>
                <w:lang w:val="en-US" w:eastAsia="zh-CN"/>
              </w:rPr>
            </w:pPr>
            <w:r>
              <w:rPr>
                <w:sz w:val="18"/>
              </w:rPr>
              <w:t>Foreword</w:t>
            </w:r>
            <w:r>
              <w:rPr>
                <w:sz w:val="18"/>
              </w:rPr>
              <w:tab/>
              <w:t>5</w:t>
            </w:r>
          </w:p>
        </w:tc>
        <w:tc>
          <w:tcPr>
            <w:tcW w:w="1839" w:type="dxa"/>
          </w:tcPr>
          <w:p w14:paraId="3CFE3002" w14:textId="047AA9CE" w:rsidR="009D51EF" w:rsidRDefault="009D51EF">
            <w:pPr>
              <w:spacing w:after="120"/>
              <w:rPr>
                <w:b/>
                <w:color w:val="0070C0"/>
                <w:highlight w:val="yellow"/>
                <w:lang w:val="en-US" w:eastAsia="zh-CN"/>
              </w:rPr>
            </w:pPr>
          </w:p>
        </w:tc>
      </w:tr>
      <w:tr w:rsidR="009D51EF" w14:paraId="047D8763" w14:textId="77777777">
        <w:tc>
          <w:tcPr>
            <w:tcW w:w="7792" w:type="dxa"/>
          </w:tcPr>
          <w:p w14:paraId="418253F9" w14:textId="77777777" w:rsidR="009D51EF" w:rsidRDefault="00E26F77">
            <w:pPr>
              <w:pStyle w:val="TM1"/>
              <w:spacing w:before="0"/>
              <w:rPr>
                <w:rFonts w:asciiTheme="minorHAnsi" w:hAnsiTheme="minorHAnsi" w:cstheme="minorBidi"/>
                <w:kern w:val="2"/>
                <w:sz w:val="18"/>
                <w:szCs w:val="22"/>
                <w:lang w:val="en-US" w:eastAsia="zh-CN"/>
              </w:rPr>
            </w:pPr>
            <w:r>
              <w:rPr>
                <w:sz w:val="18"/>
              </w:rPr>
              <w:t>Introduction</w:t>
            </w:r>
            <w:r>
              <w:rPr>
                <w:sz w:val="18"/>
              </w:rPr>
              <w:tab/>
              <w:t>6</w:t>
            </w:r>
          </w:p>
        </w:tc>
        <w:tc>
          <w:tcPr>
            <w:tcW w:w="1839" w:type="dxa"/>
          </w:tcPr>
          <w:p w14:paraId="3FDC60E2" w14:textId="7F4490F9" w:rsidR="009D51EF" w:rsidRDefault="009D51EF">
            <w:pPr>
              <w:spacing w:after="120"/>
              <w:rPr>
                <w:b/>
                <w:color w:val="0070C0"/>
                <w:highlight w:val="yellow"/>
                <w:lang w:val="en-US" w:eastAsia="zh-CN"/>
              </w:rPr>
            </w:pPr>
          </w:p>
        </w:tc>
      </w:tr>
      <w:tr w:rsidR="009D51EF" w14:paraId="3A173E7F" w14:textId="77777777">
        <w:tc>
          <w:tcPr>
            <w:tcW w:w="7792" w:type="dxa"/>
          </w:tcPr>
          <w:p w14:paraId="5EBF86CD" w14:textId="77777777" w:rsidR="009D51EF" w:rsidRDefault="00E26F77">
            <w:pPr>
              <w:pStyle w:val="TM1"/>
              <w:spacing w:before="0"/>
              <w:rPr>
                <w:rFonts w:asciiTheme="minorHAnsi" w:hAnsiTheme="minorHAnsi" w:cstheme="minorBidi"/>
                <w:kern w:val="2"/>
                <w:sz w:val="18"/>
                <w:szCs w:val="22"/>
                <w:lang w:val="en-US" w:eastAsia="zh-CN"/>
              </w:rPr>
            </w:pPr>
            <w:r>
              <w:rPr>
                <w:sz w:val="18"/>
              </w:rPr>
              <w:t>1</w:t>
            </w:r>
            <w:r>
              <w:rPr>
                <w:sz w:val="18"/>
              </w:rPr>
              <w:tab/>
              <w:t>Scope</w:t>
            </w:r>
            <w:r>
              <w:rPr>
                <w:sz w:val="18"/>
              </w:rPr>
              <w:tab/>
              <w:t>7</w:t>
            </w:r>
          </w:p>
        </w:tc>
        <w:tc>
          <w:tcPr>
            <w:tcW w:w="1839" w:type="dxa"/>
          </w:tcPr>
          <w:p w14:paraId="74A35C42" w14:textId="5979A850" w:rsidR="009D51EF" w:rsidRDefault="00F65BB3">
            <w:pPr>
              <w:spacing w:after="120"/>
              <w:rPr>
                <w:b/>
                <w:color w:val="0070C0"/>
                <w:highlight w:val="yellow"/>
                <w:lang w:val="en-US" w:eastAsia="zh-CN"/>
              </w:rPr>
            </w:pPr>
            <w:r>
              <w:rPr>
                <w:b/>
                <w:color w:val="0070C0"/>
                <w:highlight w:val="yellow"/>
                <w:lang w:val="en-US" w:eastAsia="zh-CN"/>
              </w:rPr>
              <w:t>Ericsson</w:t>
            </w:r>
          </w:p>
        </w:tc>
      </w:tr>
      <w:tr w:rsidR="009D51EF" w14:paraId="511C3689" w14:textId="77777777">
        <w:tc>
          <w:tcPr>
            <w:tcW w:w="7792" w:type="dxa"/>
          </w:tcPr>
          <w:p w14:paraId="28C564FB" w14:textId="77777777" w:rsidR="009D51EF" w:rsidRDefault="00E26F77">
            <w:pPr>
              <w:pStyle w:val="TM1"/>
              <w:spacing w:before="0"/>
              <w:rPr>
                <w:rFonts w:asciiTheme="minorHAnsi" w:hAnsiTheme="minorHAnsi" w:cstheme="minorBidi"/>
                <w:kern w:val="2"/>
                <w:sz w:val="18"/>
                <w:szCs w:val="22"/>
                <w:lang w:val="en-US" w:eastAsia="zh-CN"/>
              </w:rPr>
            </w:pPr>
            <w:r>
              <w:rPr>
                <w:sz w:val="18"/>
              </w:rPr>
              <w:t>2</w:t>
            </w:r>
            <w:r>
              <w:rPr>
                <w:sz w:val="18"/>
              </w:rPr>
              <w:tab/>
              <w:t>References</w:t>
            </w:r>
            <w:r>
              <w:rPr>
                <w:sz w:val="18"/>
              </w:rPr>
              <w:tab/>
              <w:t>7</w:t>
            </w:r>
          </w:p>
        </w:tc>
        <w:tc>
          <w:tcPr>
            <w:tcW w:w="1839" w:type="dxa"/>
          </w:tcPr>
          <w:p w14:paraId="37BFB8AB" w14:textId="087ACBF2" w:rsidR="009D51EF" w:rsidRDefault="009D51EF">
            <w:pPr>
              <w:spacing w:after="120"/>
              <w:rPr>
                <w:b/>
                <w:color w:val="0070C0"/>
                <w:highlight w:val="yellow"/>
                <w:lang w:val="en-US" w:eastAsia="zh-CN"/>
              </w:rPr>
            </w:pPr>
          </w:p>
        </w:tc>
      </w:tr>
      <w:tr w:rsidR="009D51EF" w14:paraId="6A6A5B31" w14:textId="77777777">
        <w:tc>
          <w:tcPr>
            <w:tcW w:w="7792" w:type="dxa"/>
          </w:tcPr>
          <w:p w14:paraId="42650B5F" w14:textId="77777777" w:rsidR="009D51EF" w:rsidRDefault="00E26F77">
            <w:pPr>
              <w:pStyle w:val="TM1"/>
              <w:spacing w:before="0"/>
              <w:rPr>
                <w:rFonts w:asciiTheme="minorHAnsi" w:hAnsiTheme="minorHAnsi" w:cstheme="minorBidi"/>
                <w:kern w:val="2"/>
                <w:sz w:val="18"/>
                <w:szCs w:val="22"/>
                <w:lang w:val="en-US" w:eastAsia="zh-CN"/>
              </w:rPr>
            </w:pPr>
            <w:r>
              <w:rPr>
                <w:sz w:val="18"/>
              </w:rPr>
              <w:t>3</w:t>
            </w:r>
            <w:r>
              <w:rPr>
                <w:sz w:val="18"/>
              </w:rPr>
              <w:tab/>
              <w:t>Definitions of terms, symbols and abbreviations</w:t>
            </w:r>
            <w:r>
              <w:rPr>
                <w:sz w:val="18"/>
              </w:rPr>
              <w:tab/>
              <w:t>7</w:t>
            </w:r>
          </w:p>
        </w:tc>
        <w:tc>
          <w:tcPr>
            <w:tcW w:w="1839" w:type="dxa"/>
          </w:tcPr>
          <w:p w14:paraId="3972210A" w14:textId="2DE76D83" w:rsidR="009D51EF" w:rsidRDefault="006B7D65">
            <w:pPr>
              <w:spacing w:after="120"/>
              <w:rPr>
                <w:b/>
                <w:color w:val="0070C0"/>
                <w:highlight w:val="yellow"/>
                <w:lang w:val="en-US" w:eastAsia="zh-CN"/>
              </w:rPr>
            </w:pPr>
            <w:r>
              <w:rPr>
                <w:b/>
                <w:color w:val="0070C0"/>
                <w:highlight w:val="yellow"/>
                <w:lang w:val="en-US" w:eastAsia="zh-CN"/>
              </w:rPr>
              <w:t>THALES (general comment): THALES can offer to help review</w:t>
            </w:r>
          </w:p>
        </w:tc>
      </w:tr>
      <w:tr w:rsidR="009D51EF" w14:paraId="3F5230BD" w14:textId="77777777">
        <w:tc>
          <w:tcPr>
            <w:tcW w:w="7792" w:type="dxa"/>
          </w:tcPr>
          <w:p w14:paraId="0D39497C" w14:textId="77777777" w:rsidR="009D51EF" w:rsidRDefault="00E26F77">
            <w:pPr>
              <w:pStyle w:val="TM1"/>
              <w:spacing w:before="0"/>
              <w:rPr>
                <w:sz w:val="18"/>
              </w:rPr>
            </w:pPr>
            <w:r>
              <w:rPr>
                <w:sz w:val="18"/>
              </w:rPr>
              <w:t>4</w:t>
            </w:r>
            <w:r>
              <w:rPr>
                <w:sz w:val="18"/>
              </w:rPr>
              <w:tab/>
              <w:t>General</w:t>
            </w:r>
            <w:r>
              <w:rPr>
                <w:sz w:val="18"/>
              </w:rPr>
              <w:tab/>
              <w:t>8</w:t>
            </w:r>
          </w:p>
        </w:tc>
        <w:tc>
          <w:tcPr>
            <w:tcW w:w="1839" w:type="dxa"/>
          </w:tcPr>
          <w:p w14:paraId="69C4D5FD" w14:textId="6A3891C5" w:rsidR="009D51EF" w:rsidRDefault="009D51EF" w:rsidP="006B7D65">
            <w:pPr>
              <w:spacing w:after="120"/>
              <w:rPr>
                <w:b/>
                <w:color w:val="0070C0"/>
                <w:highlight w:val="yellow"/>
                <w:lang w:val="en-US" w:eastAsia="zh-CN"/>
              </w:rPr>
            </w:pPr>
          </w:p>
        </w:tc>
      </w:tr>
      <w:tr w:rsidR="009D51EF" w14:paraId="197013CC" w14:textId="77777777">
        <w:tc>
          <w:tcPr>
            <w:tcW w:w="7792" w:type="dxa"/>
          </w:tcPr>
          <w:p w14:paraId="4F2496BB" w14:textId="77777777" w:rsidR="009D51EF" w:rsidRDefault="00E26F77">
            <w:pPr>
              <w:pStyle w:val="TM1"/>
              <w:spacing w:before="0"/>
              <w:rPr>
                <w:sz w:val="18"/>
                <w:lang w:eastAsia="zh-CN"/>
              </w:rPr>
            </w:pPr>
            <w:r>
              <w:rPr>
                <w:sz w:val="18"/>
                <w:lang w:eastAsia="zh-CN"/>
              </w:rPr>
              <w:t>5</w:t>
            </w:r>
            <w:r>
              <w:rPr>
                <w:sz w:val="18"/>
                <w:lang w:eastAsia="zh-CN"/>
              </w:rPr>
              <w:tab/>
              <w:t>Operating bands and channel arrangement</w:t>
            </w:r>
            <w:r>
              <w:rPr>
                <w:sz w:val="18"/>
                <w:lang w:eastAsia="zh-CN"/>
              </w:rPr>
              <w:tab/>
              <w:t>8</w:t>
            </w:r>
          </w:p>
        </w:tc>
        <w:tc>
          <w:tcPr>
            <w:tcW w:w="1839" w:type="dxa"/>
          </w:tcPr>
          <w:p w14:paraId="49B75621" w14:textId="77777777" w:rsidR="009D51EF" w:rsidRDefault="00E26F77">
            <w:pPr>
              <w:spacing w:after="120"/>
              <w:rPr>
                <w:b/>
                <w:color w:val="0070C0"/>
                <w:highlight w:val="yellow"/>
                <w:lang w:val="en-US" w:eastAsia="zh-CN"/>
              </w:rPr>
            </w:pPr>
            <w:r>
              <w:rPr>
                <w:b/>
                <w:color w:val="0070C0"/>
                <w:highlight w:val="yellow"/>
                <w:lang w:val="en-US" w:eastAsia="zh-CN"/>
              </w:rPr>
              <w:t>Qualcomm</w:t>
            </w:r>
            <w:r>
              <w:rPr>
                <w:rFonts w:hint="eastAsia"/>
                <w:b/>
                <w:color w:val="0070C0"/>
                <w:highlight w:val="yellow"/>
                <w:lang w:val="en-US" w:eastAsia="zh-CN"/>
              </w:rPr>
              <w:t>/ZTE</w:t>
            </w:r>
          </w:p>
        </w:tc>
      </w:tr>
      <w:tr w:rsidR="009D51EF" w14:paraId="2D12549C" w14:textId="77777777">
        <w:tc>
          <w:tcPr>
            <w:tcW w:w="7792" w:type="dxa"/>
          </w:tcPr>
          <w:p w14:paraId="7BB42A7C" w14:textId="77777777" w:rsidR="009D51EF" w:rsidRDefault="00E26F77">
            <w:pPr>
              <w:pStyle w:val="TM1"/>
              <w:spacing w:before="0"/>
              <w:rPr>
                <w:sz w:val="18"/>
                <w:lang w:eastAsia="zh-CN"/>
              </w:rPr>
            </w:pPr>
            <w:r>
              <w:rPr>
                <w:sz w:val="18"/>
                <w:lang w:eastAsia="zh-CN"/>
              </w:rPr>
              <w:t>6</w:t>
            </w:r>
            <w:r>
              <w:rPr>
                <w:sz w:val="18"/>
                <w:lang w:eastAsia="zh-CN"/>
              </w:rPr>
              <w:tab/>
              <w:t>Conducted transmitter characteristics</w:t>
            </w:r>
            <w:r>
              <w:rPr>
                <w:sz w:val="18"/>
                <w:lang w:eastAsia="zh-CN"/>
              </w:rPr>
              <w:tab/>
              <w:t>9</w:t>
            </w:r>
          </w:p>
          <w:p w14:paraId="49CECBC9" w14:textId="77777777" w:rsidR="009D51EF" w:rsidRDefault="00E26F77">
            <w:pPr>
              <w:pStyle w:val="TM1"/>
              <w:spacing w:before="0"/>
              <w:rPr>
                <w:sz w:val="18"/>
                <w:lang w:eastAsia="zh-CN"/>
              </w:rPr>
            </w:pPr>
            <w:r>
              <w:rPr>
                <w:sz w:val="18"/>
                <w:lang w:eastAsia="zh-CN"/>
              </w:rPr>
              <w:t>6.1</w:t>
            </w:r>
            <w:r>
              <w:rPr>
                <w:sz w:val="18"/>
                <w:lang w:eastAsia="zh-CN"/>
              </w:rPr>
              <w:tab/>
              <w:t>General</w:t>
            </w:r>
            <w:r>
              <w:rPr>
                <w:sz w:val="18"/>
                <w:lang w:eastAsia="zh-CN"/>
              </w:rPr>
              <w:tab/>
              <w:t>9</w:t>
            </w:r>
          </w:p>
          <w:p w14:paraId="1D6CB7DC" w14:textId="77777777" w:rsidR="009D51EF" w:rsidRDefault="00E26F77">
            <w:pPr>
              <w:pStyle w:val="TM1"/>
              <w:spacing w:before="0"/>
              <w:rPr>
                <w:sz w:val="18"/>
                <w:lang w:eastAsia="zh-CN"/>
              </w:rPr>
            </w:pPr>
            <w:r>
              <w:rPr>
                <w:sz w:val="18"/>
                <w:lang w:eastAsia="zh-CN"/>
              </w:rPr>
              <w:t>6.2</w:t>
            </w:r>
            <w:r>
              <w:rPr>
                <w:sz w:val="18"/>
                <w:lang w:eastAsia="zh-CN"/>
              </w:rPr>
              <w:tab/>
              <w:t>Transmitter power</w:t>
            </w:r>
            <w:r>
              <w:rPr>
                <w:sz w:val="18"/>
                <w:lang w:eastAsia="zh-CN"/>
              </w:rPr>
              <w:tab/>
              <w:t>9</w:t>
            </w:r>
          </w:p>
        </w:tc>
        <w:tc>
          <w:tcPr>
            <w:tcW w:w="1839" w:type="dxa"/>
          </w:tcPr>
          <w:p w14:paraId="6D7F55DE" w14:textId="77777777" w:rsidR="009D51EF" w:rsidRDefault="00E26F77">
            <w:pPr>
              <w:spacing w:after="120"/>
              <w:rPr>
                <w:b/>
                <w:color w:val="0070C0"/>
                <w:highlight w:val="yellow"/>
                <w:lang w:val="en-US" w:eastAsia="zh-CN"/>
              </w:rPr>
            </w:pPr>
            <w:r>
              <w:rPr>
                <w:b/>
                <w:color w:val="0070C0"/>
                <w:highlight w:val="yellow"/>
                <w:lang w:val="en-US" w:eastAsia="zh-CN"/>
              </w:rPr>
              <w:t>Qualcomm</w:t>
            </w:r>
            <w:r w:rsidR="0089047C">
              <w:rPr>
                <w:b/>
                <w:color w:val="0070C0"/>
                <w:highlight w:val="yellow"/>
                <w:lang w:val="en-US" w:eastAsia="zh-CN"/>
              </w:rPr>
              <w:t>/xiaomi</w:t>
            </w:r>
          </w:p>
          <w:p w14:paraId="6ED64497" w14:textId="530BBC55" w:rsidR="001C2BE1" w:rsidRDefault="001C2BE1">
            <w:pPr>
              <w:spacing w:after="120"/>
              <w:rPr>
                <w:b/>
                <w:color w:val="0070C0"/>
                <w:highlight w:val="yellow"/>
                <w:lang w:val="en-US" w:eastAsia="zh-CN"/>
              </w:rPr>
            </w:pPr>
            <w:r>
              <w:rPr>
                <w:b/>
                <w:color w:val="0070C0"/>
                <w:highlight w:val="yellow"/>
                <w:lang w:val="en-US" w:eastAsia="zh-CN"/>
              </w:rPr>
              <w:t>Hughes/EchoStar</w:t>
            </w:r>
          </w:p>
        </w:tc>
      </w:tr>
      <w:tr w:rsidR="009D51EF" w14:paraId="33D62591" w14:textId="77777777">
        <w:tc>
          <w:tcPr>
            <w:tcW w:w="7792" w:type="dxa"/>
          </w:tcPr>
          <w:p w14:paraId="3344B2F9" w14:textId="77777777" w:rsidR="009D51EF" w:rsidRDefault="00E26F77">
            <w:pPr>
              <w:pStyle w:val="TM1"/>
              <w:spacing w:before="0"/>
              <w:rPr>
                <w:sz w:val="18"/>
                <w:lang w:eastAsia="zh-CN"/>
              </w:rPr>
            </w:pPr>
            <w:r>
              <w:rPr>
                <w:sz w:val="18"/>
                <w:lang w:eastAsia="zh-CN"/>
              </w:rPr>
              <w:t>6.3</w:t>
            </w:r>
            <w:r>
              <w:rPr>
                <w:sz w:val="18"/>
                <w:lang w:eastAsia="zh-CN"/>
              </w:rPr>
              <w:tab/>
              <w:t>Output power dynamics.</w:t>
            </w:r>
            <w:r>
              <w:rPr>
                <w:sz w:val="18"/>
                <w:lang w:eastAsia="zh-CN"/>
              </w:rPr>
              <w:tab/>
              <w:t>9</w:t>
            </w:r>
          </w:p>
        </w:tc>
        <w:tc>
          <w:tcPr>
            <w:tcW w:w="1839" w:type="dxa"/>
          </w:tcPr>
          <w:p w14:paraId="6D92CD2D" w14:textId="63C88332" w:rsidR="009D51EF" w:rsidRPr="00DF603E" w:rsidRDefault="00E26F7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DC0B85">
              <w:rPr>
                <w:rFonts w:eastAsiaTheme="minorEastAsia" w:hint="eastAsia"/>
                <w:b/>
                <w:color w:val="0070C0"/>
                <w:highlight w:val="yellow"/>
                <w:lang w:val="en-US" w:eastAsia="zh-CN"/>
              </w:rPr>
              <w:t>/CATT</w:t>
            </w:r>
          </w:p>
        </w:tc>
      </w:tr>
      <w:tr w:rsidR="009D51EF" w14:paraId="70B4B294" w14:textId="77777777">
        <w:tc>
          <w:tcPr>
            <w:tcW w:w="7792" w:type="dxa"/>
          </w:tcPr>
          <w:p w14:paraId="396C0D02" w14:textId="77777777" w:rsidR="009D51EF" w:rsidRDefault="00E26F77">
            <w:pPr>
              <w:pStyle w:val="TM1"/>
              <w:spacing w:before="0"/>
              <w:rPr>
                <w:sz w:val="18"/>
                <w:lang w:eastAsia="zh-CN"/>
              </w:rPr>
            </w:pPr>
            <w:r>
              <w:rPr>
                <w:sz w:val="18"/>
                <w:lang w:eastAsia="zh-CN"/>
              </w:rPr>
              <w:t>6.4</w:t>
            </w:r>
            <w:r>
              <w:rPr>
                <w:sz w:val="18"/>
                <w:lang w:eastAsia="zh-CN"/>
              </w:rPr>
              <w:tab/>
              <w:t>Transmit signal quality</w:t>
            </w:r>
            <w:r>
              <w:rPr>
                <w:sz w:val="18"/>
                <w:lang w:eastAsia="zh-CN"/>
              </w:rPr>
              <w:tab/>
              <w:t>9</w:t>
            </w:r>
          </w:p>
        </w:tc>
        <w:tc>
          <w:tcPr>
            <w:tcW w:w="1839" w:type="dxa"/>
          </w:tcPr>
          <w:p w14:paraId="013BDDB2" w14:textId="16D650C3" w:rsidR="009D51EF" w:rsidRPr="00DF603E" w:rsidRDefault="00DC0B8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p>
        </w:tc>
      </w:tr>
      <w:tr w:rsidR="009D51EF" w14:paraId="67CECEEF" w14:textId="77777777">
        <w:tc>
          <w:tcPr>
            <w:tcW w:w="7792" w:type="dxa"/>
          </w:tcPr>
          <w:p w14:paraId="5F33CB74" w14:textId="77777777" w:rsidR="009D51EF" w:rsidRDefault="00E26F77">
            <w:pPr>
              <w:pStyle w:val="TM1"/>
              <w:spacing w:before="0"/>
              <w:rPr>
                <w:sz w:val="18"/>
                <w:lang w:eastAsia="zh-CN"/>
              </w:rPr>
            </w:pPr>
            <w:r>
              <w:rPr>
                <w:sz w:val="18"/>
                <w:lang w:eastAsia="zh-CN"/>
              </w:rPr>
              <w:t>6.5</w:t>
            </w:r>
            <w:r>
              <w:rPr>
                <w:sz w:val="18"/>
                <w:lang w:eastAsia="zh-CN"/>
              </w:rPr>
              <w:tab/>
              <w:t>Output RF spectrum emissions</w:t>
            </w:r>
            <w:r>
              <w:rPr>
                <w:sz w:val="18"/>
                <w:lang w:eastAsia="zh-CN"/>
              </w:rPr>
              <w:tab/>
              <w:t>10</w:t>
            </w:r>
          </w:p>
        </w:tc>
        <w:tc>
          <w:tcPr>
            <w:tcW w:w="1839" w:type="dxa"/>
          </w:tcPr>
          <w:p w14:paraId="611117E6" w14:textId="20110DF7" w:rsidR="009D51EF" w:rsidRDefault="00FB1B13">
            <w:pPr>
              <w:spacing w:after="120"/>
              <w:rPr>
                <w:b/>
                <w:color w:val="0070C0"/>
                <w:highlight w:val="yellow"/>
                <w:lang w:val="en-US" w:eastAsia="zh-CN"/>
              </w:rPr>
            </w:pPr>
            <w:r>
              <w:rPr>
                <w:rFonts w:eastAsiaTheme="minorEastAsia" w:hint="eastAsia"/>
                <w:b/>
                <w:color w:val="0070C0"/>
                <w:highlight w:val="yellow"/>
                <w:lang w:val="en-US" w:eastAsia="zh-CN"/>
              </w:rPr>
              <w:t>H</w:t>
            </w:r>
            <w:r>
              <w:rPr>
                <w:rFonts w:eastAsiaTheme="minorEastAsia"/>
                <w:b/>
                <w:color w:val="0070C0"/>
                <w:highlight w:val="yellow"/>
                <w:lang w:val="en-US" w:eastAsia="zh-CN"/>
              </w:rPr>
              <w:t>uawei</w:t>
            </w:r>
          </w:p>
        </w:tc>
      </w:tr>
      <w:tr w:rsidR="009D51EF" w14:paraId="6BEAF550" w14:textId="77777777">
        <w:tc>
          <w:tcPr>
            <w:tcW w:w="7792" w:type="dxa"/>
          </w:tcPr>
          <w:p w14:paraId="03E594BF" w14:textId="77777777" w:rsidR="009D51EF" w:rsidRDefault="00E26F77">
            <w:pPr>
              <w:pStyle w:val="TM1"/>
              <w:rPr>
                <w:sz w:val="18"/>
                <w:lang w:eastAsia="zh-CN"/>
              </w:rPr>
            </w:pPr>
            <w:r>
              <w:rPr>
                <w:sz w:val="18"/>
                <w:lang w:eastAsia="zh-CN"/>
              </w:rPr>
              <w:t>7</w:t>
            </w:r>
            <w:r>
              <w:rPr>
                <w:sz w:val="18"/>
                <w:lang w:eastAsia="zh-CN"/>
              </w:rPr>
              <w:tab/>
              <w:t>Conducted receiver characteristics</w:t>
            </w:r>
            <w:r>
              <w:rPr>
                <w:sz w:val="18"/>
                <w:lang w:eastAsia="zh-CN"/>
              </w:rPr>
              <w:tab/>
              <w:t>10</w:t>
            </w:r>
          </w:p>
          <w:p w14:paraId="198828C6" w14:textId="77777777" w:rsidR="009D51EF" w:rsidRDefault="00E26F77">
            <w:pPr>
              <w:pStyle w:val="TM1"/>
              <w:rPr>
                <w:sz w:val="18"/>
                <w:lang w:eastAsia="zh-CN"/>
              </w:rPr>
            </w:pPr>
            <w:r>
              <w:rPr>
                <w:sz w:val="18"/>
                <w:lang w:eastAsia="zh-CN"/>
              </w:rPr>
              <w:t>7.1</w:t>
            </w:r>
            <w:r>
              <w:rPr>
                <w:sz w:val="18"/>
                <w:lang w:eastAsia="zh-CN"/>
              </w:rPr>
              <w:tab/>
              <w:t>General</w:t>
            </w:r>
            <w:r>
              <w:rPr>
                <w:sz w:val="18"/>
                <w:lang w:eastAsia="zh-CN"/>
              </w:rPr>
              <w:tab/>
              <w:t>10</w:t>
            </w:r>
          </w:p>
          <w:p w14:paraId="1790EF0D" w14:textId="77777777" w:rsidR="009D51EF" w:rsidRDefault="00E26F77">
            <w:pPr>
              <w:pStyle w:val="TM1"/>
              <w:rPr>
                <w:sz w:val="18"/>
                <w:lang w:eastAsia="zh-CN"/>
              </w:rPr>
            </w:pPr>
            <w:r>
              <w:rPr>
                <w:sz w:val="18"/>
                <w:lang w:eastAsia="zh-CN"/>
              </w:rPr>
              <w:t>7.2</w:t>
            </w:r>
            <w:r>
              <w:rPr>
                <w:sz w:val="18"/>
                <w:lang w:eastAsia="zh-CN"/>
              </w:rPr>
              <w:tab/>
              <w:t>Diversity characteristics</w:t>
            </w:r>
            <w:r>
              <w:rPr>
                <w:sz w:val="18"/>
                <w:lang w:eastAsia="zh-CN"/>
              </w:rPr>
              <w:tab/>
              <w:t>10</w:t>
            </w:r>
          </w:p>
          <w:p w14:paraId="2E2F8543" w14:textId="77777777" w:rsidR="009D51EF" w:rsidRDefault="00E26F77">
            <w:pPr>
              <w:pStyle w:val="TM1"/>
              <w:rPr>
                <w:sz w:val="18"/>
                <w:lang w:eastAsia="zh-CN"/>
              </w:rPr>
            </w:pPr>
            <w:r>
              <w:rPr>
                <w:sz w:val="18"/>
                <w:lang w:eastAsia="zh-CN"/>
              </w:rPr>
              <w:t>7.3</w:t>
            </w:r>
            <w:r>
              <w:rPr>
                <w:sz w:val="18"/>
                <w:lang w:eastAsia="zh-CN"/>
              </w:rPr>
              <w:tab/>
              <w:t>Reference sensitivity</w:t>
            </w:r>
            <w:r>
              <w:rPr>
                <w:sz w:val="18"/>
                <w:lang w:eastAsia="zh-CN"/>
              </w:rPr>
              <w:tab/>
              <w:t>10</w:t>
            </w:r>
          </w:p>
        </w:tc>
        <w:tc>
          <w:tcPr>
            <w:tcW w:w="1839" w:type="dxa"/>
          </w:tcPr>
          <w:p w14:paraId="65553500" w14:textId="77777777" w:rsidR="009D51EF" w:rsidRDefault="00F65BB3">
            <w:pPr>
              <w:spacing w:after="120"/>
              <w:rPr>
                <w:b/>
                <w:color w:val="0070C0"/>
                <w:highlight w:val="yellow"/>
                <w:lang w:val="en-US" w:eastAsia="zh-CN"/>
              </w:rPr>
            </w:pPr>
            <w:r>
              <w:rPr>
                <w:b/>
                <w:color w:val="0070C0"/>
                <w:highlight w:val="yellow"/>
                <w:lang w:val="en-US" w:eastAsia="zh-CN"/>
              </w:rPr>
              <w:t>Ericsson</w:t>
            </w:r>
          </w:p>
          <w:p w14:paraId="70183660" w14:textId="4F17C359" w:rsidR="001C2BE1" w:rsidRDefault="001C2BE1">
            <w:pPr>
              <w:spacing w:after="120"/>
              <w:rPr>
                <w:b/>
                <w:color w:val="0070C0"/>
                <w:highlight w:val="yellow"/>
                <w:lang w:val="en-US" w:eastAsia="zh-CN"/>
              </w:rPr>
            </w:pPr>
            <w:r>
              <w:rPr>
                <w:b/>
                <w:color w:val="0070C0"/>
                <w:highlight w:val="yellow"/>
                <w:lang w:val="en-US" w:eastAsia="zh-CN"/>
              </w:rPr>
              <w:t>Hughes/EchoStar</w:t>
            </w:r>
          </w:p>
        </w:tc>
      </w:tr>
      <w:tr w:rsidR="009D51EF" w14:paraId="34DA64CF" w14:textId="77777777">
        <w:tc>
          <w:tcPr>
            <w:tcW w:w="7792" w:type="dxa"/>
          </w:tcPr>
          <w:p w14:paraId="2FD1E265" w14:textId="77777777" w:rsidR="009D51EF" w:rsidRDefault="00E26F77">
            <w:pPr>
              <w:pStyle w:val="TM1"/>
              <w:rPr>
                <w:sz w:val="18"/>
                <w:lang w:eastAsia="zh-CN"/>
              </w:rPr>
            </w:pPr>
            <w:r>
              <w:rPr>
                <w:sz w:val="18"/>
                <w:lang w:eastAsia="zh-CN"/>
              </w:rPr>
              <w:t>7.4</w:t>
            </w:r>
            <w:r>
              <w:rPr>
                <w:sz w:val="18"/>
                <w:lang w:eastAsia="zh-CN"/>
              </w:rPr>
              <w:tab/>
              <w:t>Maximum input level</w:t>
            </w:r>
            <w:r>
              <w:rPr>
                <w:sz w:val="18"/>
                <w:lang w:eastAsia="zh-CN"/>
              </w:rPr>
              <w:tab/>
              <w:t>10</w:t>
            </w:r>
          </w:p>
        </w:tc>
        <w:tc>
          <w:tcPr>
            <w:tcW w:w="1839" w:type="dxa"/>
          </w:tcPr>
          <w:p w14:paraId="21E6F890" w14:textId="77873DCD" w:rsidR="009D51EF" w:rsidRPr="00DF603E" w:rsidRDefault="00E26F7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89047C">
              <w:rPr>
                <w:b/>
                <w:color w:val="0070C0"/>
                <w:highlight w:val="yellow"/>
                <w:lang w:val="en-US" w:eastAsia="zh-CN"/>
              </w:rPr>
              <w:t>/Xiaomi</w:t>
            </w:r>
          </w:p>
        </w:tc>
      </w:tr>
      <w:tr w:rsidR="009D51EF" w14:paraId="41BDE822" w14:textId="77777777">
        <w:tc>
          <w:tcPr>
            <w:tcW w:w="7792" w:type="dxa"/>
          </w:tcPr>
          <w:p w14:paraId="395A3164" w14:textId="77777777" w:rsidR="009D51EF" w:rsidRDefault="00E26F77">
            <w:pPr>
              <w:pStyle w:val="TM1"/>
              <w:rPr>
                <w:sz w:val="18"/>
                <w:lang w:eastAsia="zh-CN"/>
              </w:rPr>
            </w:pPr>
            <w:r>
              <w:rPr>
                <w:sz w:val="18"/>
                <w:lang w:eastAsia="zh-CN"/>
              </w:rPr>
              <w:t>7.5</w:t>
            </w:r>
            <w:r>
              <w:rPr>
                <w:sz w:val="18"/>
                <w:lang w:eastAsia="zh-CN"/>
              </w:rPr>
              <w:tab/>
              <w:t>Adjacent channel selectivity</w:t>
            </w:r>
            <w:r>
              <w:rPr>
                <w:sz w:val="18"/>
                <w:lang w:eastAsia="zh-CN"/>
              </w:rPr>
              <w:tab/>
              <w:t>10</w:t>
            </w:r>
          </w:p>
        </w:tc>
        <w:tc>
          <w:tcPr>
            <w:tcW w:w="1839" w:type="dxa"/>
          </w:tcPr>
          <w:p w14:paraId="54259B26" w14:textId="78D4D1E6" w:rsidR="009D51EF" w:rsidRPr="00DF603E" w:rsidRDefault="00D7190D">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sidRPr="00D7190D">
              <w:rPr>
                <w:b/>
                <w:color w:val="0070C0"/>
                <w:highlight w:val="yellow"/>
                <w:lang w:val="en-US" w:eastAsia="zh-CN"/>
              </w:rPr>
              <w:t>MediaTek</w:t>
            </w:r>
            <w:r w:rsidR="00DC0B85">
              <w:rPr>
                <w:rFonts w:eastAsiaTheme="minorEastAsia" w:hint="eastAsia"/>
                <w:b/>
                <w:color w:val="0070C0"/>
                <w:highlight w:val="yellow"/>
                <w:lang w:val="en-US" w:eastAsia="zh-CN"/>
              </w:rPr>
              <w:t>/CATT</w:t>
            </w:r>
            <w:r w:rsidR="00FB1B13">
              <w:rPr>
                <w:rFonts w:eastAsiaTheme="minorEastAsia"/>
                <w:b/>
                <w:color w:val="0070C0"/>
                <w:highlight w:val="yellow"/>
                <w:lang w:val="en-US" w:eastAsia="zh-CN"/>
              </w:rPr>
              <w:t xml:space="preserve">, </w:t>
            </w:r>
            <w:r w:rsidR="00FB1B13">
              <w:rPr>
                <w:rFonts w:eastAsiaTheme="minorEastAsia" w:hint="eastAsia"/>
                <w:b/>
                <w:color w:val="0070C0"/>
                <w:highlight w:val="yellow"/>
                <w:lang w:val="en-US" w:eastAsia="zh-CN"/>
              </w:rPr>
              <w:t xml:space="preserve"> H</w:t>
            </w:r>
            <w:r w:rsidR="00FB1B13">
              <w:rPr>
                <w:rFonts w:eastAsiaTheme="minorEastAsia"/>
                <w:b/>
                <w:color w:val="0070C0"/>
                <w:highlight w:val="yellow"/>
                <w:lang w:val="en-US" w:eastAsia="zh-CN"/>
              </w:rPr>
              <w:t>uawei</w:t>
            </w:r>
          </w:p>
        </w:tc>
      </w:tr>
      <w:tr w:rsidR="009D51EF" w14:paraId="355ACD52" w14:textId="77777777">
        <w:tc>
          <w:tcPr>
            <w:tcW w:w="7792" w:type="dxa"/>
          </w:tcPr>
          <w:p w14:paraId="2D7F2656" w14:textId="77777777" w:rsidR="009D51EF" w:rsidRDefault="00E26F77">
            <w:pPr>
              <w:pStyle w:val="TM1"/>
              <w:rPr>
                <w:sz w:val="18"/>
                <w:lang w:eastAsia="zh-CN"/>
              </w:rPr>
            </w:pPr>
            <w:r>
              <w:rPr>
                <w:sz w:val="18"/>
                <w:lang w:eastAsia="zh-CN"/>
              </w:rPr>
              <w:t>7.6</w:t>
            </w:r>
            <w:r>
              <w:rPr>
                <w:sz w:val="18"/>
                <w:lang w:eastAsia="zh-CN"/>
              </w:rPr>
              <w:tab/>
              <w:t>Blocking characteristics</w:t>
            </w:r>
            <w:r>
              <w:rPr>
                <w:sz w:val="18"/>
                <w:lang w:eastAsia="zh-CN"/>
              </w:rPr>
              <w:tab/>
              <w:t>11</w:t>
            </w:r>
          </w:p>
        </w:tc>
        <w:tc>
          <w:tcPr>
            <w:tcW w:w="1839" w:type="dxa"/>
          </w:tcPr>
          <w:p w14:paraId="01EE7DC0" w14:textId="15FEB122" w:rsidR="009D51EF" w:rsidRDefault="00D7190D">
            <w:pPr>
              <w:spacing w:after="120"/>
              <w:rPr>
                <w:b/>
                <w:color w:val="0070C0"/>
                <w:highlight w:val="yellow"/>
                <w:lang w:val="en-US" w:eastAsia="zh-CN"/>
              </w:rPr>
            </w:pPr>
            <w:r>
              <w:rPr>
                <w:b/>
                <w:color w:val="0070C0"/>
                <w:highlight w:val="yellow"/>
                <w:lang w:val="en-US" w:eastAsia="zh-CN"/>
              </w:rPr>
              <w:t>MediaTek</w:t>
            </w:r>
          </w:p>
        </w:tc>
      </w:tr>
      <w:tr w:rsidR="009D51EF" w14:paraId="7AC60688" w14:textId="77777777">
        <w:tc>
          <w:tcPr>
            <w:tcW w:w="7792" w:type="dxa"/>
          </w:tcPr>
          <w:p w14:paraId="7783A0D3" w14:textId="77777777" w:rsidR="009D51EF" w:rsidRDefault="00E26F77">
            <w:pPr>
              <w:pStyle w:val="TM1"/>
              <w:rPr>
                <w:sz w:val="18"/>
                <w:lang w:eastAsia="zh-CN"/>
              </w:rPr>
            </w:pPr>
            <w:r>
              <w:rPr>
                <w:sz w:val="18"/>
                <w:lang w:eastAsia="zh-CN"/>
              </w:rPr>
              <w:t>7.7</w:t>
            </w:r>
            <w:r>
              <w:rPr>
                <w:sz w:val="18"/>
                <w:lang w:eastAsia="zh-CN"/>
              </w:rPr>
              <w:tab/>
              <w:t>Spurious response</w:t>
            </w:r>
            <w:r>
              <w:rPr>
                <w:sz w:val="18"/>
                <w:lang w:eastAsia="zh-CN"/>
              </w:rPr>
              <w:tab/>
              <w:t>11</w:t>
            </w:r>
          </w:p>
        </w:tc>
        <w:tc>
          <w:tcPr>
            <w:tcW w:w="1839" w:type="dxa"/>
          </w:tcPr>
          <w:p w14:paraId="0FBDADED" w14:textId="77777777" w:rsidR="009D51EF" w:rsidRDefault="009D51EF">
            <w:pPr>
              <w:spacing w:after="120"/>
              <w:rPr>
                <w:b/>
                <w:color w:val="0070C0"/>
                <w:highlight w:val="yellow"/>
                <w:lang w:val="en-US" w:eastAsia="zh-CN"/>
              </w:rPr>
            </w:pPr>
          </w:p>
        </w:tc>
      </w:tr>
      <w:tr w:rsidR="009D51EF" w14:paraId="4C356B4D" w14:textId="77777777">
        <w:tc>
          <w:tcPr>
            <w:tcW w:w="7792" w:type="dxa"/>
          </w:tcPr>
          <w:p w14:paraId="19F57A68" w14:textId="77777777" w:rsidR="009D51EF" w:rsidRDefault="00E26F77">
            <w:pPr>
              <w:pStyle w:val="TM1"/>
              <w:rPr>
                <w:sz w:val="18"/>
                <w:lang w:eastAsia="zh-CN"/>
              </w:rPr>
            </w:pPr>
            <w:r>
              <w:rPr>
                <w:sz w:val="18"/>
                <w:lang w:eastAsia="zh-CN"/>
              </w:rPr>
              <w:t>7.8</w:t>
            </w:r>
            <w:r>
              <w:rPr>
                <w:sz w:val="18"/>
                <w:lang w:eastAsia="zh-CN"/>
              </w:rPr>
              <w:tab/>
              <w:t>Intermodulation characteristics</w:t>
            </w:r>
            <w:r>
              <w:rPr>
                <w:sz w:val="18"/>
                <w:lang w:eastAsia="zh-CN"/>
              </w:rPr>
              <w:tab/>
              <w:t>11</w:t>
            </w:r>
          </w:p>
        </w:tc>
        <w:tc>
          <w:tcPr>
            <w:tcW w:w="1839" w:type="dxa"/>
          </w:tcPr>
          <w:p w14:paraId="7965A9F1" w14:textId="2AFA8431" w:rsidR="009D51EF" w:rsidRPr="00DF603E" w:rsidRDefault="0089047C">
            <w:pPr>
              <w:spacing w:after="120"/>
              <w:rPr>
                <w:rFonts w:eastAsiaTheme="minorEastAsia"/>
                <w:b/>
                <w:color w:val="0070C0"/>
                <w:highlight w:val="yellow"/>
                <w:lang w:val="en-US" w:eastAsia="zh-CN"/>
              </w:rPr>
            </w:pPr>
            <w:r>
              <w:rPr>
                <w:rFonts w:eastAsiaTheme="minorEastAsia"/>
                <w:b/>
                <w:color w:val="0070C0"/>
                <w:highlight w:val="yellow"/>
                <w:lang w:val="en-US" w:eastAsia="zh-CN"/>
              </w:rPr>
              <w:t>Xiaomi</w:t>
            </w:r>
          </w:p>
        </w:tc>
      </w:tr>
      <w:tr w:rsidR="009D51EF" w14:paraId="46B155AF" w14:textId="77777777">
        <w:tc>
          <w:tcPr>
            <w:tcW w:w="7792" w:type="dxa"/>
          </w:tcPr>
          <w:p w14:paraId="3862406A" w14:textId="77777777" w:rsidR="009D51EF" w:rsidRDefault="00E26F77">
            <w:pPr>
              <w:pStyle w:val="TM1"/>
              <w:rPr>
                <w:sz w:val="18"/>
                <w:lang w:eastAsia="zh-CN"/>
              </w:rPr>
            </w:pPr>
            <w:r>
              <w:rPr>
                <w:sz w:val="18"/>
                <w:lang w:eastAsia="zh-CN"/>
              </w:rPr>
              <w:t>7.9</w:t>
            </w:r>
            <w:r>
              <w:rPr>
                <w:sz w:val="18"/>
                <w:lang w:eastAsia="zh-CN"/>
              </w:rPr>
              <w:tab/>
              <w:t>Spurious emissions</w:t>
            </w:r>
            <w:r>
              <w:rPr>
                <w:sz w:val="18"/>
                <w:lang w:eastAsia="zh-CN"/>
              </w:rPr>
              <w:tab/>
              <w:t>11</w:t>
            </w:r>
          </w:p>
        </w:tc>
        <w:tc>
          <w:tcPr>
            <w:tcW w:w="1839" w:type="dxa"/>
          </w:tcPr>
          <w:p w14:paraId="2C4DFB60" w14:textId="77777777" w:rsidR="009D51EF" w:rsidRDefault="009D51EF">
            <w:pPr>
              <w:spacing w:after="120"/>
              <w:rPr>
                <w:b/>
                <w:color w:val="0070C0"/>
                <w:highlight w:val="yellow"/>
                <w:lang w:val="en-US" w:eastAsia="zh-CN"/>
              </w:rPr>
            </w:pPr>
          </w:p>
        </w:tc>
      </w:tr>
      <w:tr w:rsidR="009D51EF" w14:paraId="22A83AEE" w14:textId="77777777">
        <w:tc>
          <w:tcPr>
            <w:tcW w:w="7792" w:type="dxa"/>
          </w:tcPr>
          <w:p w14:paraId="1C31032D" w14:textId="77777777" w:rsidR="009D51EF" w:rsidRDefault="00E26F77">
            <w:pPr>
              <w:pStyle w:val="TM8"/>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&lt;A&gt; (normative): &lt;Normative annex for a Technical Specification&gt;</w:t>
            </w:r>
            <w:r>
              <w:rPr>
                <w:rFonts w:asciiTheme="minorHAnsi" w:hAnsiTheme="minorHAnsi" w:cstheme="minorBidi"/>
                <w:b w:val="0"/>
                <w:kern w:val="2"/>
                <w:sz w:val="18"/>
                <w:szCs w:val="22"/>
                <w:lang w:val="en-US" w:eastAsia="zh-CN"/>
              </w:rPr>
              <w:tab/>
              <w:t>12</w:t>
            </w:r>
          </w:p>
          <w:p w14:paraId="1F539EB4" w14:textId="77777777" w:rsidR="009D51EF" w:rsidRDefault="00E26F77">
            <w:pPr>
              <w:pStyle w:val="TM8"/>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&lt;B&gt; (informative): &lt;Informative annex for a Technical Specification&gt;</w:t>
            </w:r>
            <w:r>
              <w:rPr>
                <w:rFonts w:asciiTheme="minorHAnsi" w:hAnsiTheme="minorHAnsi" w:cstheme="minorBidi"/>
                <w:b w:val="0"/>
                <w:kern w:val="2"/>
                <w:sz w:val="18"/>
                <w:szCs w:val="22"/>
                <w:lang w:val="en-US" w:eastAsia="zh-CN"/>
              </w:rPr>
              <w:tab/>
              <w:t>13</w:t>
            </w:r>
          </w:p>
          <w:p w14:paraId="65FC328F" w14:textId="77777777" w:rsidR="009D51EF" w:rsidRDefault="00E26F77">
            <w:pPr>
              <w:pStyle w:val="TM8"/>
              <w:rPr>
                <w:rFonts w:asciiTheme="minorHAnsi" w:hAnsiTheme="minorHAnsi" w:cstheme="minorBidi"/>
                <w:b w:val="0"/>
                <w:kern w:val="2"/>
                <w:sz w:val="18"/>
                <w:szCs w:val="22"/>
                <w:lang w:val="en-US" w:eastAsia="zh-CN"/>
              </w:rPr>
            </w:pPr>
            <w:r>
              <w:rPr>
                <w:rFonts w:asciiTheme="minorHAnsi" w:hAnsiTheme="minorHAnsi" w:cstheme="minorBidi"/>
                <w:b w:val="0"/>
                <w:kern w:val="2"/>
                <w:sz w:val="18"/>
                <w:szCs w:val="22"/>
                <w:lang w:val="en-US" w:eastAsia="zh-CN"/>
              </w:rPr>
              <w:t>Annex &lt;X&gt; (informative): Change history</w:t>
            </w:r>
            <w:r>
              <w:rPr>
                <w:rFonts w:asciiTheme="minorHAnsi" w:hAnsiTheme="minorHAnsi" w:cstheme="minorBidi"/>
                <w:b w:val="0"/>
                <w:kern w:val="2"/>
                <w:sz w:val="18"/>
                <w:szCs w:val="22"/>
                <w:lang w:val="en-US" w:eastAsia="zh-CN"/>
              </w:rPr>
              <w:tab/>
              <w:t>14</w:t>
            </w:r>
          </w:p>
        </w:tc>
        <w:tc>
          <w:tcPr>
            <w:tcW w:w="1839" w:type="dxa"/>
          </w:tcPr>
          <w:p w14:paraId="172C899E" w14:textId="77777777" w:rsidR="009D51EF" w:rsidRDefault="009D51EF">
            <w:pPr>
              <w:spacing w:after="120"/>
              <w:rPr>
                <w:b/>
                <w:color w:val="0070C0"/>
                <w:highlight w:val="yellow"/>
                <w:lang w:val="en-US" w:eastAsia="zh-CN"/>
              </w:rPr>
            </w:pPr>
          </w:p>
        </w:tc>
      </w:tr>
    </w:tbl>
    <w:p w14:paraId="1126A404" w14:textId="3453A330" w:rsidR="006D3E61" w:rsidRDefault="006D3E61">
      <w:pPr>
        <w:spacing w:after="120"/>
        <w:rPr>
          <w:b/>
          <w:color w:val="0070C0"/>
          <w:highlight w:val="yellow"/>
          <w:lang w:val="en-US" w:eastAsia="zh-CN"/>
        </w:rPr>
      </w:pPr>
    </w:p>
    <w:p w14:paraId="7F69167E" w14:textId="6EFE4B8D" w:rsidR="006D3E61" w:rsidRPr="00DF603E" w:rsidRDefault="006D3E61">
      <w:pPr>
        <w:spacing w:after="120"/>
        <w:rPr>
          <w:color w:val="000000" w:themeColor="text1"/>
          <w:szCs w:val="24"/>
          <w:lang w:val="en-US" w:eastAsia="zh-CN"/>
        </w:rPr>
      </w:pPr>
      <w:r>
        <w:rPr>
          <w:color w:val="000000" w:themeColor="text1"/>
          <w:szCs w:val="24"/>
          <w:lang w:val="en-US" w:eastAsia="zh-CN"/>
        </w:rPr>
        <w:lastRenderedPageBreak/>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w:t>
      </w:r>
      <w:r w:rsidR="00432A28">
        <w:rPr>
          <w:color w:val="000000" w:themeColor="text1"/>
          <w:szCs w:val="24"/>
          <w:lang w:val="en-US" w:eastAsia="zh-CN"/>
        </w:rPr>
        <w:t xml:space="preserve"> from companies</w:t>
      </w:r>
      <w:r>
        <w:rPr>
          <w:color w:val="000000" w:themeColor="text1"/>
          <w:szCs w:val="24"/>
          <w:lang w:val="en-US" w:eastAsia="zh-CN"/>
        </w:rPr>
        <w:t>, the moderator suggests the following proposal</w:t>
      </w:r>
      <w:r>
        <w:rPr>
          <w:rFonts w:hint="eastAsia"/>
          <w:color w:val="000000" w:themeColor="text1"/>
          <w:szCs w:val="24"/>
          <w:lang w:val="en-US" w:eastAsia="zh-CN"/>
        </w:rPr>
        <w:t>:</w:t>
      </w:r>
    </w:p>
    <w:p w14:paraId="07747D08" w14:textId="6E1FC52C" w:rsidR="006D3E61" w:rsidRDefault="006D3E61">
      <w:pPr>
        <w:spacing w:after="120"/>
        <w:rPr>
          <w:szCs w:val="24"/>
          <w:lang w:val="en-US" w:eastAsia="zh-CN"/>
        </w:rPr>
      </w:pPr>
      <w:r>
        <w:rPr>
          <w:b/>
          <w:color w:val="000000" w:themeColor="text1"/>
          <w:lang w:val="en-US" w:eastAsia="zh-CN"/>
        </w:rPr>
        <w:t>Proposal 3-2-2-1</w:t>
      </w:r>
      <w:r w:rsidRPr="00DF603E">
        <w:rPr>
          <w:b/>
          <w:color w:val="000000" w:themeColor="text1"/>
          <w:lang w:val="en-US" w:eastAsia="zh-CN"/>
        </w:rPr>
        <w:t>:</w:t>
      </w:r>
      <w:r>
        <w:rPr>
          <w:b/>
          <w:color w:val="000000" w:themeColor="text1"/>
          <w:lang w:val="en-US" w:eastAsia="zh-CN"/>
        </w:rPr>
        <w:t xml:space="preserve"> </w:t>
      </w:r>
      <w:r>
        <w:rPr>
          <w:color w:val="000000" w:themeColor="text1"/>
          <w:lang w:val="en-US" w:eastAsia="zh-CN"/>
        </w:rPr>
        <w:t>W</w:t>
      </w:r>
      <w:r w:rsidRPr="00DF603E">
        <w:rPr>
          <w:color w:val="000000" w:themeColor="text1"/>
          <w:lang w:val="en-US" w:eastAsia="zh-CN"/>
        </w:rPr>
        <w:t xml:space="preserve">ork split </w:t>
      </w:r>
      <w:r>
        <w:rPr>
          <w:color w:val="000000" w:themeColor="text1"/>
          <w:lang w:val="en-US" w:eastAsia="zh-CN"/>
        </w:rPr>
        <w:t xml:space="preserve">proposal </w:t>
      </w:r>
      <w:r w:rsidRPr="00DF603E">
        <w:rPr>
          <w:color w:val="000000" w:themeColor="text1"/>
          <w:lang w:val="en-US" w:eastAsia="zh-CN"/>
        </w:rPr>
        <w:t xml:space="preserve">to be provided for discussion by the rapporteur of </w:t>
      </w:r>
      <w:r w:rsidRPr="006D3E61">
        <w:rPr>
          <w:szCs w:val="24"/>
          <w:lang w:val="en-US" w:eastAsia="zh-CN"/>
        </w:rPr>
        <w:t>TS 38.101-5</w:t>
      </w:r>
      <w:r w:rsidR="00432A28">
        <w:rPr>
          <w:szCs w:val="24"/>
          <w:lang w:val="en-US" w:eastAsia="zh-CN"/>
        </w:rPr>
        <w:t xml:space="preserve"> for the 2</w:t>
      </w:r>
      <w:r w:rsidR="00432A28" w:rsidRPr="00DF603E">
        <w:rPr>
          <w:szCs w:val="24"/>
          <w:vertAlign w:val="superscript"/>
          <w:lang w:val="en-US" w:eastAsia="zh-CN"/>
        </w:rPr>
        <w:t>nd</w:t>
      </w:r>
      <w:r w:rsidR="00432A28">
        <w:rPr>
          <w:szCs w:val="24"/>
          <w:lang w:val="en-US" w:eastAsia="zh-CN"/>
        </w:rPr>
        <w:t xml:space="preserve"> </w:t>
      </w:r>
      <w:r w:rsidRPr="006D3E61">
        <w:rPr>
          <w:szCs w:val="24"/>
          <w:lang w:val="en-US" w:eastAsia="zh-CN"/>
        </w:rPr>
        <w:t>round</w:t>
      </w:r>
      <w:r w:rsidR="00432A28">
        <w:rPr>
          <w:szCs w:val="24"/>
          <w:lang w:val="en-US" w:eastAsia="zh-CN"/>
        </w:rPr>
        <w:t xml:space="preserve"> discussion</w:t>
      </w:r>
      <w:r w:rsidRPr="006D3E61">
        <w:rPr>
          <w:szCs w:val="24"/>
          <w:lang w:val="en-US" w:eastAsia="zh-CN"/>
        </w:rPr>
        <w:t>.</w:t>
      </w:r>
    </w:p>
    <w:p w14:paraId="77FBD3E7" w14:textId="268BADFD" w:rsidR="006D3E61" w:rsidRDefault="006D3E61">
      <w:pPr>
        <w:spacing w:after="120"/>
        <w:rPr>
          <w:szCs w:val="24"/>
          <w:lang w:val="en-US" w:eastAsia="zh-CN"/>
        </w:rPr>
      </w:pPr>
      <w:r w:rsidRPr="00DF603E">
        <w:rPr>
          <w:b/>
          <w:color w:val="000000" w:themeColor="text1"/>
          <w:szCs w:val="24"/>
          <w:highlight w:val="yellow"/>
          <w:lang w:val="en-US" w:eastAsia="zh-CN"/>
        </w:rPr>
        <w:t>Moderator Note</w:t>
      </w:r>
      <w:r>
        <w:rPr>
          <w:b/>
          <w:color w:val="000000" w:themeColor="text1"/>
          <w:szCs w:val="24"/>
          <w:highlight w:val="yellow"/>
          <w:lang w:val="en-US" w:eastAsia="zh-CN"/>
        </w:rPr>
        <w:t>1</w:t>
      </w:r>
      <w:r w:rsidRPr="00DF603E">
        <w:rPr>
          <w:b/>
          <w:color w:val="000000" w:themeColor="text1"/>
          <w:szCs w:val="24"/>
          <w:highlight w:val="yellow"/>
          <w:lang w:val="en-US" w:eastAsia="zh-CN"/>
        </w:rPr>
        <w:t>:</w:t>
      </w:r>
      <w:r w:rsidRPr="00DF603E">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620B4CC1" w14:textId="63C2C310" w:rsidR="006D3E61" w:rsidRPr="0047644D" w:rsidRDefault="006D3E61" w:rsidP="006D3E61">
      <w:pPr>
        <w:spacing w:after="120"/>
        <w:rPr>
          <w:color w:val="000000" w:themeColor="text1"/>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2</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0564C144" w14:textId="77777777" w:rsidR="009D51EF" w:rsidRDefault="009D51EF">
      <w:pPr>
        <w:spacing w:after="120"/>
        <w:rPr>
          <w:b/>
          <w:color w:val="0070C0"/>
          <w:highlight w:val="yellow"/>
          <w:lang w:val="en-US" w:eastAsia="zh-CN"/>
        </w:rPr>
      </w:pPr>
    </w:p>
    <w:p w14:paraId="0556F618" w14:textId="77777777" w:rsidR="009D51EF" w:rsidRDefault="00E26F77">
      <w:pPr>
        <w:pStyle w:val="Titre3"/>
        <w:rPr>
          <w:sz w:val="24"/>
          <w:szCs w:val="16"/>
          <w:lang w:val="en-US"/>
        </w:rPr>
      </w:pPr>
      <w:r>
        <w:rPr>
          <w:sz w:val="24"/>
          <w:szCs w:val="16"/>
          <w:lang w:val="en-US"/>
        </w:rPr>
        <w:t>Sub-topic 3-3</w:t>
      </w:r>
    </w:p>
    <w:p w14:paraId="742BA685" w14:textId="77777777" w:rsidR="009D51EF" w:rsidRDefault="00E26F77">
      <w:pPr>
        <w:rPr>
          <w:lang w:val="en-US" w:eastAsia="ko-KR"/>
        </w:rPr>
      </w:pPr>
      <w:r>
        <w:rPr>
          <w:i/>
          <w:color w:val="0070C0"/>
          <w:lang w:val="en-US" w:eastAsia="zh-CN"/>
        </w:rPr>
        <w:t xml:space="preserve">Sub-topic description: </w:t>
      </w:r>
      <w:r>
        <w:rPr>
          <w:color w:val="000000" w:themeColor="text1"/>
          <w:lang w:val="en-US" w:eastAsia="zh-CN"/>
        </w:rPr>
        <w:t>TS 38.108</w:t>
      </w:r>
    </w:p>
    <w:p w14:paraId="49A0382C" w14:textId="77777777" w:rsidR="009D51EF" w:rsidRDefault="00E26F77">
      <w:pPr>
        <w:rPr>
          <w:i/>
          <w:color w:val="0070C0"/>
          <w:lang w:val="en-US" w:eastAsia="zh-CN"/>
        </w:rPr>
      </w:pPr>
      <w:r>
        <w:rPr>
          <w:i/>
          <w:color w:val="0070C0"/>
          <w:lang w:val="en-US" w:eastAsia="zh-CN"/>
        </w:rPr>
        <w:t>Open issues and candidate options before e-meeting:</w:t>
      </w:r>
    </w:p>
    <w:p w14:paraId="2297D391" w14:textId="77777777" w:rsidR="009D51EF" w:rsidRDefault="00E26F77">
      <w:pPr>
        <w:rPr>
          <w:b/>
          <w:color w:val="0070C0"/>
          <w:u w:val="single"/>
          <w:lang w:val="en-US" w:eastAsia="ko-KR"/>
        </w:rPr>
      </w:pPr>
      <w:r>
        <w:rPr>
          <w:b/>
          <w:color w:val="0070C0"/>
          <w:u w:val="single"/>
          <w:lang w:val="en-US" w:eastAsia="ko-KR"/>
        </w:rPr>
        <w:t xml:space="preserve">Issue 3-3-1: </w:t>
      </w:r>
      <w:r>
        <w:rPr>
          <w:color w:val="000000" w:themeColor="text1"/>
          <w:lang w:val="en-US" w:eastAsia="zh-CN"/>
        </w:rPr>
        <w:t>TS 38.108 Skeleton</w:t>
      </w:r>
    </w:p>
    <w:p w14:paraId="359C2483"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42319054"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Agree with current </w:t>
      </w:r>
      <w:r>
        <w:rPr>
          <w:color w:val="000000" w:themeColor="text1"/>
          <w:lang w:val="en-US" w:eastAsia="zh-CN"/>
        </w:rPr>
        <w:t xml:space="preserve">TS 38.108 Draft Skeleton from </w:t>
      </w:r>
      <w:hyperlink r:id="rId59" w:tgtFrame="_blank" w:history="1">
        <w:r>
          <w:rPr>
            <w:rStyle w:val="Lienhypertexte"/>
            <w:rFonts w:ascii="Arial" w:hAnsi="Arial" w:cs="Arial"/>
            <w:color w:val="000000"/>
            <w:sz w:val="18"/>
            <w:szCs w:val="18"/>
          </w:rPr>
          <w:t>R4-2201830</w:t>
        </w:r>
      </w:hyperlink>
      <w:r>
        <w:rPr>
          <w:rFonts w:ascii="Arial" w:hAnsi="Arial" w:cs="Arial"/>
          <w:color w:val="312E25"/>
          <w:sz w:val="18"/>
          <w:szCs w:val="18"/>
        </w:rPr>
        <w:t>.</w:t>
      </w:r>
    </w:p>
    <w:p w14:paraId="027ABF16"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A0156EE"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w:t>
      </w:r>
    </w:p>
    <w:p w14:paraId="6070BB2F" w14:textId="77777777" w:rsidR="009D51EF" w:rsidRDefault="00E26F77">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38.108 is currently following TS 38.104 format/template.</w:t>
      </w:r>
    </w:p>
    <w:p w14:paraId="5FC9D8EF" w14:textId="77777777" w:rsidR="009D51EF" w:rsidRDefault="009D51EF">
      <w:pPr>
        <w:spacing w:after="120"/>
        <w:rPr>
          <w:b/>
          <w:szCs w:val="24"/>
          <w:highlight w:val="yellow"/>
          <w:lang w:val="en-US" w:eastAsia="zh-CN"/>
        </w:rPr>
      </w:pPr>
    </w:p>
    <w:p w14:paraId="5D942103" w14:textId="77777777" w:rsidR="009D51EF" w:rsidRDefault="00E26F77">
      <w:pPr>
        <w:spacing w:after="120"/>
        <w:rPr>
          <w:b/>
          <w:color w:val="0070C0"/>
          <w:highlight w:val="yellow"/>
          <w:lang w:val="en-US" w:eastAsia="zh-CN"/>
        </w:rPr>
      </w:pPr>
      <w:r>
        <w:rPr>
          <w:b/>
          <w:color w:val="0070C0"/>
          <w:szCs w:val="24"/>
          <w:lang w:eastAsia="zh-CN"/>
        </w:rPr>
        <w:t>If any comment with respect to sections/subsections or TS 38.108 structure, companies are encouraged to comment in the table below.</w:t>
      </w:r>
    </w:p>
    <w:p w14:paraId="16C36847" w14:textId="77777777" w:rsidR="009D51EF" w:rsidRDefault="009D51EF">
      <w:pPr>
        <w:spacing w:after="120"/>
        <w:rPr>
          <w:b/>
          <w:szCs w:val="24"/>
          <w:highlight w:val="yellow"/>
          <w:lang w:val="en-US" w:eastAsia="zh-CN"/>
        </w:rPr>
      </w:pPr>
    </w:p>
    <w:tbl>
      <w:tblPr>
        <w:tblStyle w:val="Grilledutableau"/>
        <w:tblW w:w="5000" w:type="pct"/>
        <w:tblLayout w:type="fixed"/>
        <w:tblLook w:val="04A0" w:firstRow="1" w:lastRow="0" w:firstColumn="1" w:lastColumn="0" w:noHBand="0" w:noVBand="1"/>
      </w:tblPr>
      <w:tblGrid>
        <w:gridCol w:w="4955"/>
        <w:gridCol w:w="1169"/>
        <w:gridCol w:w="1169"/>
        <w:gridCol w:w="1169"/>
        <w:gridCol w:w="1169"/>
      </w:tblGrid>
      <w:tr w:rsidR="00FB1B13" w14:paraId="28A47F5F" w14:textId="4517DEE5" w:rsidTr="00DF603E">
        <w:tc>
          <w:tcPr>
            <w:tcW w:w="2572" w:type="pct"/>
          </w:tcPr>
          <w:p w14:paraId="61842CC1" w14:textId="77777777" w:rsidR="00FB1B13" w:rsidRDefault="00FB1B13" w:rsidP="00FA1D2A">
            <w:pPr>
              <w:pStyle w:val="TM1"/>
              <w:spacing w:before="0"/>
              <w:rPr>
                <w:sz w:val="18"/>
              </w:rPr>
            </w:pPr>
            <w:r>
              <w:rPr>
                <w:b/>
                <w:color w:val="0070C0"/>
                <w:highlight w:val="yellow"/>
                <w:lang w:val="en-US" w:eastAsia="zh-CN"/>
              </w:rPr>
              <w:lastRenderedPageBreak/>
              <w:t>Section</w:t>
            </w:r>
          </w:p>
        </w:tc>
        <w:tc>
          <w:tcPr>
            <w:tcW w:w="607" w:type="pct"/>
          </w:tcPr>
          <w:p w14:paraId="26B5D476" w14:textId="77777777" w:rsidR="00FB1B13" w:rsidRDefault="00FB1B13" w:rsidP="00FA1D2A">
            <w:pPr>
              <w:spacing w:after="120"/>
              <w:rPr>
                <w:b/>
                <w:color w:val="0070C0"/>
                <w:highlight w:val="yellow"/>
                <w:lang w:val="en-US" w:eastAsia="zh-CN"/>
              </w:rPr>
            </w:pPr>
            <w:r>
              <w:rPr>
                <w:b/>
                <w:color w:val="0070C0"/>
                <w:highlight w:val="yellow"/>
                <w:lang w:val="en-US" w:eastAsia="zh-CN"/>
              </w:rPr>
              <w:t>Company Comment</w:t>
            </w:r>
          </w:p>
        </w:tc>
        <w:tc>
          <w:tcPr>
            <w:tcW w:w="607" w:type="pct"/>
          </w:tcPr>
          <w:p w14:paraId="7A150F75" w14:textId="7291AED5" w:rsidR="00FB1B13" w:rsidRDefault="00FB1B13" w:rsidP="00FA1D2A">
            <w:pPr>
              <w:spacing w:after="120"/>
              <w:rPr>
                <w:b/>
                <w:color w:val="0070C0"/>
                <w:highlight w:val="yellow"/>
                <w:lang w:val="en-US" w:eastAsia="zh-CN"/>
              </w:rPr>
            </w:pPr>
            <w:r>
              <w:rPr>
                <w:b/>
                <w:color w:val="0070C0"/>
                <w:highlight w:val="yellow"/>
                <w:lang w:val="en-US" w:eastAsia="zh-CN"/>
              </w:rPr>
              <w:t>Company Comment Ericsson</w:t>
            </w:r>
          </w:p>
        </w:tc>
        <w:tc>
          <w:tcPr>
            <w:tcW w:w="607" w:type="pct"/>
          </w:tcPr>
          <w:p w14:paraId="15CF846D" w14:textId="7CFBB36E" w:rsidR="00FB1B13" w:rsidRPr="00DF603E" w:rsidRDefault="00FB1B13" w:rsidP="00FA1D2A">
            <w:pPr>
              <w:overflowPunct/>
              <w:autoSpaceDE/>
              <w:autoSpaceDN/>
              <w:adjustRightInd/>
              <w:spacing w:after="120"/>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p>
        </w:tc>
        <w:tc>
          <w:tcPr>
            <w:tcW w:w="607" w:type="pct"/>
          </w:tcPr>
          <w:p w14:paraId="3FCEC917" w14:textId="68BF5BBB" w:rsidR="00FB1B13" w:rsidRDefault="00FB1B13" w:rsidP="00FA1D2A">
            <w:pPr>
              <w:spacing w:after="120"/>
              <w:rPr>
                <w:rFonts w:eastAsiaTheme="minorEastAsia"/>
                <w:b/>
                <w:color w:val="0070C0"/>
                <w:highlight w:val="yellow"/>
                <w:lang w:val="en-US" w:eastAsia="zh-CN"/>
              </w:rPr>
            </w:pPr>
            <w:r>
              <w:rPr>
                <w:rFonts w:eastAsiaTheme="minorEastAsia"/>
                <w:b/>
                <w:color w:val="0070C0"/>
                <w:highlight w:val="yellow"/>
                <w:lang w:val="en-US" w:eastAsia="zh-CN"/>
              </w:rPr>
              <w:t>Huawei</w:t>
            </w:r>
          </w:p>
        </w:tc>
      </w:tr>
      <w:tr w:rsidR="00FB1B13" w14:paraId="59709F0B" w14:textId="7B053F49" w:rsidTr="00DF603E">
        <w:tc>
          <w:tcPr>
            <w:tcW w:w="2572" w:type="pct"/>
          </w:tcPr>
          <w:p w14:paraId="49B72472"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Foreword</w:t>
            </w:r>
            <w:r>
              <w:rPr>
                <w:sz w:val="18"/>
              </w:rPr>
              <w:tab/>
              <w:t>5</w:t>
            </w:r>
          </w:p>
        </w:tc>
        <w:tc>
          <w:tcPr>
            <w:tcW w:w="607" w:type="pct"/>
          </w:tcPr>
          <w:p w14:paraId="11FE0774" w14:textId="77777777" w:rsidR="00FB1B13" w:rsidRDefault="00FB1B13" w:rsidP="00FA1D2A">
            <w:pPr>
              <w:spacing w:after="120"/>
              <w:rPr>
                <w:b/>
                <w:color w:val="0070C0"/>
                <w:highlight w:val="yellow"/>
                <w:lang w:val="en-US" w:eastAsia="zh-CN"/>
              </w:rPr>
            </w:pPr>
          </w:p>
        </w:tc>
        <w:tc>
          <w:tcPr>
            <w:tcW w:w="607" w:type="pct"/>
          </w:tcPr>
          <w:p w14:paraId="13FCECA9" w14:textId="77777777" w:rsidR="00FB1B13" w:rsidRDefault="00FB1B13" w:rsidP="00FA1D2A">
            <w:pPr>
              <w:spacing w:after="120"/>
              <w:rPr>
                <w:b/>
                <w:color w:val="0070C0"/>
                <w:highlight w:val="yellow"/>
                <w:lang w:val="en-US" w:eastAsia="zh-CN"/>
              </w:rPr>
            </w:pPr>
          </w:p>
        </w:tc>
        <w:tc>
          <w:tcPr>
            <w:tcW w:w="607" w:type="pct"/>
          </w:tcPr>
          <w:p w14:paraId="13C4DA0B" w14:textId="14FEF4AA" w:rsidR="00FB1B13" w:rsidRDefault="00FB1B13" w:rsidP="00FA1D2A">
            <w:pPr>
              <w:spacing w:after="120"/>
              <w:rPr>
                <w:b/>
                <w:color w:val="0070C0"/>
                <w:highlight w:val="yellow"/>
                <w:lang w:val="en-US" w:eastAsia="zh-CN"/>
              </w:rPr>
            </w:pPr>
          </w:p>
        </w:tc>
        <w:tc>
          <w:tcPr>
            <w:tcW w:w="607" w:type="pct"/>
          </w:tcPr>
          <w:p w14:paraId="1359BBBF" w14:textId="77777777" w:rsidR="00FB1B13" w:rsidRDefault="00FB1B13" w:rsidP="00FA1D2A">
            <w:pPr>
              <w:spacing w:after="120"/>
              <w:rPr>
                <w:b/>
                <w:color w:val="0070C0"/>
                <w:highlight w:val="yellow"/>
                <w:lang w:val="en-US" w:eastAsia="zh-CN"/>
              </w:rPr>
            </w:pPr>
          </w:p>
        </w:tc>
      </w:tr>
      <w:tr w:rsidR="00FB1B13" w14:paraId="17D33A6E" w14:textId="74845B56" w:rsidTr="00DF603E">
        <w:tc>
          <w:tcPr>
            <w:tcW w:w="2572" w:type="pct"/>
          </w:tcPr>
          <w:p w14:paraId="509241C9"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1</w:t>
            </w:r>
            <w:r>
              <w:rPr>
                <w:sz w:val="18"/>
              </w:rPr>
              <w:tab/>
              <w:t>Scope</w:t>
            </w:r>
            <w:r>
              <w:rPr>
                <w:sz w:val="18"/>
              </w:rPr>
              <w:tab/>
              <w:t>7</w:t>
            </w:r>
          </w:p>
        </w:tc>
        <w:tc>
          <w:tcPr>
            <w:tcW w:w="607" w:type="pct"/>
          </w:tcPr>
          <w:p w14:paraId="15F29F3A" w14:textId="77777777" w:rsidR="00FB1B13" w:rsidRDefault="00FB1B13" w:rsidP="00FA1D2A">
            <w:pPr>
              <w:spacing w:after="120"/>
              <w:rPr>
                <w:b/>
                <w:color w:val="0070C0"/>
                <w:highlight w:val="yellow"/>
                <w:lang w:val="en-US" w:eastAsia="zh-CN"/>
              </w:rPr>
            </w:pPr>
          </w:p>
        </w:tc>
        <w:tc>
          <w:tcPr>
            <w:tcW w:w="607" w:type="pct"/>
          </w:tcPr>
          <w:p w14:paraId="1E3D84F8" w14:textId="77777777" w:rsidR="00FB1B13" w:rsidRDefault="00FB1B13" w:rsidP="00FA1D2A">
            <w:pPr>
              <w:spacing w:after="120"/>
              <w:rPr>
                <w:b/>
                <w:color w:val="0070C0"/>
                <w:highlight w:val="yellow"/>
                <w:lang w:val="en-US" w:eastAsia="zh-CN"/>
              </w:rPr>
            </w:pPr>
          </w:p>
        </w:tc>
        <w:tc>
          <w:tcPr>
            <w:tcW w:w="607" w:type="pct"/>
          </w:tcPr>
          <w:p w14:paraId="131D5AD6" w14:textId="690FCD22" w:rsidR="00FB1B13" w:rsidRDefault="00FB1B13" w:rsidP="00FA1D2A">
            <w:pPr>
              <w:spacing w:after="120"/>
              <w:rPr>
                <w:b/>
                <w:color w:val="0070C0"/>
                <w:highlight w:val="yellow"/>
                <w:lang w:val="en-US" w:eastAsia="zh-CN"/>
              </w:rPr>
            </w:pPr>
          </w:p>
        </w:tc>
        <w:tc>
          <w:tcPr>
            <w:tcW w:w="607" w:type="pct"/>
          </w:tcPr>
          <w:p w14:paraId="14B0E0FD" w14:textId="77777777" w:rsidR="00FB1B13" w:rsidRDefault="00FB1B13" w:rsidP="00FA1D2A">
            <w:pPr>
              <w:spacing w:after="120"/>
              <w:rPr>
                <w:b/>
                <w:color w:val="0070C0"/>
                <w:highlight w:val="yellow"/>
                <w:lang w:val="en-US" w:eastAsia="zh-CN"/>
              </w:rPr>
            </w:pPr>
          </w:p>
        </w:tc>
      </w:tr>
      <w:tr w:rsidR="00FB1B13" w14:paraId="2BB5546F" w14:textId="60B40F5E" w:rsidTr="00DF603E">
        <w:tc>
          <w:tcPr>
            <w:tcW w:w="2572" w:type="pct"/>
          </w:tcPr>
          <w:p w14:paraId="1D7556F2"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2</w:t>
            </w:r>
            <w:r>
              <w:rPr>
                <w:sz w:val="18"/>
              </w:rPr>
              <w:tab/>
              <w:t>References</w:t>
            </w:r>
            <w:r>
              <w:rPr>
                <w:sz w:val="18"/>
              </w:rPr>
              <w:tab/>
              <w:t>7</w:t>
            </w:r>
          </w:p>
        </w:tc>
        <w:tc>
          <w:tcPr>
            <w:tcW w:w="607" w:type="pct"/>
          </w:tcPr>
          <w:p w14:paraId="3995323E" w14:textId="77777777" w:rsidR="00FB1B13" w:rsidRDefault="00FB1B13" w:rsidP="00FA1D2A">
            <w:pPr>
              <w:spacing w:after="120"/>
              <w:rPr>
                <w:b/>
                <w:color w:val="0070C0"/>
                <w:highlight w:val="yellow"/>
                <w:lang w:val="en-US" w:eastAsia="zh-CN"/>
              </w:rPr>
            </w:pPr>
          </w:p>
        </w:tc>
        <w:tc>
          <w:tcPr>
            <w:tcW w:w="607" w:type="pct"/>
          </w:tcPr>
          <w:p w14:paraId="095E2DBD" w14:textId="77777777" w:rsidR="00FB1B13" w:rsidRDefault="00FB1B13" w:rsidP="00FA1D2A">
            <w:pPr>
              <w:spacing w:after="120"/>
              <w:rPr>
                <w:b/>
                <w:color w:val="0070C0"/>
                <w:highlight w:val="yellow"/>
                <w:lang w:val="en-US" w:eastAsia="zh-CN"/>
              </w:rPr>
            </w:pPr>
          </w:p>
        </w:tc>
        <w:tc>
          <w:tcPr>
            <w:tcW w:w="607" w:type="pct"/>
          </w:tcPr>
          <w:p w14:paraId="745C3946" w14:textId="3922DBFC" w:rsidR="00FB1B13" w:rsidRDefault="00FB1B13" w:rsidP="00FA1D2A">
            <w:pPr>
              <w:spacing w:after="120"/>
              <w:rPr>
                <w:b/>
                <w:color w:val="0070C0"/>
                <w:highlight w:val="yellow"/>
                <w:lang w:val="en-US" w:eastAsia="zh-CN"/>
              </w:rPr>
            </w:pPr>
          </w:p>
        </w:tc>
        <w:tc>
          <w:tcPr>
            <w:tcW w:w="607" w:type="pct"/>
          </w:tcPr>
          <w:p w14:paraId="76BE7198" w14:textId="77777777" w:rsidR="00FB1B13" w:rsidRDefault="00FB1B13" w:rsidP="00FA1D2A">
            <w:pPr>
              <w:spacing w:after="120"/>
              <w:rPr>
                <w:b/>
                <w:color w:val="0070C0"/>
                <w:highlight w:val="yellow"/>
                <w:lang w:val="en-US" w:eastAsia="zh-CN"/>
              </w:rPr>
            </w:pPr>
          </w:p>
        </w:tc>
      </w:tr>
      <w:tr w:rsidR="00FB1B13" w14:paraId="04150BD8" w14:textId="0318DC5E" w:rsidTr="00DF603E">
        <w:tc>
          <w:tcPr>
            <w:tcW w:w="2572" w:type="pct"/>
          </w:tcPr>
          <w:p w14:paraId="6674ECFB" w14:textId="77777777" w:rsidR="00FB1B13" w:rsidRDefault="00FB1B13" w:rsidP="00FA1D2A">
            <w:pPr>
              <w:pStyle w:val="TM1"/>
              <w:rPr>
                <w:sz w:val="18"/>
              </w:rPr>
            </w:pPr>
            <w:r>
              <w:rPr>
                <w:sz w:val="18"/>
              </w:rPr>
              <w:t>3</w:t>
            </w:r>
            <w:r>
              <w:rPr>
                <w:sz w:val="18"/>
              </w:rPr>
              <w:tab/>
              <w:t>Definitions, symbols and abbreviations</w:t>
            </w:r>
            <w:r>
              <w:rPr>
                <w:sz w:val="18"/>
              </w:rPr>
              <w:tab/>
              <w:t>7</w:t>
            </w:r>
          </w:p>
          <w:p w14:paraId="2EB43E0A" w14:textId="77777777" w:rsidR="00FB1B13" w:rsidRDefault="00FB1B13" w:rsidP="00FA1D2A">
            <w:pPr>
              <w:pStyle w:val="TM1"/>
              <w:rPr>
                <w:sz w:val="18"/>
              </w:rPr>
            </w:pPr>
            <w:r>
              <w:rPr>
                <w:sz w:val="18"/>
              </w:rPr>
              <w:t>3.1</w:t>
            </w:r>
            <w:r>
              <w:rPr>
                <w:sz w:val="18"/>
              </w:rPr>
              <w:tab/>
              <w:t>Definitions</w:t>
            </w:r>
            <w:r>
              <w:rPr>
                <w:sz w:val="18"/>
              </w:rPr>
              <w:tab/>
              <w:t>7</w:t>
            </w:r>
          </w:p>
          <w:p w14:paraId="53BCCBD7" w14:textId="77777777" w:rsidR="00FB1B13" w:rsidRDefault="00FB1B13" w:rsidP="00FA1D2A">
            <w:pPr>
              <w:pStyle w:val="TM1"/>
              <w:rPr>
                <w:sz w:val="18"/>
              </w:rPr>
            </w:pPr>
            <w:r>
              <w:rPr>
                <w:sz w:val="18"/>
              </w:rPr>
              <w:t>3.2</w:t>
            </w:r>
            <w:r>
              <w:rPr>
                <w:sz w:val="18"/>
              </w:rPr>
              <w:tab/>
              <w:t>Symbols</w:t>
            </w:r>
            <w:r>
              <w:rPr>
                <w:sz w:val="18"/>
              </w:rPr>
              <w:tab/>
              <w:t>7</w:t>
            </w:r>
          </w:p>
          <w:p w14:paraId="0CE4D884"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3.3</w:t>
            </w:r>
            <w:r>
              <w:rPr>
                <w:sz w:val="18"/>
              </w:rPr>
              <w:tab/>
              <w:t>Abbreviations</w:t>
            </w:r>
            <w:r>
              <w:rPr>
                <w:sz w:val="18"/>
              </w:rPr>
              <w:tab/>
              <w:t>8</w:t>
            </w:r>
          </w:p>
        </w:tc>
        <w:tc>
          <w:tcPr>
            <w:tcW w:w="607" w:type="pct"/>
          </w:tcPr>
          <w:p w14:paraId="4252F886" w14:textId="77777777" w:rsidR="00FB1B13" w:rsidRDefault="00FB1B13" w:rsidP="00FA1D2A">
            <w:pPr>
              <w:spacing w:after="120"/>
              <w:rPr>
                <w:b/>
                <w:color w:val="0070C0"/>
                <w:highlight w:val="yellow"/>
                <w:lang w:val="en-US" w:eastAsia="zh-CN"/>
              </w:rPr>
            </w:pPr>
          </w:p>
        </w:tc>
        <w:tc>
          <w:tcPr>
            <w:tcW w:w="607" w:type="pct"/>
          </w:tcPr>
          <w:p w14:paraId="055AEFA4" w14:textId="77777777" w:rsidR="00FB1B13" w:rsidRDefault="00FB1B13" w:rsidP="00FA1D2A">
            <w:pPr>
              <w:spacing w:after="120"/>
              <w:rPr>
                <w:b/>
                <w:color w:val="0070C0"/>
                <w:highlight w:val="yellow"/>
                <w:lang w:val="en-US" w:eastAsia="zh-CN"/>
              </w:rPr>
            </w:pPr>
          </w:p>
        </w:tc>
        <w:tc>
          <w:tcPr>
            <w:tcW w:w="607" w:type="pct"/>
          </w:tcPr>
          <w:p w14:paraId="65E20364" w14:textId="7D0D614E" w:rsidR="00FB1B13" w:rsidRDefault="00FB1B13" w:rsidP="00FA1D2A">
            <w:pPr>
              <w:spacing w:after="120"/>
              <w:rPr>
                <w:b/>
                <w:color w:val="0070C0"/>
                <w:highlight w:val="yellow"/>
                <w:lang w:val="en-US" w:eastAsia="zh-CN"/>
              </w:rPr>
            </w:pPr>
          </w:p>
        </w:tc>
        <w:tc>
          <w:tcPr>
            <w:tcW w:w="607" w:type="pct"/>
          </w:tcPr>
          <w:p w14:paraId="6BCAB745" w14:textId="77777777" w:rsidR="00FB1B13" w:rsidRDefault="00FB1B13" w:rsidP="00FA1D2A">
            <w:pPr>
              <w:spacing w:after="120"/>
              <w:rPr>
                <w:b/>
                <w:color w:val="0070C0"/>
                <w:highlight w:val="yellow"/>
                <w:lang w:val="en-US" w:eastAsia="zh-CN"/>
              </w:rPr>
            </w:pPr>
          </w:p>
        </w:tc>
      </w:tr>
      <w:tr w:rsidR="00FB1B13" w14:paraId="62AE315F" w14:textId="5AE5C9F4" w:rsidTr="00DF603E">
        <w:tc>
          <w:tcPr>
            <w:tcW w:w="2572" w:type="pct"/>
          </w:tcPr>
          <w:p w14:paraId="367404CF" w14:textId="77777777" w:rsidR="00FB1B13" w:rsidRDefault="00FB1B13" w:rsidP="00FA1D2A">
            <w:pPr>
              <w:pStyle w:val="TM1"/>
              <w:rPr>
                <w:sz w:val="18"/>
              </w:rPr>
            </w:pPr>
            <w:r>
              <w:rPr>
                <w:sz w:val="18"/>
              </w:rPr>
              <w:t>4</w:t>
            </w:r>
            <w:r>
              <w:rPr>
                <w:sz w:val="18"/>
              </w:rPr>
              <w:tab/>
              <w:t>General</w:t>
            </w:r>
            <w:r>
              <w:rPr>
                <w:sz w:val="18"/>
              </w:rPr>
              <w:tab/>
              <w:t>8</w:t>
            </w:r>
          </w:p>
          <w:p w14:paraId="1BE93A8A" w14:textId="77777777" w:rsidR="00FB1B13" w:rsidRDefault="00FB1B13" w:rsidP="00FA1D2A">
            <w:pPr>
              <w:pStyle w:val="TM1"/>
              <w:rPr>
                <w:sz w:val="18"/>
              </w:rPr>
            </w:pPr>
            <w:r>
              <w:rPr>
                <w:sz w:val="18"/>
              </w:rPr>
              <w:t>4.1</w:t>
            </w:r>
            <w:r>
              <w:rPr>
                <w:sz w:val="18"/>
              </w:rPr>
              <w:tab/>
              <w:t>Relationship with other core specifications</w:t>
            </w:r>
            <w:r>
              <w:rPr>
                <w:sz w:val="18"/>
              </w:rPr>
              <w:tab/>
              <w:t>8</w:t>
            </w:r>
          </w:p>
          <w:p w14:paraId="5D778298" w14:textId="77777777" w:rsidR="00FB1B13" w:rsidRDefault="00FB1B13" w:rsidP="00FA1D2A">
            <w:pPr>
              <w:pStyle w:val="TM1"/>
              <w:rPr>
                <w:sz w:val="18"/>
              </w:rPr>
            </w:pPr>
            <w:r>
              <w:rPr>
                <w:sz w:val="18"/>
              </w:rPr>
              <w:t>4.2</w:t>
            </w:r>
            <w:r>
              <w:rPr>
                <w:sz w:val="18"/>
              </w:rPr>
              <w:tab/>
              <w:t>Relationship between minimum requirements and test requirements</w:t>
            </w:r>
            <w:r>
              <w:rPr>
                <w:sz w:val="18"/>
              </w:rPr>
              <w:tab/>
              <w:t>8</w:t>
            </w:r>
          </w:p>
          <w:p w14:paraId="4CD9DF7A" w14:textId="77777777" w:rsidR="00FB1B13" w:rsidRDefault="00FB1B13" w:rsidP="00FA1D2A">
            <w:pPr>
              <w:pStyle w:val="TM1"/>
              <w:rPr>
                <w:sz w:val="18"/>
              </w:rPr>
            </w:pPr>
            <w:r>
              <w:rPr>
                <w:sz w:val="18"/>
              </w:rPr>
              <w:t>4.3</w:t>
            </w:r>
            <w:r>
              <w:rPr>
                <w:sz w:val="18"/>
              </w:rPr>
              <w:tab/>
              <w:t>Requirement reference points</w:t>
            </w:r>
            <w:r>
              <w:rPr>
                <w:sz w:val="18"/>
              </w:rPr>
              <w:tab/>
              <w:t>8</w:t>
            </w:r>
          </w:p>
          <w:p w14:paraId="5D5F387D" w14:textId="77777777" w:rsidR="00FB1B13" w:rsidRDefault="00FB1B13" w:rsidP="00FA1D2A">
            <w:pPr>
              <w:pStyle w:val="TM1"/>
              <w:rPr>
                <w:sz w:val="18"/>
              </w:rPr>
            </w:pPr>
            <w:r>
              <w:rPr>
                <w:sz w:val="18"/>
              </w:rPr>
              <w:t>4.4</w:t>
            </w:r>
            <w:r>
              <w:rPr>
                <w:sz w:val="18"/>
              </w:rPr>
              <w:tab/>
              <w:t>Satellite Access Node classes</w:t>
            </w:r>
            <w:r>
              <w:rPr>
                <w:sz w:val="18"/>
              </w:rPr>
              <w:tab/>
              <w:t>8</w:t>
            </w:r>
          </w:p>
          <w:p w14:paraId="29070634" w14:textId="77777777" w:rsidR="00FB1B13" w:rsidRDefault="00FB1B13" w:rsidP="00FA1D2A">
            <w:pPr>
              <w:pStyle w:val="TM1"/>
              <w:rPr>
                <w:sz w:val="18"/>
              </w:rPr>
            </w:pPr>
            <w:r>
              <w:rPr>
                <w:sz w:val="18"/>
              </w:rPr>
              <w:t>4.5</w:t>
            </w:r>
            <w:r>
              <w:rPr>
                <w:sz w:val="18"/>
              </w:rPr>
              <w:tab/>
              <w:t>Regional requirements</w:t>
            </w:r>
            <w:r>
              <w:rPr>
                <w:sz w:val="18"/>
              </w:rPr>
              <w:tab/>
              <w:t>8</w:t>
            </w:r>
          </w:p>
          <w:p w14:paraId="0D85B6DC"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4.6</w:t>
            </w:r>
            <w:r>
              <w:rPr>
                <w:sz w:val="18"/>
              </w:rPr>
              <w:tab/>
              <w:t>Applicability of minimum requirements</w:t>
            </w:r>
            <w:r>
              <w:rPr>
                <w:sz w:val="18"/>
              </w:rPr>
              <w:tab/>
              <w:t>8</w:t>
            </w:r>
          </w:p>
        </w:tc>
        <w:tc>
          <w:tcPr>
            <w:tcW w:w="607" w:type="pct"/>
          </w:tcPr>
          <w:p w14:paraId="5DC4D1B7" w14:textId="77777777" w:rsidR="00FB1B13" w:rsidRDefault="00FB1B13" w:rsidP="00FA1D2A">
            <w:pPr>
              <w:spacing w:after="120"/>
              <w:rPr>
                <w:b/>
                <w:color w:val="0070C0"/>
                <w:highlight w:val="yellow"/>
                <w:lang w:val="en-US" w:eastAsia="zh-CN"/>
              </w:rPr>
            </w:pPr>
          </w:p>
        </w:tc>
        <w:tc>
          <w:tcPr>
            <w:tcW w:w="607" w:type="pct"/>
          </w:tcPr>
          <w:p w14:paraId="27446509" w14:textId="77777777" w:rsidR="00FB1B13" w:rsidRDefault="00FB1B13" w:rsidP="00FA1D2A">
            <w:pPr>
              <w:spacing w:after="120"/>
              <w:rPr>
                <w:b/>
                <w:color w:val="0070C0"/>
                <w:highlight w:val="yellow"/>
                <w:lang w:val="en-US" w:eastAsia="zh-CN"/>
              </w:rPr>
            </w:pPr>
          </w:p>
        </w:tc>
        <w:tc>
          <w:tcPr>
            <w:tcW w:w="607" w:type="pct"/>
          </w:tcPr>
          <w:p w14:paraId="30AA593F" w14:textId="0CA81543" w:rsidR="00FB1B13" w:rsidRDefault="00FB1B13" w:rsidP="00FA1D2A">
            <w:pPr>
              <w:spacing w:after="120"/>
              <w:rPr>
                <w:b/>
                <w:color w:val="0070C0"/>
                <w:highlight w:val="yellow"/>
                <w:lang w:val="en-US" w:eastAsia="zh-CN"/>
              </w:rPr>
            </w:pPr>
          </w:p>
        </w:tc>
        <w:tc>
          <w:tcPr>
            <w:tcW w:w="607" w:type="pct"/>
          </w:tcPr>
          <w:p w14:paraId="3C81782C" w14:textId="77777777" w:rsidR="00FB1B13" w:rsidRDefault="00FB1B13" w:rsidP="00FA1D2A">
            <w:pPr>
              <w:spacing w:after="120"/>
              <w:rPr>
                <w:b/>
                <w:color w:val="0070C0"/>
                <w:highlight w:val="yellow"/>
                <w:lang w:val="en-US" w:eastAsia="zh-CN"/>
              </w:rPr>
            </w:pPr>
          </w:p>
        </w:tc>
      </w:tr>
      <w:tr w:rsidR="00FB1B13" w14:paraId="40664953" w14:textId="4DEC045A" w:rsidTr="00DF603E">
        <w:tc>
          <w:tcPr>
            <w:tcW w:w="2572" w:type="pct"/>
          </w:tcPr>
          <w:p w14:paraId="4FA8E5D3" w14:textId="77777777" w:rsidR="00FB1B13" w:rsidRDefault="00FB1B13" w:rsidP="00FA1D2A">
            <w:pPr>
              <w:pStyle w:val="TM1"/>
              <w:rPr>
                <w:sz w:val="18"/>
              </w:rPr>
            </w:pPr>
            <w:r>
              <w:rPr>
                <w:sz w:val="18"/>
              </w:rPr>
              <w:lastRenderedPageBreak/>
              <w:t>5</w:t>
            </w:r>
            <w:r>
              <w:rPr>
                <w:sz w:val="18"/>
              </w:rPr>
              <w:tab/>
              <w:t>Operating bands and channel arrangement</w:t>
            </w:r>
            <w:r>
              <w:rPr>
                <w:sz w:val="18"/>
              </w:rPr>
              <w:tab/>
              <w:t>9</w:t>
            </w:r>
          </w:p>
          <w:p w14:paraId="1D85A11A" w14:textId="77777777" w:rsidR="00FB1B13" w:rsidRDefault="00FB1B13" w:rsidP="00FA1D2A">
            <w:pPr>
              <w:pStyle w:val="TM1"/>
              <w:rPr>
                <w:sz w:val="18"/>
              </w:rPr>
            </w:pPr>
            <w:r>
              <w:rPr>
                <w:sz w:val="18"/>
              </w:rPr>
              <w:t>5.1</w:t>
            </w:r>
            <w:r>
              <w:rPr>
                <w:sz w:val="18"/>
              </w:rPr>
              <w:tab/>
              <w:t>General</w:t>
            </w:r>
            <w:r>
              <w:rPr>
                <w:sz w:val="18"/>
              </w:rPr>
              <w:tab/>
              <w:t>9</w:t>
            </w:r>
          </w:p>
          <w:p w14:paraId="2A8226EE" w14:textId="77777777" w:rsidR="00FB1B13" w:rsidRDefault="00FB1B13" w:rsidP="00FA1D2A">
            <w:pPr>
              <w:pStyle w:val="TM1"/>
              <w:rPr>
                <w:sz w:val="18"/>
              </w:rPr>
            </w:pPr>
            <w:r>
              <w:rPr>
                <w:sz w:val="18"/>
              </w:rPr>
              <w:t>5.2</w:t>
            </w:r>
            <w:r>
              <w:rPr>
                <w:sz w:val="18"/>
              </w:rPr>
              <w:tab/>
              <w:t>Operating bands</w:t>
            </w:r>
            <w:r>
              <w:rPr>
                <w:sz w:val="18"/>
              </w:rPr>
              <w:tab/>
              <w:t>9</w:t>
            </w:r>
          </w:p>
          <w:p w14:paraId="5E1C530C" w14:textId="77777777" w:rsidR="00FB1B13" w:rsidRDefault="00FB1B13" w:rsidP="00FA1D2A">
            <w:pPr>
              <w:pStyle w:val="TM1"/>
              <w:rPr>
                <w:sz w:val="18"/>
              </w:rPr>
            </w:pPr>
            <w:r>
              <w:rPr>
                <w:sz w:val="18"/>
              </w:rPr>
              <w:t>5.3</w:t>
            </w:r>
            <w:r>
              <w:rPr>
                <w:sz w:val="18"/>
              </w:rPr>
              <w:tab/>
              <w:t>Satellite Access Node channel bandwidth</w:t>
            </w:r>
            <w:r>
              <w:rPr>
                <w:sz w:val="18"/>
              </w:rPr>
              <w:tab/>
              <w:t>9</w:t>
            </w:r>
          </w:p>
          <w:p w14:paraId="7FAAE459" w14:textId="77777777" w:rsidR="00FB1B13" w:rsidRDefault="00FB1B13" w:rsidP="00FA1D2A">
            <w:pPr>
              <w:pStyle w:val="TM1"/>
              <w:rPr>
                <w:sz w:val="18"/>
              </w:rPr>
            </w:pPr>
            <w:r>
              <w:rPr>
                <w:sz w:val="18"/>
              </w:rPr>
              <w:t>5.4</w:t>
            </w:r>
            <w:r>
              <w:rPr>
                <w:sz w:val="18"/>
              </w:rPr>
              <w:tab/>
              <w:t>Channel arrangement</w:t>
            </w:r>
            <w:r>
              <w:rPr>
                <w:sz w:val="18"/>
              </w:rPr>
              <w:tab/>
              <w:t>9</w:t>
            </w:r>
          </w:p>
          <w:p w14:paraId="5A07273C" w14:textId="77777777" w:rsidR="00FB1B13" w:rsidRDefault="00FB1B13" w:rsidP="00FA1D2A">
            <w:pPr>
              <w:pStyle w:val="TM1"/>
              <w:rPr>
                <w:sz w:val="18"/>
              </w:rPr>
            </w:pPr>
            <w:r>
              <w:rPr>
                <w:sz w:val="18"/>
              </w:rPr>
              <w:t>5.4.1</w:t>
            </w:r>
            <w:r>
              <w:rPr>
                <w:sz w:val="18"/>
              </w:rPr>
              <w:tab/>
              <w:t>Channel spacing</w:t>
            </w:r>
            <w:r>
              <w:rPr>
                <w:sz w:val="18"/>
              </w:rPr>
              <w:tab/>
              <w:t>9</w:t>
            </w:r>
          </w:p>
          <w:p w14:paraId="5F792134" w14:textId="77777777" w:rsidR="00FB1B13" w:rsidRDefault="00FB1B13" w:rsidP="00FA1D2A">
            <w:pPr>
              <w:pStyle w:val="TM1"/>
              <w:rPr>
                <w:sz w:val="18"/>
              </w:rPr>
            </w:pPr>
            <w:r>
              <w:rPr>
                <w:sz w:val="18"/>
              </w:rPr>
              <w:t>5.4.2</w:t>
            </w:r>
            <w:r>
              <w:rPr>
                <w:sz w:val="18"/>
              </w:rPr>
              <w:tab/>
              <w:t>Channel raster</w:t>
            </w:r>
            <w:r>
              <w:rPr>
                <w:sz w:val="18"/>
              </w:rPr>
              <w:tab/>
              <w:t>9</w:t>
            </w:r>
          </w:p>
          <w:p w14:paraId="44FBC41F"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rPr>
              <w:t>5.4.3</w:t>
            </w:r>
            <w:r>
              <w:rPr>
                <w:sz w:val="18"/>
              </w:rPr>
              <w:tab/>
              <w:t>Synchronization raster</w:t>
            </w:r>
            <w:r>
              <w:rPr>
                <w:sz w:val="18"/>
              </w:rPr>
              <w:tab/>
              <w:t>9</w:t>
            </w:r>
          </w:p>
        </w:tc>
        <w:tc>
          <w:tcPr>
            <w:tcW w:w="607" w:type="pct"/>
          </w:tcPr>
          <w:p w14:paraId="099FB940"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t>ZTE:</w:t>
            </w:r>
          </w:p>
          <w:p w14:paraId="00CA51EC"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t>CA related channel spacing should not been included</w:t>
            </w:r>
          </w:p>
          <w:p w14:paraId="34688033" w14:textId="0A050408" w:rsidR="006B7D65" w:rsidRDefault="006B7D65" w:rsidP="00FA1D2A">
            <w:pPr>
              <w:spacing w:after="120"/>
              <w:rPr>
                <w:b/>
                <w:color w:val="0070C0"/>
                <w:highlight w:val="yellow"/>
                <w:lang w:val="en-US" w:eastAsia="zh-CN"/>
              </w:rPr>
            </w:pPr>
            <w:r>
              <w:rPr>
                <w:b/>
                <w:color w:val="0070C0"/>
                <w:highlight w:val="yellow"/>
                <w:lang w:val="en-US" w:eastAsia="zh-CN"/>
              </w:rPr>
              <w:t>THALES: this has been also agreed in previous meetings. The current skeleton already takes into account this aspect, please see e.g.:</w:t>
            </w:r>
          </w:p>
          <w:p w14:paraId="4F927383" w14:textId="3E0940C7" w:rsidR="006B7D65" w:rsidRDefault="006B7D65" w:rsidP="00FA1D2A">
            <w:pPr>
              <w:spacing w:after="120"/>
              <w:rPr>
                <w:b/>
                <w:color w:val="0070C0"/>
                <w:highlight w:val="yellow"/>
                <w:lang w:val="en-US" w:eastAsia="zh-CN"/>
              </w:rPr>
            </w:pPr>
            <w:hyperlink r:id="rId60" w:history="1">
              <w:r>
                <w:rPr>
                  <w:rStyle w:val="Lienhypertexte"/>
                  <w:sz w:val="19"/>
                  <w:szCs w:val="19"/>
                </w:rPr>
                <w:t>Draft TS 38.108 v0.0.1 r3.docx</w:t>
              </w:r>
            </w:hyperlink>
          </w:p>
        </w:tc>
        <w:tc>
          <w:tcPr>
            <w:tcW w:w="607" w:type="pct"/>
          </w:tcPr>
          <w:p w14:paraId="3846A0E6" w14:textId="77777777" w:rsidR="00FB1B13" w:rsidRDefault="00FB1B13" w:rsidP="00FA1D2A">
            <w:pPr>
              <w:spacing w:after="120"/>
              <w:rPr>
                <w:b/>
                <w:color w:val="0070C0"/>
                <w:highlight w:val="yellow"/>
                <w:lang w:val="en-US" w:eastAsia="zh-CN"/>
              </w:rPr>
            </w:pPr>
          </w:p>
        </w:tc>
        <w:tc>
          <w:tcPr>
            <w:tcW w:w="607" w:type="pct"/>
          </w:tcPr>
          <w:p w14:paraId="20FD5C64" w14:textId="070D1E83" w:rsidR="00FB1B13" w:rsidRPr="00DF603E" w:rsidRDefault="00FB1B13" w:rsidP="00FA1D2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 same comments as ZTE</w:t>
            </w:r>
          </w:p>
        </w:tc>
        <w:tc>
          <w:tcPr>
            <w:tcW w:w="607" w:type="pct"/>
          </w:tcPr>
          <w:p w14:paraId="6BAD6F22" w14:textId="77777777" w:rsidR="00C97501" w:rsidRDefault="00C97501" w:rsidP="00C97501">
            <w:pPr>
              <w:widowControl w:val="0"/>
              <w:spacing w:after="120"/>
              <w:ind w:right="28"/>
              <w:jc w:val="right"/>
              <w:rPr>
                <w:rFonts w:eastAsiaTheme="minorEastAsia"/>
                <w:b/>
                <w:color w:val="0070C0"/>
                <w:highlight w:val="yellow"/>
                <w:lang w:val="en-US" w:eastAsia="zh-CN"/>
              </w:rPr>
            </w:pPr>
            <w:r>
              <w:rPr>
                <w:rFonts w:eastAsiaTheme="minorEastAsia"/>
                <w:b/>
                <w:color w:val="0070C0"/>
                <w:highlight w:val="yellow"/>
                <w:lang w:val="en-US" w:eastAsia="zh-CN"/>
              </w:rPr>
              <w:t xml:space="preserve">Huawei: </w:t>
            </w:r>
          </w:p>
          <w:p w14:paraId="726FDEC3" w14:textId="778D6CE6" w:rsidR="00FB1B13" w:rsidRDefault="00C97501" w:rsidP="00C97501">
            <w:pPr>
              <w:framePr w:w="10206" w:h="284" w:hRule="exact" w:wrap="notBeside" w:vAnchor="page" w:hAnchor="margin" w:y="1986"/>
              <w:widowControl w:val="0"/>
              <w:spacing w:after="120"/>
              <w:ind w:right="28"/>
              <w:jc w:val="right"/>
              <w:rPr>
                <w:rFonts w:eastAsiaTheme="minorEastAsia"/>
                <w:b/>
                <w:color w:val="0070C0"/>
                <w:highlight w:val="yellow"/>
                <w:lang w:val="en-US" w:eastAsia="zh-CN"/>
              </w:rPr>
            </w:pPr>
            <w:r>
              <w:rPr>
                <w:rFonts w:eastAsiaTheme="minorEastAsia"/>
                <w:b/>
                <w:color w:val="0070C0"/>
                <w:highlight w:val="yellow"/>
                <w:lang w:val="en-US" w:eastAsia="zh-CN"/>
              </w:rPr>
              <w:t>For sake of progress: we better handle such decisions under the BS RF, where it shall be clear which section is needed, and which not</w:t>
            </w:r>
          </w:p>
        </w:tc>
      </w:tr>
      <w:tr w:rsidR="00FB1B13" w14:paraId="110710C6" w14:textId="48C1D886" w:rsidTr="00DF603E">
        <w:tc>
          <w:tcPr>
            <w:tcW w:w="2572" w:type="pct"/>
          </w:tcPr>
          <w:p w14:paraId="2F17BBBC" w14:textId="77777777" w:rsidR="00FB1B13" w:rsidRDefault="00FB1B13" w:rsidP="00FA1D2A">
            <w:pPr>
              <w:pStyle w:val="TM1"/>
              <w:rPr>
                <w:sz w:val="18"/>
                <w:lang w:eastAsia="zh-CN"/>
              </w:rPr>
            </w:pPr>
            <w:r>
              <w:rPr>
                <w:sz w:val="18"/>
                <w:lang w:eastAsia="zh-CN"/>
              </w:rPr>
              <w:lastRenderedPageBreak/>
              <w:t>6</w:t>
            </w:r>
            <w:r>
              <w:rPr>
                <w:sz w:val="18"/>
                <w:lang w:eastAsia="zh-CN"/>
              </w:rPr>
              <w:tab/>
              <w:t>Conducted transmitter characteristics</w:t>
            </w:r>
            <w:r>
              <w:rPr>
                <w:sz w:val="18"/>
                <w:lang w:eastAsia="zh-CN"/>
              </w:rPr>
              <w:tab/>
              <w:t>10</w:t>
            </w:r>
          </w:p>
          <w:p w14:paraId="3C89F92F" w14:textId="77777777" w:rsidR="00FB1B13" w:rsidRDefault="00FB1B13" w:rsidP="00FA1D2A">
            <w:pPr>
              <w:pStyle w:val="TM1"/>
              <w:rPr>
                <w:sz w:val="18"/>
                <w:lang w:eastAsia="zh-CN"/>
              </w:rPr>
            </w:pPr>
            <w:r>
              <w:rPr>
                <w:sz w:val="18"/>
                <w:lang w:eastAsia="zh-CN"/>
              </w:rPr>
              <w:t>6.1</w:t>
            </w:r>
            <w:r>
              <w:rPr>
                <w:sz w:val="18"/>
                <w:lang w:eastAsia="zh-CN"/>
              </w:rPr>
              <w:tab/>
              <w:t>General</w:t>
            </w:r>
            <w:r>
              <w:rPr>
                <w:sz w:val="18"/>
                <w:lang w:eastAsia="zh-CN"/>
              </w:rPr>
              <w:tab/>
              <w:t>10</w:t>
            </w:r>
          </w:p>
          <w:p w14:paraId="14294A68" w14:textId="77777777" w:rsidR="00FB1B13" w:rsidRDefault="00FB1B13" w:rsidP="00FA1D2A">
            <w:pPr>
              <w:pStyle w:val="TM1"/>
              <w:rPr>
                <w:sz w:val="18"/>
                <w:lang w:eastAsia="zh-CN"/>
              </w:rPr>
            </w:pPr>
            <w:r>
              <w:rPr>
                <w:sz w:val="18"/>
                <w:lang w:eastAsia="zh-CN"/>
              </w:rPr>
              <w:t>6.2</w:t>
            </w:r>
            <w:r>
              <w:rPr>
                <w:sz w:val="18"/>
                <w:lang w:eastAsia="zh-CN"/>
              </w:rPr>
              <w:tab/>
              <w:t>Satellite Access Node output power</w:t>
            </w:r>
            <w:r>
              <w:rPr>
                <w:sz w:val="18"/>
                <w:lang w:eastAsia="zh-CN"/>
              </w:rPr>
              <w:tab/>
              <w:t>10</w:t>
            </w:r>
          </w:p>
          <w:p w14:paraId="0F183274" w14:textId="77777777" w:rsidR="00FB1B13" w:rsidRDefault="00FB1B13" w:rsidP="00FA1D2A">
            <w:pPr>
              <w:pStyle w:val="TM1"/>
              <w:rPr>
                <w:sz w:val="18"/>
                <w:lang w:eastAsia="zh-CN"/>
              </w:rPr>
            </w:pPr>
            <w:r>
              <w:rPr>
                <w:sz w:val="18"/>
                <w:lang w:eastAsia="zh-CN"/>
              </w:rPr>
              <w:t>6.3</w:t>
            </w:r>
            <w:r>
              <w:rPr>
                <w:sz w:val="18"/>
                <w:lang w:eastAsia="zh-CN"/>
              </w:rPr>
              <w:tab/>
              <w:t>Output power dynamics</w:t>
            </w:r>
            <w:r>
              <w:rPr>
                <w:sz w:val="18"/>
                <w:lang w:eastAsia="zh-CN"/>
              </w:rPr>
              <w:tab/>
              <w:t>10</w:t>
            </w:r>
          </w:p>
          <w:p w14:paraId="2E54483C" w14:textId="77777777" w:rsidR="00FB1B13" w:rsidRDefault="00FB1B13" w:rsidP="00FA1D2A">
            <w:pPr>
              <w:pStyle w:val="TM1"/>
              <w:rPr>
                <w:sz w:val="18"/>
                <w:lang w:eastAsia="zh-CN"/>
              </w:rPr>
            </w:pPr>
            <w:r>
              <w:rPr>
                <w:sz w:val="18"/>
                <w:lang w:eastAsia="zh-CN"/>
              </w:rPr>
              <w:t>6.3.1</w:t>
            </w:r>
            <w:r>
              <w:rPr>
                <w:sz w:val="18"/>
                <w:lang w:eastAsia="zh-CN"/>
              </w:rPr>
              <w:tab/>
              <w:t>General</w:t>
            </w:r>
            <w:r>
              <w:rPr>
                <w:sz w:val="18"/>
                <w:lang w:eastAsia="zh-CN"/>
              </w:rPr>
              <w:tab/>
              <w:t>10</w:t>
            </w:r>
          </w:p>
          <w:p w14:paraId="7263F332" w14:textId="77777777" w:rsidR="00FB1B13" w:rsidRDefault="00FB1B13" w:rsidP="00FA1D2A">
            <w:pPr>
              <w:pStyle w:val="TM1"/>
              <w:rPr>
                <w:sz w:val="18"/>
                <w:lang w:eastAsia="zh-CN"/>
              </w:rPr>
            </w:pPr>
            <w:r>
              <w:rPr>
                <w:sz w:val="18"/>
                <w:lang w:eastAsia="zh-CN"/>
              </w:rPr>
              <w:t>6.3.2</w:t>
            </w:r>
            <w:r>
              <w:rPr>
                <w:sz w:val="18"/>
                <w:lang w:eastAsia="zh-CN"/>
              </w:rPr>
              <w:tab/>
              <w:t>RE power control dynamic range</w:t>
            </w:r>
            <w:r>
              <w:rPr>
                <w:sz w:val="18"/>
                <w:lang w:eastAsia="zh-CN"/>
              </w:rPr>
              <w:tab/>
              <w:t>10</w:t>
            </w:r>
          </w:p>
          <w:p w14:paraId="7F75B75A" w14:textId="77777777" w:rsidR="00FB1B13" w:rsidRDefault="00FB1B13" w:rsidP="00FA1D2A">
            <w:pPr>
              <w:pStyle w:val="TM1"/>
              <w:rPr>
                <w:sz w:val="18"/>
                <w:lang w:eastAsia="zh-CN"/>
              </w:rPr>
            </w:pPr>
            <w:r>
              <w:rPr>
                <w:sz w:val="18"/>
                <w:lang w:eastAsia="zh-CN"/>
              </w:rPr>
              <w:t>6.3.3</w:t>
            </w:r>
            <w:r>
              <w:rPr>
                <w:sz w:val="18"/>
                <w:lang w:eastAsia="zh-CN"/>
              </w:rPr>
              <w:tab/>
              <w:t>Total power dynamic range</w:t>
            </w:r>
            <w:r>
              <w:rPr>
                <w:sz w:val="18"/>
                <w:lang w:eastAsia="zh-CN"/>
              </w:rPr>
              <w:tab/>
              <w:t>10</w:t>
            </w:r>
          </w:p>
          <w:p w14:paraId="6207F101" w14:textId="77777777" w:rsidR="00FB1B13" w:rsidRDefault="00FB1B13" w:rsidP="00FA1D2A">
            <w:pPr>
              <w:pStyle w:val="TM1"/>
              <w:rPr>
                <w:sz w:val="18"/>
                <w:lang w:eastAsia="zh-CN"/>
              </w:rPr>
            </w:pPr>
            <w:r w:rsidRPr="00DF603E">
              <w:rPr>
                <w:strike/>
                <w:sz w:val="18"/>
                <w:lang w:eastAsia="zh-CN"/>
              </w:rPr>
              <w:t>6.4</w:t>
            </w:r>
            <w:r w:rsidRPr="00DF603E">
              <w:rPr>
                <w:strike/>
                <w:sz w:val="18"/>
                <w:lang w:eastAsia="zh-CN"/>
              </w:rPr>
              <w:tab/>
              <w:t>Transmit ON/OFF power</w:t>
            </w:r>
            <w:r>
              <w:rPr>
                <w:sz w:val="18"/>
                <w:lang w:eastAsia="zh-CN"/>
              </w:rPr>
              <w:tab/>
              <w:t>10</w:t>
            </w:r>
          </w:p>
          <w:p w14:paraId="65B59033" w14:textId="77777777" w:rsidR="00FB1B13" w:rsidRDefault="00FB1B13" w:rsidP="00FA1D2A">
            <w:pPr>
              <w:pStyle w:val="TM1"/>
              <w:rPr>
                <w:sz w:val="18"/>
                <w:lang w:eastAsia="zh-CN"/>
              </w:rPr>
            </w:pPr>
            <w:r>
              <w:rPr>
                <w:sz w:val="18"/>
                <w:lang w:eastAsia="zh-CN"/>
              </w:rPr>
              <w:t>6.5</w:t>
            </w:r>
            <w:r>
              <w:rPr>
                <w:sz w:val="18"/>
                <w:lang w:eastAsia="zh-CN"/>
              </w:rPr>
              <w:tab/>
              <w:t>Transmitted signal quality</w:t>
            </w:r>
            <w:r>
              <w:rPr>
                <w:sz w:val="18"/>
                <w:lang w:eastAsia="zh-CN"/>
              </w:rPr>
              <w:tab/>
              <w:t>10</w:t>
            </w:r>
          </w:p>
          <w:p w14:paraId="0169D065" w14:textId="77777777" w:rsidR="00FB1B13" w:rsidRDefault="00FB1B13" w:rsidP="00FA1D2A">
            <w:pPr>
              <w:pStyle w:val="TM1"/>
              <w:rPr>
                <w:sz w:val="18"/>
                <w:lang w:eastAsia="zh-CN"/>
              </w:rPr>
            </w:pPr>
            <w:r>
              <w:rPr>
                <w:sz w:val="18"/>
                <w:lang w:eastAsia="zh-CN"/>
              </w:rPr>
              <w:t>6.5.1</w:t>
            </w:r>
            <w:r>
              <w:rPr>
                <w:sz w:val="18"/>
                <w:lang w:eastAsia="zh-CN"/>
              </w:rPr>
              <w:tab/>
              <w:t>Frequency error</w:t>
            </w:r>
            <w:r>
              <w:rPr>
                <w:sz w:val="18"/>
                <w:lang w:eastAsia="zh-CN"/>
              </w:rPr>
              <w:tab/>
              <w:t>10</w:t>
            </w:r>
          </w:p>
          <w:p w14:paraId="536C5A54" w14:textId="77777777" w:rsidR="00FB1B13" w:rsidRDefault="00FB1B13" w:rsidP="00FA1D2A">
            <w:pPr>
              <w:pStyle w:val="TM1"/>
              <w:rPr>
                <w:sz w:val="18"/>
                <w:lang w:eastAsia="zh-CN"/>
              </w:rPr>
            </w:pPr>
            <w:r>
              <w:rPr>
                <w:sz w:val="18"/>
                <w:lang w:eastAsia="zh-CN"/>
              </w:rPr>
              <w:t>6.5.2</w:t>
            </w:r>
            <w:r>
              <w:rPr>
                <w:sz w:val="18"/>
                <w:lang w:eastAsia="zh-CN"/>
              </w:rPr>
              <w:tab/>
              <w:t>Modulation quality</w:t>
            </w:r>
            <w:r>
              <w:rPr>
                <w:sz w:val="18"/>
                <w:lang w:eastAsia="zh-CN"/>
              </w:rPr>
              <w:tab/>
              <w:t>10</w:t>
            </w:r>
          </w:p>
          <w:p w14:paraId="7ED225B9" w14:textId="77777777" w:rsidR="00FB1B13" w:rsidRDefault="00FB1B13" w:rsidP="00FA1D2A">
            <w:pPr>
              <w:pStyle w:val="TM1"/>
              <w:rPr>
                <w:sz w:val="18"/>
                <w:lang w:eastAsia="zh-CN"/>
              </w:rPr>
            </w:pPr>
            <w:r w:rsidRPr="00DF603E">
              <w:rPr>
                <w:strike/>
                <w:sz w:val="18"/>
                <w:lang w:eastAsia="zh-CN"/>
              </w:rPr>
              <w:t>6.5.3</w:t>
            </w:r>
            <w:r w:rsidRPr="00DF603E">
              <w:rPr>
                <w:strike/>
                <w:sz w:val="18"/>
                <w:lang w:eastAsia="zh-CN"/>
              </w:rPr>
              <w:tab/>
              <w:t>Time alignment error</w:t>
            </w:r>
            <w:r>
              <w:rPr>
                <w:sz w:val="18"/>
                <w:lang w:eastAsia="zh-CN"/>
              </w:rPr>
              <w:tab/>
              <w:t>10</w:t>
            </w:r>
          </w:p>
          <w:p w14:paraId="5EFE3460" w14:textId="77777777" w:rsidR="00FB1B13" w:rsidRDefault="00FB1B13" w:rsidP="00FA1D2A">
            <w:pPr>
              <w:pStyle w:val="TM1"/>
              <w:rPr>
                <w:sz w:val="18"/>
                <w:lang w:eastAsia="zh-CN"/>
              </w:rPr>
            </w:pPr>
            <w:r>
              <w:rPr>
                <w:sz w:val="18"/>
                <w:lang w:eastAsia="zh-CN"/>
              </w:rPr>
              <w:t>6.6</w:t>
            </w:r>
            <w:r>
              <w:rPr>
                <w:sz w:val="18"/>
                <w:lang w:eastAsia="zh-CN"/>
              </w:rPr>
              <w:tab/>
              <w:t>Unwanted emissions</w:t>
            </w:r>
            <w:r>
              <w:rPr>
                <w:sz w:val="18"/>
                <w:lang w:eastAsia="zh-CN"/>
              </w:rPr>
              <w:tab/>
              <w:t>11</w:t>
            </w:r>
          </w:p>
          <w:p w14:paraId="592C1E9D" w14:textId="77777777" w:rsidR="00FB1B13" w:rsidRDefault="00FB1B13" w:rsidP="00FA1D2A">
            <w:pPr>
              <w:pStyle w:val="TM1"/>
              <w:rPr>
                <w:sz w:val="18"/>
                <w:lang w:eastAsia="zh-CN"/>
              </w:rPr>
            </w:pPr>
            <w:r>
              <w:rPr>
                <w:sz w:val="18"/>
                <w:lang w:eastAsia="zh-CN"/>
              </w:rPr>
              <w:t>6.6.1</w:t>
            </w:r>
            <w:r>
              <w:rPr>
                <w:sz w:val="18"/>
                <w:lang w:eastAsia="zh-CN"/>
              </w:rPr>
              <w:tab/>
              <w:t>General</w:t>
            </w:r>
            <w:r>
              <w:rPr>
                <w:sz w:val="18"/>
                <w:lang w:eastAsia="zh-CN"/>
              </w:rPr>
              <w:tab/>
              <w:t>11</w:t>
            </w:r>
          </w:p>
          <w:p w14:paraId="0C9F61C7" w14:textId="77777777" w:rsidR="00FB1B13" w:rsidRDefault="00FB1B13" w:rsidP="00FA1D2A">
            <w:pPr>
              <w:pStyle w:val="TM1"/>
              <w:rPr>
                <w:sz w:val="18"/>
                <w:lang w:eastAsia="zh-CN"/>
              </w:rPr>
            </w:pPr>
            <w:r>
              <w:rPr>
                <w:sz w:val="18"/>
                <w:lang w:eastAsia="zh-CN"/>
              </w:rPr>
              <w:t>6.6.2</w:t>
            </w:r>
            <w:r>
              <w:rPr>
                <w:sz w:val="18"/>
                <w:lang w:eastAsia="zh-CN"/>
              </w:rPr>
              <w:tab/>
              <w:t>Occupied bandwidth</w:t>
            </w:r>
            <w:r>
              <w:rPr>
                <w:sz w:val="18"/>
                <w:lang w:eastAsia="zh-CN"/>
              </w:rPr>
              <w:tab/>
              <w:t>11</w:t>
            </w:r>
          </w:p>
          <w:p w14:paraId="5976C29E" w14:textId="77777777" w:rsidR="00FB1B13" w:rsidRDefault="00FB1B13" w:rsidP="00FA1D2A">
            <w:pPr>
              <w:pStyle w:val="TM1"/>
              <w:rPr>
                <w:sz w:val="18"/>
                <w:lang w:eastAsia="zh-CN"/>
              </w:rPr>
            </w:pPr>
            <w:r>
              <w:rPr>
                <w:sz w:val="18"/>
                <w:lang w:eastAsia="zh-CN"/>
              </w:rPr>
              <w:t>6.6.2.1</w:t>
            </w:r>
            <w:r>
              <w:rPr>
                <w:sz w:val="18"/>
                <w:lang w:eastAsia="zh-CN"/>
              </w:rPr>
              <w:tab/>
              <w:t>General</w:t>
            </w:r>
            <w:r>
              <w:rPr>
                <w:sz w:val="18"/>
                <w:lang w:eastAsia="zh-CN"/>
              </w:rPr>
              <w:tab/>
              <w:t>11</w:t>
            </w:r>
          </w:p>
          <w:p w14:paraId="3C15117F" w14:textId="77777777" w:rsidR="00FB1B13" w:rsidRDefault="00FB1B13" w:rsidP="00FA1D2A">
            <w:pPr>
              <w:pStyle w:val="TM1"/>
              <w:rPr>
                <w:sz w:val="18"/>
                <w:lang w:eastAsia="zh-CN"/>
              </w:rPr>
            </w:pPr>
            <w:r>
              <w:rPr>
                <w:sz w:val="18"/>
                <w:lang w:eastAsia="zh-CN"/>
              </w:rPr>
              <w:t>6.6.2.2</w:t>
            </w:r>
            <w:r>
              <w:rPr>
                <w:sz w:val="18"/>
                <w:lang w:eastAsia="zh-CN"/>
              </w:rPr>
              <w:tab/>
              <w:t>Minimum requirement for Satellite Access Node type 1-H</w:t>
            </w:r>
            <w:r>
              <w:rPr>
                <w:sz w:val="18"/>
                <w:lang w:eastAsia="zh-CN"/>
              </w:rPr>
              <w:tab/>
              <w:t>11</w:t>
            </w:r>
          </w:p>
          <w:p w14:paraId="0F4D16C6" w14:textId="77777777" w:rsidR="00FB1B13" w:rsidRDefault="00FB1B13" w:rsidP="00FA1D2A">
            <w:pPr>
              <w:pStyle w:val="TM1"/>
              <w:rPr>
                <w:sz w:val="18"/>
                <w:lang w:eastAsia="zh-CN"/>
              </w:rPr>
            </w:pPr>
            <w:r>
              <w:rPr>
                <w:sz w:val="18"/>
                <w:lang w:eastAsia="zh-CN"/>
              </w:rPr>
              <w:t>6.6.3</w:t>
            </w:r>
            <w:r>
              <w:rPr>
                <w:sz w:val="18"/>
                <w:lang w:eastAsia="zh-CN"/>
              </w:rPr>
              <w:tab/>
              <w:t>Adjacent Channel Leakage Power Ratio</w:t>
            </w:r>
            <w:r>
              <w:rPr>
                <w:sz w:val="18"/>
                <w:lang w:eastAsia="zh-CN"/>
              </w:rPr>
              <w:tab/>
              <w:t>11</w:t>
            </w:r>
          </w:p>
          <w:p w14:paraId="1B6F510B" w14:textId="77777777" w:rsidR="00FB1B13" w:rsidRDefault="00FB1B13" w:rsidP="00FA1D2A">
            <w:pPr>
              <w:pStyle w:val="TM1"/>
              <w:rPr>
                <w:sz w:val="18"/>
                <w:lang w:eastAsia="zh-CN"/>
              </w:rPr>
            </w:pPr>
            <w:r>
              <w:rPr>
                <w:sz w:val="18"/>
                <w:lang w:eastAsia="zh-CN"/>
              </w:rPr>
              <w:t>6.6.3.1</w:t>
            </w:r>
            <w:r>
              <w:rPr>
                <w:sz w:val="18"/>
                <w:lang w:eastAsia="zh-CN"/>
              </w:rPr>
              <w:tab/>
              <w:t>General</w:t>
            </w:r>
            <w:r>
              <w:rPr>
                <w:sz w:val="18"/>
                <w:lang w:eastAsia="zh-CN"/>
              </w:rPr>
              <w:tab/>
              <w:t>11</w:t>
            </w:r>
          </w:p>
          <w:p w14:paraId="1884E5CB" w14:textId="77777777" w:rsidR="00FB1B13" w:rsidRDefault="00FB1B13" w:rsidP="00FA1D2A">
            <w:pPr>
              <w:pStyle w:val="TM1"/>
              <w:rPr>
                <w:sz w:val="18"/>
                <w:lang w:eastAsia="zh-CN"/>
              </w:rPr>
            </w:pPr>
            <w:r>
              <w:rPr>
                <w:sz w:val="18"/>
                <w:lang w:eastAsia="zh-CN"/>
              </w:rPr>
              <w:t>6.6.4</w:t>
            </w:r>
            <w:r>
              <w:rPr>
                <w:sz w:val="18"/>
                <w:lang w:eastAsia="zh-CN"/>
              </w:rPr>
              <w:tab/>
              <w:t>Operating band unwanted emissions</w:t>
            </w:r>
            <w:r>
              <w:rPr>
                <w:sz w:val="18"/>
                <w:lang w:eastAsia="zh-CN"/>
              </w:rPr>
              <w:tab/>
              <w:t>11</w:t>
            </w:r>
          </w:p>
          <w:p w14:paraId="3D706B92" w14:textId="77777777" w:rsidR="00FB1B13" w:rsidRDefault="00FB1B13" w:rsidP="00FA1D2A">
            <w:pPr>
              <w:pStyle w:val="TM1"/>
              <w:rPr>
                <w:sz w:val="18"/>
                <w:lang w:eastAsia="zh-CN"/>
              </w:rPr>
            </w:pPr>
            <w:r>
              <w:rPr>
                <w:sz w:val="18"/>
                <w:lang w:eastAsia="zh-CN"/>
              </w:rPr>
              <w:t>6.6.4.1</w:t>
            </w:r>
            <w:r>
              <w:rPr>
                <w:sz w:val="18"/>
                <w:lang w:eastAsia="zh-CN"/>
              </w:rPr>
              <w:tab/>
              <w:t>General</w:t>
            </w:r>
            <w:r>
              <w:rPr>
                <w:sz w:val="18"/>
                <w:lang w:eastAsia="zh-CN"/>
              </w:rPr>
              <w:tab/>
              <w:t>11</w:t>
            </w:r>
          </w:p>
          <w:p w14:paraId="1CDB9D2D" w14:textId="77777777" w:rsidR="00FB1B13" w:rsidRDefault="00FB1B13" w:rsidP="00FA1D2A">
            <w:pPr>
              <w:pStyle w:val="TM1"/>
              <w:rPr>
                <w:sz w:val="18"/>
                <w:lang w:eastAsia="zh-CN"/>
              </w:rPr>
            </w:pPr>
            <w:r>
              <w:rPr>
                <w:sz w:val="18"/>
                <w:lang w:eastAsia="zh-CN"/>
              </w:rPr>
              <w:t>6.6.5</w:t>
            </w:r>
            <w:r>
              <w:rPr>
                <w:sz w:val="18"/>
                <w:lang w:eastAsia="zh-CN"/>
              </w:rPr>
              <w:tab/>
              <w:t>Transmitter spurious emissions</w:t>
            </w:r>
            <w:r>
              <w:rPr>
                <w:sz w:val="18"/>
                <w:lang w:eastAsia="zh-CN"/>
              </w:rPr>
              <w:tab/>
              <w:t>11</w:t>
            </w:r>
          </w:p>
          <w:p w14:paraId="302998B9" w14:textId="77777777" w:rsidR="00FB1B13" w:rsidRDefault="00FB1B13" w:rsidP="00FA1D2A">
            <w:pPr>
              <w:pStyle w:val="TM1"/>
              <w:rPr>
                <w:sz w:val="18"/>
                <w:lang w:eastAsia="zh-CN"/>
              </w:rPr>
            </w:pPr>
            <w:r>
              <w:rPr>
                <w:sz w:val="18"/>
                <w:lang w:eastAsia="zh-CN"/>
              </w:rPr>
              <w:t>6.6.5.1</w:t>
            </w:r>
            <w:r>
              <w:rPr>
                <w:sz w:val="18"/>
                <w:lang w:eastAsia="zh-CN"/>
              </w:rPr>
              <w:tab/>
              <w:t>General</w:t>
            </w:r>
            <w:r>
              <w:rPr>
                <w:sz w:val="18"/>
                <w:lang w:eastAsia="zh-CN"/>
              </w:rPr>
              <w:tab/>
              <w:t>11</w:t>
            </w:r>
          </w:p>
          <w:p w14:paraId="46D4AEB9" w14:textId="77777777" w:rsidR="00FB1B13" w:rsidRDefault="00FB1B13" w:rsidP="00FA1D2A">
            <w:pPr>
              <w:pStyle w:val="TM1"/>
              <w:rPr>
                <w:sz w:val="18"/>
                <w:lang w:eastAsia="zh-CN"/>
              </w:rPr>
            </w:pPr>
            <w:r>
              <w:rPr>
                <w:sz w:val="18"/>
                <w:lang w:eastAsia="zh-CN"/>
              </w:rPr>
              <w:t>6.6.5.2</w:t>
            </w:r>
            <w:r>
              <w:rPr>
                <w:sz w:val="18"/>
                <w:lang w:eastAsia="zh-CN"/>
              </w:rPr>
              <w:tab/>
              <w:t>Basic Limits</w:t>
            </w:r>
            <w:r>
              <w:rPr>
                <w:sz w:val="18"/>
                <w:lang w:eastAsia="zh-CN"/>
              </w:rPr>
              <w:tab/>
              <w:t>11</w:t>
            </w:r>
          </w:p>
          <w:p w14:paraId="683FCDEA" w14:textId="77777777" w:rsidR="00FB1B13" w:rsidRDefault="00FB1B13" w:rsidP="00FA1D2A">
            <w:pPr>
              <w:pStyle w:val="TM1"/>
              <w:rPr>
                <w:sz w:val="18"/>
                <w:lang w:eastAsia="zh-CN"/>
              </w:rPr>
            </w:pPr>
            <w:r>
              <w:rPr>
                <w:sz w:val="18"/>
                <w:lang w:eastAsia="zh-CN"/>
              </w:rPr>
              <w:t>6.6.5.2.1 General transmitter spurious emissions requirements</w:t>
            </w:r>
            <w:r>
              <w:rPr>
                <w:sz w:val="18"/>
                <w:lang w:eastAsia="zh-CN"/>
              </w:rPr>
              <w:tab/>
              <w:t>11</w:t>
            </w:r>
          </w:p>
          <w:p w14:paraId="72CB7A9F" w14:textId="77777777" w:rsidR="00FB1B13" w:rsidRPr="00DF603E" w:rsidRDefault="00FB1B13" w:rsidP="00FA1D2A">
            <w:pPr>
              <w:pStyle w:val="TM1"/>
              <w:overflowPunct/>
              <w:autoSpaceDE/>
              <w:autoSpaceDN/>
              <w:adjustRightInd/>
              <w:textAlignment w:val="auto"/>
              <w:rPr>
                <w:strike/>
                <w:sz w:val="18"/>
                <w:lang w:eastAsia="zh-CN"/>
              </w:rPr>
            </w:pPr>
            <w:r w:rsidRPr="00DF603E">
              <w:rPr>
                <w:strike/>
                <w:sz w:val="18"/>
                <w:lang w:eastAsia="zh-CN"/>
              </w:rPr>
              <w:t xml:space="preserve">6.6.5.2.2 Protection of the own Satellite Access Node </w:t>
            </w:r>
            <w:r w:rsidRPr="00DF603E">
              <w:rPr>
                <w:strike/>
                <w:sz w:val="18"/>
                <w:lang w:eastAsia="zh-CN"/>
              </w:rPr>
              <w:lastRenderedPageBreak/>
              <w:t>receiver</w:t>
            </w:r>
            <w:r w:rsidRPr="00DF603E">
              <w:rPr>
                <w:strike/>
                <w:sz w:val="18"/>
                <w:lang w:eastAsia="zh-CN"/>
              </w:rPr>
              <w:tab/>
              <w:t>11</w:t>
            </w:r>
          </w:p>
          <w:p w14:paraId="032C2631" w14:textId="77777777" w:rsidR="00FB1B13" w:rsidRPr="00DF603E" w:rsidRDefault="00FB1B13" w:rsidP="00FA1D2A">
            <w:pPr>
              <w:pStyle w:val="TM1"/>
              <w:overflowPunct/>
              <w:autoSpaceDE/>
              <w:autoSpaceDN/>
              <w:adjustRightInd/>
              <w:textAlignment w:val="auto"/>
              <w:rPr>
                <w:strike/>
                <w:sz w:val="18"/>
                <w:lang w:eastAsia="zh-CN"/>
              </w:rPr>
            </w:pPr>
            <w:r w:rsidRPr="00DF603E">
              <w:rPr>
                <w:strike/>
                <w:sz w:val="18"/>
                <w:lang w:eastAsia="zh-CN"/>
              </w:rPr>
              <w:t>6.6.5.2.3 Additional spurious emissions requirements</w:t>
            </w:r>
            <w:r w:rsidRPr="00DF603E">
              <w:rPr>
                <w:strike/>
                <w:sz w:val="18"/>
                <w:lang w:eastAsia="zh-CN"/>
              </w:rPr>
              <w:tab/>
              <w:t>12</w:t>
            </w:r>
          </w:p>
          <w:p w14:paraId="4FC1E62A" w14:textId="77777777" w:rsidR="00FB1B13" w:rsidRDefault="00FB1B13" w:rsidP="00FA1D2A">
            <w:pPr>
              <w:pStyle w:val="TM1"/>
              <w:rPr>
                <w:sz w:val="18"/>
                <w:lang w:eastAsia="zh-CN"/>
              </w:rPr>
            </w:pPr>
            <w:r w:rsidRPr="00DF603E">
              <w:rPr>
                <w:strike/>
                <w:sz w:val="18"/>
                <w:lang w:eastAsia="zh-CN"/>
              </w:rPr>
              <w:t>6.6.5.2.4 Co-location with other Satellite Access Nodes</w:t>
            </w:r>
            <w:r>
              <w:rPr>
                <w:sz w:val="18"/>
                <w:lang w:eastAsia="zh-CN"/>
              </w:rPr>
              <w:tab/>
              <w:t>12</w:t>
            </w:r>
          </w:p>
          <w:p w14:paraId="5CA7B439" w14:textId="77777777" w:rsidR="00FB1B13" w:rsidRDefault="00FB1B13" w:rsidP="00FA1D2A">
            <w:pPr>
              <w:pStyle w:val="TM1"/>
              <w:rPr>
                <w:sz w:val="18"/>
                <w:lang w:eastAsia="zh-CN"/>
              </w:rPr>
            </w:pPr>
            <w:r>
              <w:rPr>
                <w:sz w:val="18"/>
                <w:lang w:eastAsia="zh-CN"/>
              </w:rPr>
              <w:t>6.6.5.3</w:t>
            </w:r>
            <w:r>
              <w:rPr>
                <w:sz w:val="18"/>
                <w:lang w:eastAsia="zh-CN"/>
              </w:rPr>
              <w:tab/>
              <w:t>Minimum requirement for Satellite Access Node type 1-H</w:t>
            </w:r>
            <w:r>
              <w:rPr>
                <w:sz w:val="18"/>
                <w:lang w:eastAsia="zh-CN"/>
              </w:rPr>
              <w:tab/>
              <w:t>12</w:t>
            </w:r>
          </w:p>
          <w:p w14:paraId="28B9CCD2" w14:textId="77777777" w:rsidR="00FB1B13" w:rsidRDefault="00FB1B13" w:rsidP="00FA1D2A">
            <w:pPr>
              <w:pStyle w:val="TM1"/>
              <w:spacing w:before="0"/>
              <w:rPr>
                <w:rFonts w:asciiTheme="minorHAnsi" w:hAnsiTheme="minorHAnsi" w:cstheme="minorBidi"/>
                <w:kern w:val="2"/>
                <w:sz w:val="18"/>
                <w:szCs w:val="22"/>
                <w:lang w:val="en-US" w:eastAsia="zh-CN"/>
              </w:rPr>
            </w:pPr>
            <w:r w:rsidRPr="00DF603E">
              <w:rPr>
                <w:strike/>
                <w:sz w:val="18"/>
                <w:lang w:eastAsia="zh-CN"/>
              </w:rPr>
              <w:t>6.7</w:t>
            </w:r>
            <w:r w:rsidRPr="00DF603E">
              <w:rPr>
                <w:strike/>
                <w:sz w:val="18"/>
                <w:lang w:eastAsia="zh-CN"/>
              </w:rPr>
              <w:tab/>
              <w:t>Transmitter intermodulation</w:t>
            </w:r>
            <w:r>
              <w:rPr>
                <w:sz w:val="18"/>
                <w:lang w:eastAsia="zh-CN"/>
              </w:rPr>
              <w:tab/>
              <w:t>12</w:t>
            </w:r>
          </w:p>
        </w:tc>
        <w:tc>
          <w:tcPr>
            <w:tcW w:w="607" w:type="pct"/>
          </w:tcPr>
          <w:p w14:paraId="7AF34D28"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lastRenderedPageBreak/>
              <w:t>ZTE: MIMO and CA is not supported on satellite node, TAE requirement is not necessary.</w:t>
            </w:r>
          </w:p>
          <w:p w14:paraId="62E3F290" w14:textId="77777777" w:rsidR="00FB1B13" w:rsidRDefault="00FB1B13" w:rsidP="00FA1D2A">
            <w:pPr>
              <w:spacing w:after="120"/>
              <w:rPr>
                <w:b/>
                <w:color w:val="0070C0"/>
                <w:highlight w:val="yellow"/>
                <w:lang w:val="en-US" w:eastAsia="zh-CN"/>
              </w:rPr>
            </w:pPr>
          </w:p>
          <w:p w14:paraId="31E1EDAE"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t>Based on the agreement in last RAN4 meeting, we propose to update to remove some requirements;</w:t>
            </w:r>
          </w:p>
          <w:p w14:paraId="053C1AC0" w14:textId="77777777" w:rsidR="00FB1B13" w:rsidRDefault="00FB1B13" w:rsidP="00FA1D2A">
            <w:pPr>
              <w:spacing w:after="120"/>
              <w:rPr>
                <w:b/>
                <w:color w:val="0070C0"/>
                <w:highlight w:val="yellow"/>
                <w:lang w:val="en-US" w:eastAsia="zh-CN"/>
              </w:rPr>
            </w:pPr>
          </w:p>
          <w:p w14:paraId="430CF460" w14:textId="77777777" w:rsidR="006B7D65" w:rsidRDefault="006B7D65" w:rsidP="006B7D65">
            <w:pPr>
              <w:spacing w:after="120"/>
              <w:rPr>
                <w:b/>
                <w:color w:val="0070C0"/>
                <w:highlight w:val="yellow"/>
                <w:lang w:val="en-US" w:eastAsia="zh-CN"/>
              </w:rPr>
            </w:pPr>
            <w:r>
              <w:rPr>
                <w:b/>
                <w:color w:val="0070C0"/>
                <w:highlight w:val="yellow"/>
                <w:lang w:val="en-US" w:eastAsia="zh-CN"/>
              </w:rPr>
              <w:t>THALES: this has been also agreed in previous meetings. The current skeleton already takes into account this aspect, please see e.g.:</w:t>
            </w:r>
          </w:p>
          <w:p w14:paraId="18D838D3" w14:textId="77777777" w:rsidR="00FB1B13" w:rsidRDefault="006B7D65" w:rsidP="006B7D65">
            <w:pPr>
              <w:spacing w:after="120"/>
            </w:pPr>
            <w:hyperlink r:id="rId61" w:history="1">
              <w:r>
                <w:rPr>
                  <w:rStyle w:val="Lienhypertexte"/>
                  <w:sz w:val="19"/>
                  <w:szCs w:val="19"/>
                </w:rPr>
                <w:t>Draft TS 38.108 v0.0.1 r3.docx</w:t>
              </w:r>
            </w:hyperlink>
          </w:p>
          <w:p w14:paraId="4410EAD2" w14:textId="77777777" w:rsidR="00DB52FA" w:rsidRDefault="00DB52FA" w:rsidP="006B7D65">
            <w:pPr>
              <w:spacing w:after="120"/>
            </w:pPr>
          </w:p>
          <w:p w14:paraId="5DDD620A" w14:textId="2BF4BD39" w:rsidR="00DB52FA" w:rsidRDefault="00DB52FA" w:rsidP="006B7D65">
            <w:pPr>
              <w:spacing w:after="120"/>
              <w:rPr>
                <w:b/>
                <w:color w:val="0070C0"/>
                <w:highlight w:val="yellow"/>
                <w:lang w:val="en-US" w:eastAsia="zh-CN"/>
              </w:rPr>
            </w:pPr>
            <w:r>
              <w:rPr>
                <w:b/>
                <w:color w:val="0070C0"/>
                <w:highlight w:val="yellow"/>
                <w:lang w:val="en-US" w:eastAsia="zh-CN"/>
              </w:rPr>
              <w:t xml:space="preserve">THALES: </w:t>
            </w:r>
            <w:r w:rsidRPr="0047644D">
              <w:rPr>
                <w:b/>
                <w:color w:val="FF0000"/>
                <w:highlight w:val="yellow"/>
                <w:lang w:val="en-US" w:eastAsia="zh-CN"/>
              </w:rPr>
              <w:t xml:space="preserve">please </w:t>
            </w:r>
            <w:r>
              <w:rPr>
                <w:b/>
                <w:color w:val="FF0000"/>
                <w:highlight w:val="yellow"/>
                <w:lang w:val="en-US" w:eastAsia="zh-CN"/>
              </w:rPr>
              <w:t xml:space="preserve">also </w:t>
            </w:r>
            <w:r w:rsidRPr="0047644D">
              <w:rPr>
                <w:b/>
                <w:color w:val="FF0000"/>
                <w:highlight w:val="yellow"/>
                <w:lang w:val="en-US" w:eastAsia="zh-CN"/>
              </w:rPr>
              <w:t>see pre-meeting discussion</w:t>
            </w:r>
            <w:r>
              <w:rPr>
                <w:b/>
                <w:color w:val="0070C0"/>
                <w:highlight w:val="yellow"/>
                <w:lang w:val="en-US" w:eastAsia="zh-CN"/>
              </w:rPr>
              <w:t xml:space="preserve"> for removing </w:t>
            </w:r>
            <w:r>
              <w:rPr>
                <w:b/>
                <w:color w:val="0070C0"/>
                <w:highlight w:val="yellow"/>
                <w:lang w:val="en-US" w:eastAsia="zh-CN"/>
              </w:rPr>
              <w:lastRenderedPageBreak/>
              <w:t>requirements issue.</w:t>
            </w:r>
          </w:p>
        </w:tc>
        <w:tc>
          <w:tcPr>
            <w:tcW w:w="607" w:type="pct"/>
          </w:tcPr>
          <w:p w14:paraId="75851892" w14:textId="2CFA15EA" w:rsidR="00FB1B13" w:rsidRDefault="00FB1B13" w:rsidP="00FA1D2A">
            <w:pPr>
              <w:spacing w:after="120"/>
              <w:rPr>
                <w:b/>
                <w:color w:val="0070C0"/>
                <w:highlight w:val="yellow"/>
                <w:lang w:val="en-US" w:eastAsia="zh-CN"/>
              </w:rPr>
            </w:pPr>
            <w:r>
              <w:rPr>
                <w:b/>
                <w:color w:val="0070C0"/>
                <w:highlight w:val="yellow"/>
                <w:lang w:val="en-US" w:eastAsia="zh-CN"/>
              </w:rPr>
              <w:lastRenderedPageBreak/>
              <w:t>We most likely don’t need to  add “1-H” in 6.6.2.2 and 6.6.5.3, there won’t be any BS type 1-C…</w:t>
            </w:r>
          </w:p>
          <w:p w14:paraId="5CACDC3A" w14:textId="77777777" w:rsidR="00FB1B13" w:rsidRDefault="00FB1B13" w:rsidP="00FA1D2A">
            <w:pPr>
              <w:spacing w:after="120"/>
              <w:rPr>
                <w:b/>
                <w:color w:val="0070C0"/>
                <w:highlight w:val="yellow"/>
                <w:lang w:val="en-US" w:eastAsia="zh-CN"/>
              </w:rPr>
            </w:pPr>
            <w:r>
              <w:rPr>
                <w:b/>
                <w:color w:val="0070C0"/>
                <w:highlight w:val="yellow"/>
                <w:lang w:val="en-US" w:eastAsia="zh-CN"/>
              </w:rPr>
              <w:t>6.6.2.1 and 6.6.2.2 shoud be merged. Same for 6.6.5.2 and 6.6.5.3</w:t>
            </w:r>
          </w:p>
          <w:p w14:paraId="2B391398" w14:textId="77777777" w:rsidR="006B7D65" w:rsidRDefault="006B7D65" w:rsidP="00FA1D2A">
            <w:pPr>
              <w:spacing w:after="120"/>
              <w:rPr>
                <w:b/>
                <w:color w:val="0070C0"/>
                <w:highlight w:val="yellow"/>
                <w:lang w:val="en-US" w:eastAsia="zh-CN"/>
              </w:rPr>
            </w:pPr>
          </w:p>
          <w:p w14:paraId="3211A1F4" w14:textId="40E9F163" w:rsidR="006B7D65" w:rsidRDefault="006B7D65" w:rsidP="00FA1D2A">
            <w:pPr>
              <w:spacing w:after="120"/>
              <w:rPr>
                <w:b/>
                <w:color w:val="0070C0"/>
                <w:highlight w:val="yellow"/>
                <w:lang w:val="en-US" w:eastAsia="zh-CN"/>
              </w:rPr>
            </w:pPr>
            <w:r>
              <w:rPr>
                <w:b/>
                <w:color w:val="0070C0"/>
                <w:highlight w:val="yellow"/>
                <w:lang w:val="en-US" w:eastAsia="zh-CN"/>
              </w:rPr>
              <w:t xml:space="preserve">THALES: done, please check </w:t>
            </w:r>
            <w:hyperlink r:id="rId62" w:history="1">
              <w:r>
                <w:rPr>
                  <w:rStyle w:val="Lienhypertexte"/>
                  <w:sz w:val="19"/>
                  <w:szCs w:val="19"/>
                </w:rPr>
                <w:t>Draft TS 38.108 v0.0.1 r5 - rm.docx</w:t>
              </w:r>
            </w:hyperlink>
          </w:p>
        </w:tc>
        <w:tc>
          <w:tcPr>
            <w:tcW w:w="607" w:type="pct"/>
          </w:tcPr>
          <w:p w14:paraId="2C65ED76" w14:textId="225E808D" w:rsidR="00FB1B13" w:rsidRPr="00DF603E" w:rsidRDefault="00FB1B13" w:rsidP="00FA1D2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 same commetns as Ericsson and ZTE</w:t>
            </w:r>
          </w:p>
        </w:tc>
        <w:tc>
          <w:tcPr>
            <w:tcW w:w="607" w:type="pct"/>
          </w:tcPr>
          <w:p w14:paraId="4F9C65EB" w14:textId="2FE6AB5B" w:rsidR="00FB1B13" w:rsidRDefault="00C97501" w:rsidP="00FA1D2A">
            <w:pPr>
              <w:framePr w:w="10206" w:h="284" w:hRule="exact" w:wrap="notBeside" w:vAnchor="page" w:hAnchor="margin" w:y="1986"/>
              <w:widowControl w:val="0"/>
              <w:spacing w:after="120"/>
              <w:ind w:right="28"/>
              <w:jc w:val="right"/>
              <w:rPr>
                <w:rFonts w:eastAsiaTheme="minorEastAsia"/>
                <w:b/>
                <w:color w:val="0070C0"/>
                <w:highlight w:val="yellow"/>
                <w:lang w:val="en-US" w:eastAsia="zh-CN"/>
              </w:rPr>
            </w:pPr>
            <w:r>
              <w:rPr>
                <w:rFonts w:eastAsiaTheme="minorEastAsia"/>
                <w:b/>
                <w:color w:val="0070C0"/>
                <w:highlight w:val="yellow"/>
                <w:lang w:val="en-US" w:eastAsia="zh-CN"/>
              </w:rPr>
              <w:t>Huawei: in general we agree with the comments, but prefer to handle this under BS RF not to double the effort</w:t>
            </w:r>
          </w:p>
        </w:tc>
      </w:tr>
      <w:tr w:rsidR="00FB1B13" w14:paraId="28C76DE6" w14:textId="3DFECF06" w:rsidTr="00DF603E">
        <w:tc>
          <w:tcPr>
            <w:tcW w:w="2572" w:type="pct"/>
          </w:tcPr>
          <w:p w14:paraId="571B2810" w14:textId="77777777" w:rsidR="00FB1B13" w:rsidRDefault="00FB1B13" w:rsidP="00FA1D2A">
            <w:pPr>
              <w:pStyle w:val="TM1"/>
              <w:rPr>
                <w:sz w:val="18"/>
                <w:lang w:eastAsia="zh-CN"/>
              </w:rPr>
            </w:pPr>
            <w:r>
              <w:rPr>
                <w:sz w:val="18"/>
                <w:lang w:eastAsia="zh-CN"/>
              </w:rPr>
              <w:lastRenderedPageBreak/>
              <w:t>7</w:t>
            </w:r>
            <w:r>
              <w:rPr>
                <w:sz w:val="18"/>
                <w:lang w:eastAsia="zh-CN"/>
              </w:rPr>
              <w:tab/>
              <w:t>Conducted receiver characteristics</w:t>
            </w:r>
            <w:r>
              <w:rPr>
                <w:sz w:val="18"/>
                <w:lang w:eastAsia="zh-CN"/>
              </w:rPr>
              <w:tab/>
              <w:t>13</w:t>
            </w:r>
          </w:p>
          <w:p w14:paraId="47DCC720" w14:textId="77777777" w:rsidR="00FB1B13" w:rsidRDefault="00FB1B13" w:rsidP="00FA1D2A">
            <w:pPr>
              <w:pStyle w:val="TM1"/>
              <w:rPr>
                <w:sz w:val="18"/>
                <w:lang w:eastAsia="zh-CN"/>
              </w:rPr>
            </w:pPr>
            <w:r>
              <w:rPr>
                <w:sz w:val="18"/>
                <w:lang w:eastAsia="zh-CN"/>
              </w:rPr>
              <w:t>7.1</w:t>
            </w:r>
            <w:r>
              <w:rPr>
                <w:sz w:val="18"/>
                <w:lang w:eastAsia="zh-CN"/>
              </w:rPr>
              <w:tab/>
              <w:t>General</w:t>
            </w:r>
            <w:r>
              <w:rPr>
                <w:sz w:val="18"/>
                <w:lang w:eastAsia="zh-CN"/>
              </w:rPr>
              <w:tab/>
              <w:t>13</w:t>
            </w:r>
          </w:p>
          <w:p w14:paraId="7BD0043E" w14:textId="77777777" w:rsidR="00FB1B13" w:rsidRDefault="00FB1B13" w:rsidP="00FA1D2A">
            <w:pPr>
              <w:pStyle w:val="TM1"/>
              <w:rPr>
                <w:sz w:val="18"/>
                <w:lang w:eastAsia="zh-CN"/>
              </w:rPr>
            </w:pPr>
            <w:r>
              <w:rPr>
                <w:sz w:val="18"/>
                <w:lang w:eastAsia="zh-CN"/>
              </w:rPr>
              <w:t>7.2</w:t>
            </w:r>
            <w:r>
              <w:rPr>
                <w:sz w:val="18"/>
                <w:lang w:eastAsia="zh-CN"/>
              </w:rPr>
              <w:tab/>
              <w:t>Reference sensitivity level</w:t>
            </w:r>
            <w:r>
              <w:rPr>
                <w:sz w:val="18"/>
                <w:lang w:eastAsia="zh-CN"/>
              </w:rPr>
              <w:tab/>
              <w:t>13</w:t>
            </w:r>
          </w:p>
          <w:p w14:paraId="763FB4C2" w14:textId="77777777" w:rsidR="00FB1B13" w:rsidRDefault="00FB1B13" w:rsidP="00FA1D2A">
            <w:pPr>
              <w:pStyle w:val="TM1"/>
              <w:rPr>
                <w:sz w:val="18"/>
                <w:lang w:eastAsia="zh-CN"/>
              </w:rPr>
            </w:pPr>
            <w:r>
              <w:rPr>
                <w:sz w:val="18"/>
                <w:lang w:eastAsia="zh-CN"/>
              </w:rPr>
              <w:t>7.2.1</w:t>
            </w:r>
            <w:r>
              <w:rPr>
                <w:sz w:val="18"/>
                <w:lang w:eastAsia="zh-CN"/>
              </w:rPr>
              <w:tab/>
              <w:t>General</w:t>
            </w:r>
            <w:r>
              <w:rPr>
                <w:sz w:val="18"/>
                <w:lang w:eastAsia="zh-CN"/>
              </w:rPr>
              <w:tab/>
              <w:t>13</w:t>
            </w:r>
          </w:p>
          <w:p w14:paraId="05066899" w14:textId="77777777" w:rsidR="00FB1B13" w:rsidRDefault="00FB1B13" w:rsidP="00FA1D2A">
            <w:pPr>
              <w:pStyle w:val="TM1"/>
              <w:rPr>
                <w:sz w:val="18"/>
                <w:lang w:eastAsia="zh-CN"/>
              </w:rPr>
            </w:pPr>
            <w:r>
              <w:rPr>
                <w:sz w:val="18"/>
                <w:lang w:eastAsia="zh-CN"/>
              </w:rPr>
              <w:t>7.2.2</w:t>
            </w:r>
            <w:r>
              <w:rPr>
                <w:sz w:val="18"/>
                <w:lang w:eastAsia="zh-CN"/>
              </w:rPr>
              <w:tab/>
              <w:t>Minimum requirements for Satellite Access Node type 1-H</w:t>
            </w:r>
            <w:r>
              <w:rPr>
                <w:sz w:val="18"/>
                <w:lang w:eastAsia="zh-CN"/>
              </w:rPr>
              <w:tab/>
              <w:t>13</w:t>
            </w:r>
          </w:p>
          <w:p w14:paraId="61E75B45" w14:textId="77777777" w:rsidR="00FB1B13" w:rsidRDefault="00FB1B13" w:rsidP="00FA1D2A">
            <w:pPr>
              <w:pStyle w:val="TM1"/>
              <w:rPr>
                <w:sz w:val="18"/>
                <w:lang w:eastAsia="zh-CN"/>
              </w:rPr>
            </w:pPr>
            <w:r>
              <w:rPr>
                <w:sz w:val="18"/>
                <w:lang w:eastAsia="zh-CN"/>
              </w:rPr>
              <w:t>7.3</w:t>
            </w:r>
            <w:r>
              <w:rPr>
                <w:sz w:val="18"/>
                <w:lang w:eastAsia="zh-CN"/>
              </w:rPr>
              <w:tab/>
              <w:t>Dynamic range</w:t>
            </w:r>
            <w:r>
              <w:rPr>
                <w:sz w:val="18"/>
                <w:lang w:eastAsia="zh-CN"/>
              </w:rPr>
              <w:tab/>
              <w:t>13</w:t>
            </w:r>
          </w:p>
          <w:p w14:paraId="03A54DEC" w14:textId="77777777" w:rsidR="00FB1B13" w:rsidRDefault="00FB1B13" w:rsidP="00FA1D2A">
            <w:pPr>
              <w:pStyle w:val="TM1"/>
              <w:rPr>
                <w:sz w:val="18"/>
                <w:lang w:eastAsia="zh-CN"/>
              </w:rPr>
            </w:pPr>
            <w:r>
              <w:rPr>
                <w:sz w:val="18"/>
                <w:lang w:eastAsia="zh-CN"/>
              </w:rPr>
              <w:t>7.3.1</w:t>
            </w:r>
            <w:r>
              <w:rPr>
                <w:sz w:val="18"/>
                <w:lang w:eastAsia="zh-CN"/>
              </w:rPr>
              <w:tab/>
              <w:t>General</w:t>
            </w:r>
            <w:r>
              <w:rPr>
                <w:sz w:val="18"/>
                <w:lang w:eastAsia="zh-CN"/>
              </w:rPr>
              <w:tab/>
              <w:t>13</w:t>
            </w:r>
          </w:p>
          <w:p w14:paraId="77AB00C4" w14:textId="77777777" w:rsidR="00FB1B13" w:rsidRDefault="00FB1B13" w:rsidP="00FA1D2A">
            <w:pPr>
              <w:pStyle w:val="TM1"/>
              <w:rPr>
                <w:sz w:val="18"/>
                <w:lang w:eastAsia="zh-CN"/>
              </w:rPr>
            </w:pPr>
            <w:r>
              <w:rPr>
                <w:sz w:val="18"/>
                <w:lang w:eastAsia="zh-CN"/>
              </w:rPr>
              <w:t>7.3.2</w:t>
            </w:r>
            <w:r>
              <w:rPr>
                <w:sz w:val="18"/>
                <w:lang w:eastAsia="zh-CN"/>
              </w:rPr>
              <w:tab/>
              <w:t>Minimum requirements for Satellite Access Node type 1-H</w:t>
            </w:r>
            <w:r>
              <w:rPr>
                <w:sz w:val="18"/>
                <w:lang w:eastAsia="zh-CN"/>
              </w:rPr>
              <w:tab/>
              <w:t>13</w:t>
            </w:r>
          </w:p>
          <w:p w14:paraId="76495B95" w14:textId="77777777" w:rsidR="00FB1B13" w:rsidRDefault="00FB1B13" w:rsidP="00FA1D2A">
            <w:pPr>
              <w:pStyle w:val="TM1"/>
              <w:rPr>
                <w:sz w:val="18"/>
                <w:lang w:eastAsia="zh-CN"/>
              </w:rPr>
            </w:pPr>
            <w:r>
              <w:rPr>
                <w:sz w:val="18"/>
                <w:lang w:eastAsia="zh-CN"/>
              </w:rPr>
              <w:t>7.4</w:t>
            </w:r>
            <w:r>
              <w:rPr>
                <w:sz w:val="18"/>
                <w:lang w:eastAsia="zh-CN"/>
              </w:rPr>
              <w:tab/>
              <w:t>In-band selectivity and blocking</w:t>
            </w:r>
            <w:r>
              <w:rPr>
                <w:sz w:val="18"/>
                <w:lang w:eastAsia="zh-CN"/>
              </w:rPr>
              <w:tab/>
              <w:t>13</w:t>
            </w:r>
          </w:p>
          <w:p w14:paraId="774B510C" w14:textId="77777777" w:rsidR="00FB1B13" w:rsidRDefault="00FB1B13" w:rsidP="00FA1D2A">
            <w:pPr>
              <w:pStyle w:val="TM1"/>
              <w:rPr>
                <w:sz w:val="18"/>
                <w:lang w:eastAsia="zh-CN"/>
              </w:rPr>
            </w:pPr>
            <w:r>
              <w:rPr>
                <w:sz w:val="18"/>
                <w:lang w:eastAsia="zh-CN"/>
              </w:rPr>
              <w:t>7.4.1</w:t>
            </w:r>
            <w:r>
              <w:rPr>
                <w:sz w:val="18"/>
                <w:lang w:eastAsia="zh-CN"/>
              </w:rPr>
              <w:tab/>
              <w:t>Adjacent Channel Selectivity (ACS)</w:t>
            </w:r>
            <w:r>
              <w:rPr>
                <w:sz w:val="18"/>
                <w:lang w:eastAsia="zh-CN"/>
              </w:rPr>
              <w:tab/>
              <w:t>13</w:t>
            </w:r>
          </w:p>
          <w:p w14:paraId="1F71252F" w14:textId="77777777" w:rsidR="00FB1B13" w:rsidRDefault="00FB1B13" w:rsidP="00FA1D2A">
            <w:pPr>
              <w:pStyle w:val="TM1"/>
              <w:rPr>
                <w:sz w:val="18"/>
                <w:lang w:eastAsia="zh-CN"/>
              </w:rPr>
            </w:pPr>
            <w:r>
              <w:rPr>
                <w:sz w:val="18"/>
                <w:lang w:eastAsia="zh-CN"/>
              </w:rPr>
              <w:t>7.4.1.1</w:t>
            </w:r>
            <w:r>
              <w:rPr>
                <w:sz w:val="18"/>
                <w:lang w:eastAsia="zh-CN"/>
              </w:rPr>
              <w:tab/>
              <w:t>General</w:t>
            </w:r>
            <w:r>
              <w:rPr>
                <w:sz w:val="18"/>
                <w:lang w:eastAsia="zh-CN"/>
              </w:rPr>
              <w:tab/>
              <w:t>13</w:t>
            </w:r>
          </w:p>
          <w:p w14:paraId="52AC3E3C" w14:textId="77777777" w:rsidR="00FB1B13" w:rsidRDefault="00FB1B13" w:rsidP="00FA1D2A">
            <w:pPr>
              <w:pStyle w:val="TM1"/>
              <w:rPr>
                <w:sz w:val="18"/>
                <w:lang w:eastAsia="zh-CN"/>
              </w:rPr>
            </w:pPr>
            <w:r>
              <w:rPr>
                <w:sz w:val="18"/>
                <w:lang w:eastAsia="zh-CN"/>
              </w:rPr>
              <w:t>7.4.1.2</w:t>
            </w:r>
            <w:r>
              <w:rPr>
                <w:sz w:val="18"/>
                <w:lang w:eastAsia="zh-CN"/>
              </w:rPr>
              <w:tab/>
              <w:t>Minimum requirements for Satellite Access Node type 1-H</w:t>
            </w:r>
            <w:r>
              <w:rPr>
                <w:sz w:val="18"/>
                <w:lang w:eastAsia="zh-CN"/>
              </w:rPr>
              <w:tab/>
              <w:t>13</w:t>
            </w:r>
          </w:p>
          <w:p w14:paraId="34DC6C8C" w14:textId="77777777" w:rsidR="00FB1B13" w:rsidRDefault="00FB1B13" w:rsidP="00FA1D2A">
            <w:pPr>
              <w:pStyle w:val="TM1"/>
              <w:rPr>
                <w:sz w:val="18"/>
                <w:lang w:eastAsia="zh-CN"/>
              </w:rPr>
            </w:pPr>
            <w:r>
              <w:rPr>
                <w:sz w:val="18"/>
                <w:lang w:eastAsia="zh-CN"/>
              </w:rPr>
              <w:t xml:space="preserve">7.4.2 </w:t>
            </w:r>
            <w:r>
              <w:rPr>
                <w:sz w:val="18"/>
                <w:lang w:eastAsia="zh-CN"/>
              </w:rPr>
              <w:tab/>
              <w:t>In-band blocking</w:t>
            </w:r>
            <w:r>
              <w:rPr>
                <w:sz w:val="18"/>
                <w:lang w:eastAsia="zh-CN"/>
              </w:rPr>
              <w:tab/>
              <w:t>13</w:t>
            </w:r>
          </w:p>
          <w:p w14:paraId="073D0E28" w14:textId="77777777" w:rsidR="00FB1B13" w:rsidRDefault="00FB1B13" w:rsidP="00FA1D2A">
            <w:pPr>
              <w:pStyle w:val="TM1"/>
              <w:rPr>
                <w:sz w:val="18"/>
                <w:lang w:eastAsia="zh-CN"/>
              </w:rPr>
            </w:pPr>
            <w:r>
              <w:rPr>
                <w:sz w:val="18"/>
                <w:lang w:eastAsia="zh-CN"/>
              </w:rPr>
              <w:t>7.4.2.1</w:t>
            </w:r>
            <w:r>
              <w:rPr>
                <w:sz w:val="18"/>
                <w:lang w:eastAsia="zh-CN"/>
              </w:rPr>
              <w:tab/>
              <w:t>General</w:t>
            </w:r>
            <w:r>
              <w:rPr>
                <w:sz w:val="18"/>
                <w:lang w:eastAsia="zh-CN"/>
              </w:rPr>
              <w:tab/>
              <w:t>13</w:t>
            </w:r>
          </w:p>
          <w:p w14:paraId="4C54B919" w14:textId="77777777" w:rsidR="00FB1B13" w:rsidRDefault="00FB1B13" w:rsidP="00FA1D2A">
            <w:pPr>
              <w:pStyle w:val="TM1"/>
              <w:rPr>
                <w:sz w:val="18"/>
                <w:lang w:eastAsia="zh-CN"/>
              </w:rPr>
            </w:pPr>
            <w:r>
              <w:rPr>
                <w:sz w:val="18"/>
                <w:lang w:eastAsia="zh-CN"/>
              </w:rPr>
              <w:t>7.4.2.2</w:t>
            </w:r>
            <w:r>
              <w:rPr>
                <w:sz w:val="18"/>
                <w:lang w:eastAsia="zh-CN"/>
              </w:rPr>
              <w:tab/>
              <w:t>Minimum requirements for Satellite Access Node type 1-H</w:t>
            </w:r>
            <w:r>
              <w:rPr>
                <w:sz w:val="18"/>
                <w:lang w:eastAsia="zh-CN"/>
              </w:rPr>
              <w:tab/>
              <w:t>14</w:t>
            </w:r>
          </w:p>
          <w:p w14:paraId="694DC022" w14:textId="77777777" w:rsidR="00FB1B13" w:rsidRDefault="00FB1B13" w:rsidP="00FA1D2A">
            <w:pPr>
              <w:pStyle w:val="TM1"/>
              <w:rPr>
                <w:sz w:val="18"/>
                <w:lang w:eastAsia="zh-CN"/>
              </w:rPr>
            </w:pPr>
            <w:r>
              <w:rPr>
                <w:sz w:val="18"/>
                <w:lang w:eastAsia="zh-CN"/>
              </w:rPr>
              <w:t>7.5</w:t>
            </w:r>
            <w:r>
              <w:rPr>
                <w:sz w:val="18"/>
                <w:lang w:eastAsia="zh-CN"/>
              </w:rPr>
              <w:tab/>
              <w:t>Out-of-band blocking</w:t>
            </w:r>
            <w:r>
              <w:rPr>
                <w:sz w:val="18"/>
                <w:lang w:eastAsia="zh-CN"/>
              </w:rPr>
              <w:tab/>
              <w:t>14</w:t>
            </w:r>
          </w:p>
          <w:p w14:paraId="66D0C033" w14:textId="77777777" w:rsidR="00FB1B13" w:rsidRDefault="00FB1B13" w:rsidP="00FA1D2A">
            <w:pPr>
              <w:pStyle w:val="TM1"/>
              <w:rPr>
                <w:sz w:val="18"/>
                <w:lang w:eastAsia="zh-CN"/>
              </w:rPr>
            </w:pPr>
            <w:r>
              <w:rPr>
                <w:sz w:val="18"/>
                <w:lang w:eastAsia="zh-CN"/>
              </w:rPr>
              <w:t>7.5.1</w:t>
            </w:r>
            <w:r>
              <w:rPr>
                <w:sz w:val="18"/>
                <w:lang w:eastAsia="zh-CN"/>
              </w:rPr>
              <w:tab/>
              <w:t>General</w:t>
            </w:r>
            <w:r>
              <w:rPr>
                <w:sz w:val="18"/>
                <w:lang w:eastAsia="zh-CN"/>
              </w:rPr>
              <w:tab/>
              <w:t>14</w:t>
            </w:r>
          </w:p>
          <w:p w14:paraId="716A5B49" w14:textId="77777777" w:rsidR="00FB1B13" w:rsidRDefault="00FB1B13" w:rsidP="00FA1D2A">
            <w:pPr>
              <w:pStyle w:val="TM1"/>
              <w:rPr>
                <w:sz w:val="18"/>
                <w:lang w:eastAsia="zh-CN"/>
              </w:rPr>
            </w:pPr>
            <w:r>
              <w:rPr>
                <w:sz w:val="18"/>
                <w:lang w:eastAsia="zh-CN"/>
              </w:rPr>
              <w:t>7.5.2</w:t>
            </w:r>
            <w:r>
              <w:rPr>
                <w:sz w:val="18"/>
                <w:lang w:eastAsia="zh-CN"/>
              </w:rPr>
              <w:tab/>
              <w:t>Minimum requirements for Satellite Access Node type 1-H</w:t>
            </w:r>
            <w:r>
              <w:rPr>
                <w:sz w:val="18"/>
                <w:lang w:eastAsia="zh-CN"/>
              </w:rPr>
              <w:tab/>
              <w:t>14</w:t>
            </w:r>
          </w:p>
          <w:p w14:paraId="183CFBE7" w14:textId="77777777" w:rsidR="00FB1B13" w:rsidRDefault="00FB1B13" w:rsidP="00FA1D2A">
            <w:pPr>
              <w:pStyle w:val="TM1"/>
              <w:rPr>
                <w:sz w:val="18"/>
                <w:lang w:eastAsia="zh-CN"/>
              </w:rPr>
            </w:pPr>
            <w:r>
              <w:rPr>
                <w:sz w:val="18"/>
                <w:lang w:eastAsia="zh-CN"/>
              </w:rPr>
              <w:t>7.6</w:t>
            </w:r>
            <w:r>
              <w:rPr>
                <w:sz w:val="18"/>
                <w:lang w:eastAsia="zh-CN"/>
              </w:rPr>
              <w:tab/>
              <w:t>Receiver spurious emissions</w:t>
            </w:r>
            <w:r>
              <w:rPr>
                <w:sz w:val="18"/>
                <w:lang w:eastAsia="zh-CN"/>
              </w:rPr>
              <w:tab/>
              <w:t>14</w:t>
            </w:r>
          </w:p>
          <w:p w14:paraId="76989479" w14:textId="77777777" w:rsidR="00FB1B13" w:rsidRDefault="00FB1B13" w:rsidP="00FA1D2A">
            <w:pPr>
              <w:pStyle w:val="TM1"/>
              <w:rPr>
                <w:sz w:val="18"/>
                <w:lang w:eastAsia="zh-CN"/>
              </w:rPr>
            </w:pPr>
            <w:r>
              <w:rPr>
                <w:sz w:val="18"/>
                <w:lang w:eastAsia="zh-CN"/>
              </w:rPr>
              <w:t>7.6.1</w:t>
            </w:r>
            <w:r>
              <w:rPr>
                <w:sz w:val="18"/>
                <w:lang w:eastAsia="zh-CN"/>
              </w:rPr>
              <w:tab/>
              <w:t>General</w:t>
            </w:r>
            <w:r>
              <w:rPr>
                <w:sz w:val="18"/>
                <w:lang w:eastAsia="zh-CN"/>
              </w:rPr>
              <w:tab/>
              <w:t>14</w:t>
            </w:r>
          </w:p>
          <w:p w14:paraId="5684D1B4" w14:textId="77777777" w:rsidR="00FB1B13" w:rsidRDefault="00FB1B13" w:rsidP="00FA1D2A">
            <w:pPr>
              <w:pStyle w:val="TM1"/>
              <w:rPr>
                <w:sz w:val="18"/>
                <w:lang w:eastAsia="zh-CN"/>
              </w:rPr>
            </w:pPr>
            <w:r w:rsidRPr="00DF603E">
              <w:rPr>
                <w:strike/>
                <w:sz w:val="18"/>
                <w:lang w:eastAsia="zh-CN"/>
              </w:rPr>
              <w:t>7.7</w:t>
            </w:r>
            <w:r w:rsidRPr="00DF603E">
              <w:rPr>
                <w:strike/>
                <w:sz w:val="18"/>
                <w:lang w:eastAsia="zh-CN"/>
              </w:rPr>
              <w:tab/>
              <w:t>Receiver intermodulation</w:t>
            </w:r>
            <w:r>
              <w:rPr>
                <w:sz w:val="18"/>
                <w:lang w:eastAsia="zh-CN"/>
              </w:rPr>
              <w:tab/>
              <w:t>14</w:t>
            </w:r>
          </w:p>
          <w:p w14:paraId="406DC806" w14:textId="77777777" w:rsidR="00FB1B13" w:rsidRDefault="00FB1B13" w:rsidP="00FA1D2A">
            <w:pPr>
              <w:pStyle w:val="TM1"/>
              <w:rPr>
                <w:sz w:val="18"/>
                <w:lang w:eastAsia="zh-CN"/>
              </w:rPr>
            </w:pPr>
            <w:r>
              <w:rPr>
                <w:sz w:val="18"/>
                <w:lang w:eastAsia="zh-CN"/>
              </w:rPr>
              <w:t>7.8</w:t>
            </w:r>
            <w:r>
              <w:rPr>
                <w:sz w:val="18"/>
                <w:lang w:eastAsia="zh-CN"/>
              </w:rPr>
              <w:tab/>
              <w:t>In-channel selectivity</w:t>
            </w:r>
            <w:r>
              <w:rPr>
                <w:sz w:val="18"/>
                <w:lang w:eastAsia="zh-CN"/>
              </w:rPr>
              <w:tab/>
              <w:t>14</w:t>
            </w:r>
          </w:p>
          <w:p w14:paraId="4E9F5BA8" w14:textId="77777777" w:rsidR="00FB1B13" w:rsidRDefault="00FB1B13" w:rsidP="00FA1D2A">
            <w:pPr>
              <w:pStyle w:val="TM1"/>
              <w:rPr>
                <w:sz w:val="18"/>
                <w:lang w:eastAsia="zh-CN"/>
              </w:rPr>
            </w:pPr>
            <w:r>
              <w:rPr>
                <w:sz w:val="18"/>
                <w:lang w:eastAsia="zh-CN"/>
              </w:rPr>
              <w:t>7.8.1</w:t>
            </w:r>
            <w:r>
              <w:rPr>
                <w:sz w:val="18"/>
                <w:lang w:eastAsia="zh-CN"/>
              </w:rPr>
              <w:tab/>
              <w:t>General</w:t>
            </w:r>
            <w:r>
              <w:rPr>
                <w:sz w:val="18"/>
                <w:lang w:eastAsia="zh-CN"/>
              </w:rPr>
              <w:tab/>
              <w:t>14</w:t>
            </w:r>
          </w:p>
          <w:p w14:paraId="528C0ED4" w14:textId="77777777" w:rsidR="00FB1B13" w:rsidRDefault="00FB1B13" w:rsidP="00FA1D2A">
            <w:pPr>
              <w:pStyle w:val="TM1"/>
              <w:spacing w:before="0"/>
              <w:rPr>
                <w:rFonts w:asciiTheme="minorHAnsi" w:hAnsiTheme="minorHAnsi" w:cstheme="minorBidi"/>
                <w:kern w:val="2"/>
                <w:sz w:val="18"/>
                <w:szCs w:val="22"/>
                <w:lang w:val="en-US" w:eastAsia="zh-CN"/>
              </w:rPr>
            </w:pPr>
            <w:r>
              <w:rPr>
                <w:sz w:val="18"/>
                <w:lang w:eastAsia="zh-CN"/>
              </w:rPr>
              <w:t>7.8.2</w:t>
            </w:r>
            <w:r>
              <w:rPr>
                <w:sz w:val="18"/>
                <w:lang w:eastAsia="zh-CN"/>
              </w:rPr>
              <w:tab/>
              <w:t>Minimum requirements for Satellite Access Node type 1-H</w:t>
            </w:r>
            <w:r>
              <w:rPr>
                <w:sz w:val="18"/>
                <w:lang w:eastAsia="zh-CN"/>
              </w:rPr>
              <w:tab/>
              <w:t>14</w:t>
            </w:r>
          </w:p>
        </w:tc>
        <w:tc>
          <w:tcPr>
            <w:tcW w:w="607" w:type="pct"/>
          </w:tcPr>
          <w:p w14:paraId="6221A9D7"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t>ZTE:</w:t>
            </w:r>
          </w:p>
          <w:p w14:paraId="659AEAE9" w14:textId="77777777" w:rsidR="00FB1B13" w:rsidRDefault="00FB1B13" w:rsidP="00FA1D2A">
            <w:pPr>
              <w:spacing w:after="120"/>
              <w:rPr>
                <w:b/>
                <w:color w:val="0070C0"/>
                <w:highlight w:val="yellow"/>
                <w:lang w:val="en-US" w:eastAsia="zh-CN"/>
              </w:rPr>
            </w:pPr>
            <w:r>
              <w:rPr>
                <w:rFonts w:hint="eastAsia"/>
                <w:b/>
                <w:color w:val="0070C0"/>
                <w:highlight w:val="yellow"/>
                <w:lang w:val="en-US" w:eastAsia="zh-CN"/>
              </w:rPr>
              <w:t>Based on the agreement in last RAN4 meeting, we propose to update to remove some requirements;</w:t>
            </w:r>
          </w:p>
          <w:p w14:paraId="240479B8" w14:textId="77777777" w:rsidR="006B7D65" w:rsidRDefault="006B7D65" w:rsidP="00FA1D2A">
            <w:pPr>
              <w:spacing w:after="120"/>
              <w:rPr>
                <w:b/>
                <w:color w:val="0070C0"/>
                <w:highlight w:val="yellow"/>
                <w:lang w:val="en-US" w:eastAsia="zh-CN"/>
              </w:rPr>
            </w:pPr>
          </w:p>
          <w:p w14:paraId="407D7A3E" w14:textId="77B7DFA2" w:rsidR="006B7D65" w:rsidRDefault="006B7D65">
            <w:pPr>
              <w:spacing w:after="120"/>
              <w:rPr>
                <w:b/>
                <w:color w:val="0070C0"/>
                <w:highlight w:val="yellow"/>
                <w:lang w:val="en-US" w:eastAsia="zh-CN"/>
              </w:rPr>
            </w:pPr>
            <w:r>
              <w:rPr>
                <w:b/>
                <w:color w:val="0070C0"/>
                <w:highlight w:val="yellow"/>
                <w:lang w:val="en-US" w:eastAsia="zh-CN"/>
              </w:rPr>
              <w:t xml:space="preserve">THALES: </w:t>
            </w:r>
            <w:r w:rsidRPr="00DF603E">
              <w:rPr>
                <w:b/>
                <w:color w:val="FF0000"/>
                <w:highlight w:val="yellow"/>
                <w:lang w:val="en-US" w:eastAsia="zh-CN"/>
              </w:rPr>
              <w:t xml:space="preserve">please see pre-meeting </w:t>
            </w:r>
            <w:r w:rsidR="00D97F9D">
              <w:rPr>
                <w:b/>
                <w:color w:val="FF0000"/>
                <w:highlight w:val="yellow"/>
                <w:lang w:val="en-US" w:eastAsia="zh-CN"/>
              </w:rPr>
              <w:t>discussion</w:t>
            </w:r>
            <w:r>
              <w:rPr>
                <w:b/>
                <w:color w:val="0070C0"/>
                <w:highlight w:val="yellow"/>
                <w:lang w:val="en-US" w:eastAsia="zh-CN"/>
              </w:rPr>
              <w:t>. Initial proposal was to remove the related sections/sub-sections, but there were comments from some companies to keep the sections/sub-sections for consistency with 38.104.</w:t>
            </w:r>
          </w:p>
        </w:tc>
        <w:tc>
          <w:tcPr>
            <w:tcW w:w="607" w:type="pct"/>
          </w:tcPr>
          <w:p w14:paraId="76F7B938" w14:textId="64AAEBB2" w:rsidR="00FB1B13" w:rsidRDefault="00FB1B13" w:rsidP="00FA1D2A">
            <w:pPr>
              <w:spacing w:after="120"/>
              <w:rPr>
                <w:b/>
                <w:color w:val="0070C0"/>
                <w:highlight w:val="yellow"/>
                <w:lang w:val="en-US" w:eastAsia="zh-CN"/>
              </w:rPr>
            </w:pPr>
            <w:r>
              <w:rPr>
                <w:b/>
                <w:color w:val="0070C0"/>
                <w:highlight w:val="yellow"/>
                <w:lang w:val="en-US" w:eastAsia="zh-CN"/>
              </w:rPr>
              <w:t xml:space="preserve">We most likely don’t need to  need to add “1-H” in 7.2.2, 7.3.2, 7.4.1.2,7.4.2.2, 7.5.2, 7.8.2,  there won’t be any BS type 1-C… </w:t>
            </w:r>
          </w:p>
          <w:p w14:paraId="2CB6F5AF" w14:textId="77777777" w:rsidR="00FB1B13" w:rsidRDefault="00FB1B13" w:rsidP="00FA1D2A">
            <w:pPr>
              <w:spacing w:after="120"/>
              <w:rPr>
                <w:b/>
                <w:color w:val="0070C0"/>
                <w:highlight w:val="yellow"/>
                <w:lang w:val="en-US" w:eastAsia="zh-CN"/>
              </w:rPr>
            </w:pPr>
            <w:r>
              <w:rPr>
                <w:b/>
                <w:color w:val="0070C0"/>
                <w:highlight w:val="yellow"/>
                <w:lang w:val="en-US" w:eastAsia="zh-CN"/>
              </w:rPr>
              <w:t>Then similar to above for Tx, many sub-clauses shall be merged.</w:t>
            </w:r>
          </w:p>
          <w:p w14:paraId="3EE17598" w14:textId="77777777" w:rsidR="006B7D65" w:rsidRDefault="006B7D65" w:rsidP="00FA1D2A">
            <w:pPr>
              <w:spacing w:after="120"/>
              <w:rPr>
                <w:b/>
                <w:color w:val="0070C0"/>
                <w:highlight w:val="yellow"/>
                <w:lang w:val="en-US" w:eastAsia="zh-CN"/>
              </w:rPr>
            </w:pPr>
          </w:p>
          <w:p w14:paraId="44D9677A" w14:textId="6A691BEA" w:rsidR="006B7D65" w:rsidRDefault="006B7D65" w:rsidP="00FA1D2A">
            <w:pPr>
              <w:spacing w:after="120"/>
              <w:rPr>
                <w:b/>
                <w:color w:val="0070C0"/>
                <w:highlight w:val="yellow"/>
                <w:lang w:val="en-US" w:eastAsia="zh-CN"/>
              </w:rPr>
            </w:pPr>
            <w:r>
              <w:rPr>
                <w:b/>
                <w:color w:val="0070C0"/>
                <w:highlight w:val="yellow"/>
                <w:lang w:val="en-US" w:eastAsia="zh-CN"/>
              </w:rPr>
              <w:t xml:space="preserve">THALES: done, please check </w:t>
            </w:r>
            <w:hyperlink r:id="rId63" w:history="1">
              <w:r>
                <w:rPr>
                  <w:rStyle w:val="Lienhypertexte"/>
                  <w:sz w:val="19"/>
                  <w:szCs w:val="19"/>
                </w:rPr>
                <w:t>Draft TS 38.108 v0.0.1 r5 - rm.docx</w:t>
              </w:r>
            </w:hyperlink>
          </w:p>
        </w:tc>
        <w:tc>
          <w:tcPr>
            <w:tcW w:w="607" w:type="pct"/>
          </w:tcPr>
          <w:p w14:paraId="6913F518" w14:textId="6DCE3543" w:rsidR="00FB1B13" w:rsidRPr="00DF603E" w:rsidRDefault="00FB1B13" w:rsidP="00FA1D2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 same comments as Ericsson and ZTE</w:t>
            </w:r>
          </w:p>
        </w:tc>
        <w:tc>
          <w:tcPr>
            <w:tcW w:w="607" w:type="pct"/>
          </w:tcPr>
          <w:p w14:paraId="7358ED2C" w14:textId="77777777" w:rsidR="00FB1B13" w:rsidRDefault="00FB1B13" w:rsidP="00FA1D2A">
            <w:pPr>
              <w:framePr w:w="10206" w:h="284" w:hRule="exact" w:wrap="notBeside" w:vAnchor="page" w:hAnchor="margin" w:y="1986"/>
              <w:widowControl w:val="0"/>
              <w:spacing w:after="120"/>
              <w:ind w:right="28"/>
              <w:jc w:val="right"/>
              <w:rPr>
                <w:rFonts w:eastAsiaTheme="minorEastAsia"/>
                <w:b/>
                <w:color w:val="0070C0"/>
                <w:highlight w:val="yellow"/>
                <w:lang w:val="en-US" w:eastAsia="zh-CN"/>
              </w:rPr>
            </w:pPr>
          </w:p>
        </w:tc>
      </w:tr>
      <w:tr w:rsidR="00FB1B13" w14:paraId="0DF7F561" w14:textId="358FA294" w:rsidTr="00DF603E">
        <w:tc>
          <w:tcPr>
            <w:tcW w:w="2572" w:type="pct"/>
          </w:tcPr>
          <w:p w14:paraId="05CFCE13" w14:textId="77777777" w:rsidR="00FB1B13" w:rsidRDefault="00FB1B13" w:rsidP="00FA1D2A">
            <w:pPr>
              <w:pStyle w:val="TM1"/>
              <w:rPr>
                <w:sz w:val="18"/>
                <w:lang w:eastAsia="zh-CN"/>
              </w:rPr>
            </w:pPr>
            <w:r>
              <w:rPr>
                <w:sz w:val="18"/>
                <w:lang w:eastAsia="zh-CN"/>
              </w:rPr>
              <w:lastRenderedPageBreak/>
              <w:t>8</w:t>
            </w:r>
            <w:r>
              <w:rPr>
                <w:sz w:val="18"/>
                <w:lang w:eastAsia="zh-CN"/>
              </w:rPr>
              <w:tab/>
              <w:t>Conducted performance requirements</w:t>
            </w:r>
            <w:r>
              <w:rPr>
                <w:sz w:val="18"/>
                <w:lang w:eastAsia="zh-CN"/>
              </w:rPr>
              <w:tab/>
              <w:t>15</w:t>
            </w:r>
          </w:p>
          <w:p w14:paraId="10216740" w14:textId="77777777" w:rsidR="00FB1B13" w:rsidRDefault="00FB1B13" w:rsidP="00FA1D2A">
            <w:pPr>
              <w:pStyle w:val="TM1"/>
              <w:rPr>
                <w:sz w:val="18"/>
                <w:lang w:eastAsia="zh-CN"/>
              </w:rPr>
            </w:pPr>
            <w:r>
              <w:rPr>
                <w:sz w:val="18"/>
                <w:lang w:eastAsia="zh-CN"/>
              </w:rPr>
              <w:t>8.1</w:t>
            </w:r>
            <w:r>
              <w:rPr>
                <w:sz w:val="18"/>
                <w:lang w:eastAsia="zh-CN"/>
              </w:rPr>
              <w:tab/>
              <w:t>General</w:t>
            </w:r>
            <w:r>
              <w:rPr>
                <w:sz w:val="18"/>
                <w:lang w:eastAsia="zh-CN"/>
              </w:rPr>
              <w:tab/>
              <w:t>15</w:t>
            </w:r>
          </w:p>
          <w:p w14:paraId="6C82CC80" w14:textId="77777777" w:rsidR="00FB1B13" w:rsidRDefault="00FB1B13" w:rsidP="00FA1D2A">
            <w:pPr>
              <w:pStyle w:val="TM1"/>
              <w:rPr>
                <w:sz w:val="18"/>
                <w:lang w:eastAsia="zh-CN"/>
              </w:rPr>
            </w:pPr>
            <w:r>
              <w:rPr>
                <w:sz w:val="18"/>
                <w:lang w:eastAsia="zh-CN"/>
              </w:rPr>
              <w:t>8.2</w:t>
            </w:r>
            <w:r>
              <w:rPr>
                <w:sz w:val="18"/>
                <w:lang w:eastAsia="zh-CN"/>
              </w:rPr>
              <w:tab/>
              <w:t>Performance requirements for PUSCH</w:t>
            </w:r>
            <w:r>
              <w:rPr>
                <w:sz w:val="18"/>
                <w:lang w:eastAsia="zh-CN"/>
              </w:rPr>
              <w:tab/>
              <w:t>15</w:t>
            </w:r>
          </w:p>
          <w:p w14:paraId="70EC4AED" w14:textId="77777777" w:rsidR="00FB1B13" w:rsidRDefault="00FB1B13" w:rsidP="00FA1D2A">
            <w:pPr>
              <w:pStyle w:val="TM1"/>
              <w:rPr>
                <w:sz w:val="18"/>
                <w:lang w:eastAsia="zh-CN"/>
              </w:rPr>
            </w:pPr>
            <w:r>
              <w:rPr>
                <w:sz w:val="18"/>
                <w:lang w:eastAsia="zh-CN"/>
              </w:rPr>
              <w:t>8.3</w:t>
            </w:r>
            <w:r>
              <w:rPr>
                <w:sz w:val="18"/>
                <w:lang w:eastAsia="zh-CN"/>
              </w:rPr>
              <w:tab/>
              <w:t>Performance requirements for PUCCH</w:t>
            </w:r>
            <w:r>
              <w:rPr>
                <w:sz w:val="18"/>
                <w:lang w:eastAsia="zh-CN"/>
              </w:rPr>
              <w:tab/>
              <w:t>15</w:t>
            </w:r>
          </w:p>
          <w:p w14:paraId="34034CD3" w14:textId="77777777" w:rsidR="00FB1B13" w:rsidRDefault="00FB1B13" w:rsidP="00FA1D2A">
            <w:pPr>
              <w:pStyle w:val="TM1"/>
              <w:rPr>
                <w:sz w:val="18"/>
                <w:lang w:eastAsia="zh-CN"/>
              </w:rPr>
            </w:pPr>
            <w:r>
              <w:rPr>
                <w:sz w:val="18"/>
                <w:lang w:eastAsia="zh-CN"/>
              </w:rPr>
              <w:t>8.4</w:t>
            </w:r>
            <w:r>
              <w:rPr>
                <w:sz w:val="18"/>
                <w:lang w:eastAsia="zh-CN"/>
              </w:rPr>
              <w:tab/>
              <w:t>Performance requirements for PRACH</w:t>
            </w:r>
            <w:r>
              <w:rPr>
                <w:sz w:val="18"/>
                <w:lang w:eastAsia="zh-CN"/>
              </w:rPr>
              <w:tab/>
              <w:t>15</w:t>
            </w:r>
          </w:p>
        </w:tc>
        <w:tc>
          <w:tcPr>
            <w:tcW w:w="607" w:type="pct"/>
          </w:tcPr>
          <w:p w14:paraId="7DA715B0" w14:textId="77777777" w:rsidR="00FB1B13" w:rsidRDefault="00FB1B13" w:rsidP="00FA1D2A">
            <w:pPr>
              <w:spacing w:after="120"/>
              <w:rPr>
                <w:b/>
                <w:color w:val="0070C0"/>
                <w:highlight w:val="yellow"/>
                <w:lang w:val="en-US" w:eastAsia="zh-CN"/>
              </w:rPr>
            </w:pPr>
          </w:p>
        </w:tc>
        <w:tc>
          <w:tcPr>
            <w:tcW w:w="607" w:type="pct"/>
          </w:tcPr>
          <w:p w14:paraId="7BD23F15" w14:textId="77777777" w:rsidR="00FB1B13" w:rsidRDefault="00FB1B13" w:rsidP="00FA1D2A">
            <w:pPr>
              <w:spacing w:after="120"/>
              <w:rPr>
                <w:b/>
                <w:color w:val="0070C0"/>
                <w:highlight w:val="yellow"/>
                <w:lang w:val="en-US" w:eastAsia="zh-CN"/>
              </w:rPr>
            </w:pPr>
          </w:p>
        </w:tc>
        <w:tc>
          <w:tcPr>
            <w:tcW w:w="607" w:type="pct"/>
          </w:tcPr>
          <w:p w14:paraId="69321F82" w14:textId="6363842B" w:rsidR="00FB1B13" w:rsidRDefault="00FB1B13" w:rsidP="00FA1D2A">
            <w:pPr>
              <w:spacing w:after="120"/>
              <w:rPr>
                <w:b/>
                <w:color w:val="0070C0"/>
                <w:highlight w:val="yellow"/>
                <w:lang w:val="en-US" w:eastAsia="zh-CN"/>
              </w:rPr>
            </w:pPr>
          </w:p>
        </w:tc>
        <w:tc>
          <w:tcPr>
            <w:tcW w:w="607" w:type="pct"/>
          </w:tcPr>
          <w:p w14:paraId="625CC953" w14:textId="77777777" w:rsidR="00FB1B13" w:rsidRDefault="00FB1B13" w:rsidP="00FA1D2A">
            <w:pPr>
              <w:spacing w:after="120"/>
              <w:rPr>
                <w:b/>
                <w:color w:val="0070C0"/>
                <w:highlight w:val="yellow"/>
                <w:lang w:val="en-US" w:eastAsia="zh-CN"/>
              </w:rPr>
            </w:pPr>
          </w:p>
        </w:tc>
      </w:tr>
      <w:tr w:rsidR="00FB1B13" w14:paraId="1DEED84C" w14:textId="1CA472E2" w:rsidTr="00DF603E">
        <w:tc>
          <w:tcPr>
            <w:tcW w:w="2572" w:type="pct"/>
          </w:tcPr>
          <w:p w14:paraId="7C8D4833" w14:textId="77777777" w:rsidR="00FB1B13" w:rsidRDefault="00FB1B13" w:rsidP="00FA1D2A">
            <w:pPr>
              <w:pStyle w:val="TM1"/>
              <w:rPr>
                <w:sz w:val="18"/>
                <w:lang w:eastAsia="zh-CN"/>
              </w:rPr>
            </w:pPr>
            <w:r>
              <w:rPr>
                <w:sz w:val="18"/>
                <w:lang w:eastAsia="zh-CN"/>
              </w:rPr>
              <w:t>9</w:t>
            </w:r>
            <w:r>
              <w:rPr>
                <w:sz w:val="18"/>
                <w:lang w:eastAsia="zh-CN"/>
              </w:rPr>
              <w:tab/>
              <w:t>Radiated transmitter characteristics</w:t>
            </w:r>
            <w:r>
              <w:rPr>
                <w:sz w:val="18"/>
                <w:lang w:eastAsia="zh-CN"/>
              </w:rPr>
              <w:tab/>
              <w:t>16</w:t>
            </w:r>
          </w:p>
          <w:p w14:paraId="5317D50C" w14:textId="77777777" w:rsidR="00FB1B13" w:rsidRDefault="00FB1B13" w:rsidP="00FA1D2A">
            <w:pPr>
              <w:pStyle w:val="TM1"/>
              <w:rPr>
                <w:sz w:val="18"/>
                <w:lang w:eastAsia="zh-CN"/>
              </w:rPr>
            </w:pPr>
            <w:r>
              <w:rPr>
                <w:sz w:val="18"/>
                <w:lang w:eastAsia="zh-CN"/>
              </w:rPr>
              <w:t>9.1</w:t>
            </w:r>
            <w:r>
              <w:rPr>
                <w:sz w:val="18"/>
                <w:lang w:eastAsia="zh-CN"/>
              </w:rPr>
              <w:tab/>
              <w:t>General</w:t>
            </w:r>
            <w:r>
              <w:rPr>
                <w:sz w:val="18"/>
                <w:lang w:eastAsia="zh-CN"/>
              </w:rPr>
              <w:tab/>
              <w:t>16</w:t>
            </w:r>
          </w:p>
          <w:p w14:paraId="54550566" w14:textId="77777777" w:rsidR="00FB1B13" w:rsidRDefault="00FB1B13" w:rsidP="00FA1D2A">
            <w:pPr>
              <w:pStyle w:val="TM1"/>
              <w:rPr>
                <w:sz w:val="18"/>
                <w:lang w:eastAsia="zh-CN"/>
              </w:rPr>
            </w:pPr>
            <w:r>
              <w:rPr>
                <w:sz w:val="18"/>
                <w:lang w:eastAsia="zh-CN"/>
              </w:rPr>
              <w:t>9.2</w:t>
            </w:r>
            <w:r>
              <w:rPr>
                <w:sz w:val="18"/>
                <w:lang w:eastAsia="zh-CN"/>
              </w:rPr>
              <w:tab/>
              <w:t>Radiated transmit power</w:t>
            </w:r>
            <w:r>
              <w:rPr>
                <w:sz w:val="18"/>
                <w:lang w:eastAsia="zh-CN"/>
              </w:rPr>
              <w:tab/>
              <w:t>16</w:t>
            </w:r>
          </w:p>
          <w:p w14:paraId="5CBD044D" w14:textId="77777777" w:rsidR="00FB1B13" w:rsidRDefault="00FB1B13" w:rsidP="00FA1D2A">
            <w:pPr>
              <w:pStyle w:val="TM1"/>
              <w:rPr>
                <w:sz w:val="18"/>
                <w:lang w:eastAsia="zh-CN"/>
              </w:rPr>
            </w:pPr>
            <w:r>
              <w:rPr>
                <w:sz w:val="18"/>
                <w:lang w:eastAsia="zh-CN"/>
              </w:rPr>
              <w:t>9.3</w:t>
            </w:r>
            <w:r>
              <w:rPr>
                <w:sz w:val="18"/>
                <w:lang w:eastAsia="zh-CN"/>
              </w:rPr>
              <w:tab/>
              <w:t>OTA Satellite Access Node output power</w:t>
            </w:r>
            <w:r>
              <w:rPr>
                <w:sz w:val="18"/>
                <w:lang w:eastAsia="zh-CN"/>
              </w:rPr>
              <w:tab/>
              <w:t>16</w:t>
            </w:r>
          </w:p>
          <w:p w14:paraId="5A5AED8A" w14:textId="77777777" w:rsidR="00FB1B13" w:rsidRDefault="00FB1B13" w:rsidP="00FA1D2A">
            <w:pPr>
              <w:pStyle w:val="TM1"/>
              <w:rPr>
                <w:sz w:val="18"/>
                <w:lang w:eastAsia="zh-CN"/>
              </w:rPr>
            </w:pPr>
            <w:r>
              <w:rPr>
                <w:sz w:val="18"/>
                <w:lang w:eastAsia="zh-CN"/>
              </w:rPr>
              <w:t>9.4</w:t>
            </w:r>
            <w:r>
              <w:rPr>
                <w:sz w:val="18"/>
                <w:lang w:eastAsia="zh-CN"/>
              </w:rPr>
              <w:tab/>
              <w:t>OTA output power dynamics</w:t>
            </w:r>
            <w:r>
              <w:rPr>
                <w:sz w:val="18"/>
                <w:lang w:eastAsia="zh-CN"/>
              </w:rPr>
              <w:tab/>
              <w:t>16</w:t>
            </w:r>
          </w:p>
          <w:p w14:paraId="6D57B2BA" w14:textId="77777777" w:rsidR="00FB1B13" w:rsidRDefault="00FB1B13" w:rsidP="00FA1D2A">
            <w:pPr>
              <w:pStyle w:val="TM1"/>
              <w:rPr>
                <w:sz w:val="18"/>
                <w:lang w:eastAsia="zh-CN"/>
              </w:rPr>
            </w:pPr>
            <w:r w:rsidRPr="00DF603E">
              <w:rPr>
                <w:strike/>
                <w:sz w:val="18"/>
                <w:lang w:eastAsia="zh-CN"/>
              </w:rPr>
              <w:t>9.5</w:t>
            </w:r>
            <w:r w:rsidRPr="00DF603E">
              <w:rPr>
                <w:strike/>
                <w:sz w:val="18"/>
                <w:lang w:eastAsia="zh-CN"/>
              </w:rPr>
              <w:tab/>
              <w:t>OTA transmit ON/OFF power</w:t>
            </w:r>
            <w:r>
              <w:rPr>
                <w:sz w:val="18"/>
                <w:lang w:eastAsia="zh-CN"/>
              </w:rPr>
              <w:tab/>
              <w:t>16</w:t>
            </w:r>
          </w:p>
          <w:p w14:paraId="5870837A" w14:textId="77777777" w:rsidR="00FB1B13" w:rsidRDefault="00FB1B13" w:rsidP="00FA1D2A">
            <w:pPr>
              <w:pStyle w:val="TM1"/>
              <w:rPr>
                <w:sz w:val="18"/>
                <w:lang w:eastAsia="zh-CN"/>
              </w:rPr>
            </w:pPr>
            <w:r>
              <w:rPr>
                <w:sz w:val="18"/>
                <w:lang w:eastAsia="zh-CN"/>
              </w:rPr>
              <w:t>9.6</w:t>
            </w:r>
            <w:r>
              <w:rPr>
                <w:sz w:val="18"/>
                <w:lang w:eastAsia="zh-CN"/>
              </w:rPr>
              <w:tab/>
              <w:t>OTA transmitted signal quality</w:t>
            </w:r>
            <w:r>
              <w:rPr>
                <w:sz w:val="18"/>
                <w:lang w:eastAsia="zh-CN"/>
              </w:rPr>
              <w:tab/>
              <w:t>16</w:t>
            </w:r>
          </w:p>
          <w:p w14:paraId="6F70CD8A" w14:textId="77777777" w:rsidR="00FB1B13" w:rsidRDefault="00FB1B13" w:rsidP="00FA1D2A">
            <w:pPr>
              <w:pStyle w:val="TM1"/>
              <w:rPr>
                <w:sz w:val="18"/>
                <w:lang w:eastAsia="zh-CN"/>
              </w:rPr>
            </w:pPr>
            <w:r>
              <w:rPr>
                <w:sz w:val="18"/>
                <w:lang w:eastAsia="zh-CN"/>
              </w:rPr>
              <w:t>9.7</w:t>
            </w:r>
            <w:r>
              <w:rPr>
                <w:sz w:val="18"/>
                <w:lang w:eastAsia="zh-CN"/>
              </w:rPr>
              <w:tab/>
              <w:t>OTA unwanted emissions</w:t>
            </w:r>
            <w:r>
              <w:rPr>
                <w:sz w:val="18"/>
                <w:lang w:eastAsia="zh-CN"/>
              </w:rPr>
              <w:tab/>
              <w:t>16</w:t>
            </w:r>
          </w:p>
          <w:p w14:paraId="558A0864" w14:textId="77777777" w:rsidR="00FB1B13" w:rsidRDefault="00FB1B13" w:rsidP="00FA1D2A">
            <w:pPr>
              <w:pStyle w:val="TM1"/>
              <w:rPr>
                <w:sz w:val="16"/>
              </w:rPr>
            </w:pPr>
            <w:r w:rsidRPr="00DF603E">
              <w:rPr>
                <w:strike/>
                <w:sz w:val="18"/>
                <w:lang w:eastAsia="zh-CN"/>
              </w:rPr>
              <w:t>9.8</w:t>
            </w:r>
            <w:r w:rsidRPr="00DF603E">
              <w:rPr>
                <w:strike/>
                <w:sz w:val="18"/>
                <w:lang w:eastAsia="zh-CN"/>
              </w:rPr>
              <w:tab/>
              <w:t>OTA transmitter intermodulation</w:t>
            </w:r>
            <w:r>
              <w:rPr>
                <w:sz w:val="18"/>
                <w:lang w:eastAsia="zh-CN"/>
              </w:rPr>
              <w:tab/>
              <w:t>16</w:t>
            </w:r>
          </w:p>
        </w:tc>
        <w:tc>
          <w:tcPr>
            <w:tcW w:w="607" w:type="pct"/>
          </w:tcPr>
          <w:p w14:paraId="2B70B57A" w14:textId="51FA94FB" w:rsidR="00FB1B13" w:rsidRDefault="00DB52FA" w:rsidP="00FA1D2A">
            <w:pPr>
              <w:spacing w:after="120"/>
              <w:rPr>
                <w:b/>
                <w:color w:val="0070C0"/>
                <w:highlight w:val="yellow"/>
                <w:lang w:val="en-US" w:eastAsia="zh-CN"/>
              </w:rPr>
            </w:pPr>
            <w:r>
              <w:rPr>
                <w:b/>
                <w:color w:val="0070C0"/>
                <w:highlight w:val="yellow"/>
                <w:lang w:val="en-US" w:eastAsia="zh-CN"/>
              </w:rPr>
              <w:t xml:space="preserve">THALES: </w:t>
            </w:r>
            <w:r w:rsidRPr="0047644D">
              <w:rPr>
                <w:b/>
                <w:color w:val="FF0000"/>
                <w:highlight w:val="yellow"/>
                <w:lang w:val="en-US" w:eastAsia="zh-CN"/>
              </w:rPr>
              <w:t>please see pre-meeting discussion</w:t>
            </w:r>
            <w:r>
              <w:rPr>
                <w:b/>
                <w:color w:val="0070C0"/>
                <w:highlight w:val="yellow"/>
                <w:lang w:val="en-US" w:eastAsia="zh-CN"/>
              </w:rPr>
              <w:t>.</w:t>
            </w:r>
          </w:p>
        </w:tc>
        <w:tc>
          <w:tcPr>
            <w:tcW w:w="607" w:type="pct"/>
          </w:tcPr>
          <w:p w14:paraId="466C6D25" w14:textId="77777777" w:rsidR="00FB1B13" w:rsidRDefault="00FB1B13" w:rsidP="00FA1D2A">
            <w:pPr>
              <w:spacing w:after="120"/>
              <w:rPr>
                <w:b/>
                <w:color w:val="0070C0"/>
                <w:highlight w:val="yellow"/>
                <w:lang w:val="en-US" w:eastAsia="zh-CN"/>
              </w:rPr>
            </w:pPr>
          </w:p>
        </w:tc>
        <w:tc>
          <w:tcPr>
            <w:tcW w:w="607" w:type="pct"/>
          </w:tcPr>
          <w:p w14:paraId="7D1F708B" w14:textId="4BCB042F" w:rsidR="00FB1B13" w:rsidRDefault="00FB1B13" w:rsidP="00FA1D2A">
            <w:pPr>
              <w:spacing w:after="120"/>
              <w:rPr>
                <w:b/>
                <w:color w:val="0070C0"/>
                <w:highlight w:val="yellow"/>
                <w:lang w:val="en-US" w:eastAsia="zh-CN"/>
              </w:rPr>
            </w:pPr>
          </w:p>
        </w:tc>
        <w:tc>
          <w:tcPr>
            <w:tcW w:w="607" w:type="pct"/>
          </w:tcPr>
          <w:p w14:paraId="6BD819FF" w14:textId="77777777" w:rsidR="00FB1B13" w:rsidRDefault="00FB1B13" w:rsidP="00FA1D2A">
            <w:pPr>
              <w:spacing w:after="120"/>
              <w:rPr>
                <w:b/>
                <w:color w:val="0070C0"/>
                <w:highlight w:val="yellow"/>
                <w:lang w:val="en-US" w:eastAsia="zh-CN"/>
              </w:rPr>
            </w:pPr>
          </w:p>
        </w:tc>
      </w:tr>
      <w:tr w:rsidR="00FB1B13" w14:paraId="6BFBBC64" w14:textId="5C6A39EE" w:rsidTr="00DF603E">
        <w:tc>
          <w:tcPr>
            <w:tcW w:w="2572" w:type="pct"/>
          </w:tcPr>
          <w:p w14:paraId="6EECA051" w14:textId="77777777" w:rsidR="00FB1B13" w:rsidRDefault="00FB1B13" w:rsidP="00FA1D2A">
            <w:pPr>
              <w:pStyle w:val="TM1"/>
              <w:rPr>
                <w:sz w:val="18"/>
                <w:lang w:eastAsia="zh-CN"/>
              </w:rPr>
            </w:pPr>
            <w:r>
              <w:rPr>
                <w:sz w:val="18"/>
                <w:lang w:eastAsia="zh-CN"/>
              </w:rPr>
              <w:t>10</w:t>
            </w:r>
            <w:r>
              <w:rPr>
                <w:sz w:val="18"/>
                <w:lang w:eastAsia="zh-CN"/>
              </w:rPr>
              <w:tab/>
              <w:t>Radiated receiver characteristics</w:t>
            </w:r>
            <w:r>
              <w:rPr>
                <w:sz w:val="18"/>
                <w:lang w:eastAsia="zh-CN"/>
              </w:rPr>
              <w:tab/>
              <w:t>17</w:t>
            </w:r>
          </w:p>
          <w:p w14:paraId="06CF32EC" w14:textId="77777777" w:rsidR="00FB1B13" w:rsidRDefault="00FB1B13" w:rsidP="00FA1D2A">
            <w:pPr>
              <w:pStyle w:val="TM1"/>
              <w:rPr>
                <w:sz w:val="18"/>
                <w:lang w:eastAsia="zh-CN"/>
              </w:rPr>
            </w:pPr>
            <w:r>
              <w:rPr>
                <w:sz w:val="18"/>
                <w:lang w:eastAsia="zh-CN"/>
              </w:rPr>
              <w:t>10.1</w:t>
            </w:r>
            <w:r>
              <w:rPr>
                <w:sz w:val="18"/>
                <w:lang w:eastAsia="zh-CN"/>
              </w:rPr>
              <w:tab/>
              <w:t>General</w:t>
            </w:r>
            <w:r>
              <w:rPr>
                <w:sz w:val="18"/>
                <w:lang w:eastAsia="zh-CN"/>
              </w:rPr>
              <w:tab/>
              <w:t>17</w:t>
            </w:r>
          </w:p>
          <w:p w14:paraId="55E14600" w14:textId="77777777" w:rsidR="00FB1B13" w:rsidRDefault="00FB1B13" w:rsidP="00FA1D2A">
            <w:pPr>
              <w:pStyle w:val="TM1"/>
              <w:rPr>
                <w:sz w:val="18"/>
                <w:lang w:eastAsia="zh-CN"/>
              </w:rPr>
            </w:pPr>
            <w:r>
              <w:rPr>
                <w:sz w:val="18"/>
                <w:lang w:eastAsia="zh-CN"/>
              </w:rPr>
              <w:t>10.2</w:t>
            </w:r>
            <w:r>
              <w:rPr>
                <w:sz w:val="18"/>
                <w:lang w:eastAsia="zh-CN"/>
              </w:rPr>
              <w:tab/>
              <w:t>OTA sensitivity</w:t>
            </w:r>
            <w:r>
              <w:rPr>
                <w:sz w:val="18"/>
                <w:lang w:eastAsia="zh-CN"/>
              </w:rPr>
              <w:tab/>
              <w:t>17</w:t>
            </w:r>
          </w:p>
          <w:p w14:paraId="3E4745AB" w14:textId="77777777" w:rsidR="00FB1B13" w:rsidRDefault="00FB1B13" w:rsidP="00FA1D2A">
            <w:pPr>
              <w:pStyle w:val="TM1"/>
              <w:rPr>
                <w:sz w:val="18"/>
                <w:lang w:eastAsia="zh-CN"/>
              </w:rPr>
            </w:pPr>
            <w:r>
              <w:rPr>
                <w:sz w:val="18"/>
                <w:lang w:eastAsia="zh-CN"/>
              </w:rPr>
              <w:t>10.3</w:t>
            </w:r>
            <w:r>
              <w:rPr>
                <w:sz w:val="18"/>
                <w:lang w:eastAsia="zh-CN"/>
              </w:rPr>
              <w:tab/>
              <w:t>OTA reference sensitivity level</w:t>
            </w:r>
            <w:r>
              <w:rPr>
                <w:sz w:val="18"/>
                <w:lang w:eastAsia="zh-CN"/>
              </w:rPr>
              <w:tab/>
              <w:t>17</w:t>
            </w:r>
          </w:p>
          <w:p w14:paraId="4F487887" w14:textId="77777777" w:rsidR="00FB1B13" w:rsidRDefault="00FB1B13" w:rsidP="00FA1D2A">
            <w:pPr>
              <w:pStyle w:val="TM1"/>
              <w:rPr>
                <w:sz w:val="18"/>
                <w:lang w:eastAsia="zh-CN"/>
              </w:rPr>
            </w:pPr>
            <w:r>
              <w:rPr>
                <w:sz w:val="18"/>
                <w:lang w:eastAsia="zh-CN"/>
              </w:rPr>
              <w:t>10.4</w:t>
            </w:r>
            <w:r>
              <w:rPr>
                <w:sz w:val="18"/>
                <w:lang w:eastAsia="zh-CN"/>
              </w:rPr>
              <w:tab/>
              <w:t>OTA dynamic range</w:t>
            </w:r>
            <w:r>
              <w:rPr>
                <w:sz w:val="18"/>
                <w:lang w:eastAsia="zh-CN"/>
              </w:rPr>
              <w:tab/>
              <w:t>17</w:t>
            </w:r>
          </w:p>
          <w:p w14:paraId="2A44B0DB" w14:textId="77777777" w:rsidR="00FB1B13" w:rsidRDefault="00FB1B13" w:rsidP="00FA1D2A">
            <w:pPr>
              <w:pStyle w:val="TM1"/>
              <w:rPr>
                <w:sz w:val="18"/>
                <w:lang w:eastAsia="zh-CN"/>
              </w:rPr>
            </w:pPr>
            <w:r>
              <w:rPr>
                <w:sz w:val="18"/>
                <w:lang w:eastAsia="zh-CN"/>
              </w:rPr>
              <w:t>10.5</w:t>
            </w:r>
            <w:r>
              <w:rPr>
                <w:sz w:val="18"/>
                <w:lang w:eastAsia="zh-CN"/>
              </w:rPr>
              <w:tab/>
              <w:t>OTA in-band selectivity and blocking</w:t>
            </w:r>
            <w:r>
              <w:rPr>
                <w:sz w:val="18"/>
                <w:lang w:eastAsia="zh-CN"/>
              </w:rPr>
              <w:tab/>
              <w:t>17</w:t>
            </w:r>
          </w:p>
          <w:p w14:paraId="284184EC" w14:textId="77777777" w:rsidR="00FB1B13" w:rsidRDefault="00FB1B13" w:rsidP="00FA1D2A">
            <w:pPr>
              <w:pStyle w:val="TM1"/>
              <w:rPr>
                <w:sz w:val="18"/>
                <w:lang w:eastAsia="zh-CN"/>
              </w:rPr>
            </w:pPr>
            <w:r>
              <w:rPr>
                <w:sz w:val="18"/>
                <w:lang w:eastAsia="zh-CN"/>
              </w:rPr>
              <w:t>10.6</w:t>
            </w:r>
            <w:r>
              <w:rPr>
                <w:sz w:val="18"/>
                <w:lang w:eastAsia="zh-CN"/>
              </w:rPr>
              <w:tab/>
              <w:t>OTA out-of-band blocking</w:t>
            </w:r>
            <w:r>
              <w:rPr>
                <w:sz w:val="18"/>
                <w:lang w:eastAsia="zh-CN"/>
              </w:rPr>
              <w:tab/>
              <w:t>17</w:t>
            </w:r>
          </w:p>
          <w:p w14:paraId="74951085" w14:textId="77777777" w:rsidR="00FB1B13" w:rsidRDefault="00FB1B13" w:rsidP="00FA1D2A">
            <w:pPr>
              <w:pStyle w:val="TM1"/>
              <w:rPr>
                <w:sz w:val="18"/>
                <w:lang w:eastAsia="zh-CN"/>
              </w:rPr>
            </w:pPr>
            <w:r>
              <w:rPr>
                <w:sz w:val="18"/>
                <w:lang w:eastAsia="zh-CN"/>
              </w:rPr>
              <w:t>10.7</w:t>
            </w:r>
            <w:r>
              <w:rPr>
                <w:sz w:val="18"/>
                <w:lang w:eastAsia="zh-CN"/>
              </w:rPr>
              <w:tab/>
              <w:t>OTA receiver spurious emissions</w:t>
            </w:r>
            <w:r>
              <w:rPr>
                <w:sz w:val="18"/>
                <w:lang w:eastAsia="zh-CN"/>
              </w:rPr>
              <w:tab/>
              <w:t>17</w:t>
            </w:r>
          </w:p>
          <w:p w14:paraId="15A7C6C4" w14:textId="77777777" w:rsidR="00FB1B13" w:rsidRDefault="00FB1B13" w:rsidP="00FA1D2A">
            <w:pPr>
              <w:pStyle w:val="TM1"/>
              <w:rPr>
                <w:sz w:val="18"/>
                <w:lang w:eastAsia="zh-CN"/>
              </w:rPr>
            </w:pPr>
            <w:r w:rsidRPr="00DF603E">
              <w:rPr>
                <w:strike/>
                <w:sz w:val="18"/>
                <w:lang w:eastAsia="zh-CN"/>
              </w:rPr>
              <w:t>10.8</w:t>
            </w:r>
            <w:r w:rsidRPr="00DF603E">
              <w:rPr>
                <w:strike/>
                <w:sz w:val="18"/>
                <w:lang w:eastAsia="zh-CN"/>
              </w:rPr>
              <w:tab/>
              <w:t>OTA receiver intermodulation</w:t>
            </w:r>
            <w:r>
              <w:rPr>
                <w:sz w:val="18"/>
                <w:lang w:eastAsia="zh-CN"/>
              </w:rPr>
              <w:tab/>
              <w:t>17</w:t>
            </w:r>
          </w:p>
          <w:p w14:paraId="6080F7D6" w14:textId="77777777" w:rsidR="00FB1B13" w:rsidRDefault="00FB1B13" w:rsidP="00FA1D2A">
            <w:pPr>
              <w:pStyle w:val="TM1"/>
              <w:rPr>
                <w:sz w:val="18"/>
                <w:lang w:eastAsia="zh-CN"/>
              </w:rPr>
            </w:pPr>
            <w:r>
              <w:rPr>
                <w:sz w:val="18"/>
                <w:lang w:eastAsia="zh-CN"/>
              </w:rPr>
              <w:t>10.9</w:t>
            </w:r>
            <w:r>
              <w:rPr>
                <w:sz w:val="18"/>
                <w:lang w:eastAsia="zh-CN"/>
              </w:rPr>
              <w:tab/>
              <w:t>OTA in-channel selectivity</w:t>
            </w:r>
            <w:r>
              <w:rPr>
                <w:sz w:val="18"/>
                <w:lang w:eastAsia="zh-CN"/>
              </w:rPr>
              <w:tab/>
              <w:t>17</w:t>
            </w:r>
          </w:p>
        </w:tc>
        <w:tc>
          <w:tcPr>
            <w:tcW w:w="607" w:type="pct"/>
          </w:tcPr>
          <w:p w14:paraId="4EB0B425" w14:textId="4A1D5394" w:rsidR="00FB1B13" w:rsidRDefault="00DB52FA" w:rsidP="00FA1D2A">
            <w:pPr>
              <w:spacing w:after="120"/>
              <w:rPr>
                <w:b/>
                <w:color w:val="0070C0"/>
                <w:highlight w:val="yellow"/>
                <w:lang w:val="en-US" w:eastAsia="zh-CN"/>
              </w:rPr>
            </w:pPr>
            <w:r>
              <w:rPr>
                <w:b/>
                <w:color w:val="0070C0"/>
                <w:highlight w:val="yellow"/>
                <w:lang w:val="en-US" w:eastAsia="zh-CN"/>
              </w:rPr>
              <w:t xml:space="preserve">THALES: </w:t>
            </w:r>
            <w:r w:rsidRPr="0047644D">
              <w:rPr>
                <w:b/>
                <w:color w:val="FF0000"/>
                <w:highlight w:val="yellow"/>
                <w:lang w:val="en-US" w:eastAsia="zh-CN"/>
              </w:rPr>
              <w:t>please see pre-meeting discussion</w:t>
            </w:r>
            <w:r>
              <w:rPr>
                <w:b/>
                <w:color w:val="0070C0"/>
                <w:highlight w:val="yellow"/>
                <w:lang w:val="en-US" w:eastAsia="zh-CN"/>
              </w:rPr>
              <w:t>.</w:t>
            </w:r>
          </w:p>
        </w:tc>
        <w:tc>
          <w:tcPr>
            <w:tcW w:w="607" w:type="pct"/>
          </w:tcPr>
          <w:p w14:paraId="5564CD14" w14:textId="77777777" w:rsidR="00FB1B13" w:rsidRDefault="00FB1B13" w:rsidP="00FA1D2A">
            <w:pPr>
              <w:spacing w:after="120"/>
              <w:rPr>
                <w:b/>
                <w:color w:val="0070C0"/>
                <w:highlight w:val="yellow"/>
                <w:lang w:val="en-US" w:eastAsia="zh-CN"/>
              </w:rPr>
            </w:pPr>
          </w:p>
        </w:tc>
        <w:tc>
          <w:tcPr>
            <w:tcW w:w="607" w:type="pct"/>
          </w:tcPr>
          <w:p w14:paraId="7CE45464" w14:textId="48A3F7C3" w:rsidR="00FB1B13" w:rsidRDefault="00FB1B13" w:rsidP="00FA1D2A">
            <w:pPr>
              <w:spacing w:after="120"/>
              <w:rPr>
                <w:b/>
                <w:color w:val="0070C0"/>
                <w:highlight w:val="yellow"/>
                <w:lang w:val="en-US" w:eastAsia="zh-CN"/>
              </w:rPr>
            </w:pPr>
          </w:p>
        </w:tc>
        <w:tc>
          <w:tcPr>
            <w:tcW w:w="607" w:type="pct"/>
          </w:tcPr>
          <w:p w14:paraId="723D47AF" w14:textId="77777777" w:rsidR="00FB1B13" w:rsidRDefault="00FB1B13" w:rsidP="00FA1D2A">
            <w:pPr>
              <w:spacing w:after="120"/>
              <w:rPr>
                <w:b/>
                <w:color w:val="0070C0"/>
                <w:highlight w:val="yellow"/>
                <w:lang w:val="en-US" w:eastAsia="zh-CN"/>
              </w:rPr>
            </w:pPr>
          </w:p>
        </w:tc>
      </w:tr>
      <w:tr w:rsidR="00FB1B13" w14:paraId="3D91DFC2" w14:textId="33F3F7D1" w:rsidTr="00DF603E">
        <w:tc>
          <w:tcPr>
            <w:tcW w:w="2572" w:type="pct"/>
          </w:tcPr>
          <w:p w14:paraId="33773713" w14:textId="77777777" w:rsidR="00FB1B13" w:rsidRDefault="00FB1B13" w:rsidP="00FA1D2A">
            <w:pPr>
              <w:pStyle w:val="TM1"/>
              <w:rPr>
                <w:sz w:val="18"/>
                <w:lang w:eastAsia="zh-CN"/>
              </w:rPr>
            </w:pPr>
            <w:r>
              <w:rPr>
                <w:sz w:val="18"/>
                <w:lang w:eastAsia="zh-CN"/>
              </w:rPr>
              <w:lastRenderedPageBreak/>
              <w:t>11</w:t>
            </w:r>
            <w:r>
              <w:rPr>
                <w:sz w:val="18"/>
                <w:lang w:eastAsia="zh-CN"/>
              </w:rPr>
              <w:tab/>
              <w:t>Radiated performance requirements</w:t>
            </w:r>
            <w:r>
              <w:rPr>
                <w:sz w:val="18"/>
                <w:lang w:eastAsia="zh-CN"/>
              </w:rPr>
              <w:tab/>
              <w:t>18</w:t>
            </w:r>
          </w:p>
          <w:p w14:paraId="7F88995B" w14:textId="77777777" w:rsidR="00FB1B13" w:rsidRDefault="00FB1B13" w:rsidP="00FA1D2A">
            <w:pPr>
              <w:pStyle w:val="TM1"/>
              <w:rPr>
                <w:sz w:val="18"/>
                <w:lang w:eastAsia="zh-CN"/>
              </w:rPr>
            </w:pPr>
            <w:r>
              <w:rPr>
                <w:sz w:val="18"/>
                <w:lang w:eastAsia="zh-CN"/>
              </w:rPr>
              <w:t>11.1</w:t>
            </w:r>
            <w:r>
              <w:rPr>
                <w:sz w:val="18"/>
                <w:lang w:eastAsia="zh-CN"/>
              </w:rPr>
              <w:tab/>
              <w:t>General</w:t>
            </w:r>
            <w:r>
              <w:rPr>
                <w:sz w:val="18"/>
                <w:lang w:eastAsia="zh-CN"/>
              </w:rPr>
              <w:tab/>
              <w:t>18</w:t>
            </w:r>
          </w:p>
          <w:p w14:paraId="367046DF" w14:textId="77777777" w:rsidR="00FB1B13" w:rsidRDefault="00FB1B13" w:rsidP="00FA1D2A">
            <w:pPr>
              <w:pStyle w:val="TM1"/>
              <w:rPr>
                <w:sz w:val="18"/>
                <w:lang w:eastAsia="zh-CN"/>
              </w:rPr>
            </w:pPr>
            <w:r>
              <w:rPr>
                <w:sz w:val="18"/>
                <w:lang w:eastAsia="zh-CN"/>
              </w:rPr>
              <w:t>11.2</w:t>
            </w:r>
            <w:r>
              <w:rPr>
                <w:sz w:val="18"/>
                <w:lang w:eastAsia="zh-CN"/>
              </w:rPr>
              <w:tab/>
              <w:t>Performance requirements for PUSCH</w:t>
            </w:r>
            <w:r>
              <w:rPr>
                <w:sz w:val="18"/>
                <w:lang w:eastAsia="zh-CN"/>
              </w:rPr>
              <w:tab/>
              <w:t>18</w:t>
            </w:r>
          </w:p>
          <w:p w14:paraId="0C5BBAF2" w14:textId="77777777" w:rsidR="00FB1B13" w:rsidRDefault="00FB1B13" w:rsidP="00FA1D2A">
            <w:pPr>
              <w:pStyle w:val="TM1"/>
              <w:rPr>
                <w:sz w:val="18"/>
                <w:lang w:eastAsia="zh-CN"/>
              </w:rPr>
            </w:pPr>
            <w:r>
              <w:rPr>
                <w:sz w:val="18"/>
                <w:lang w:eastAsia="zh-CN"/>
              </w:rPr>
              <w:t>11.3</w:t>
            </w:r>
            <w:r>
              <w:rPr>
                <w:sz w:val="18"/>
                <w:lang w:eastAsia="zh-CN"/>
              </w:rPr>
              <w:tab/>
              <w:t>Performance requirements for PUCCH</w:t>
            </w:r>
            <w:r>
              <w:rPr>
                <w:sz w:val="18"/>
                <w:lang w:eastAsia="zh-CN"/>
              </w:rPr>
              <w:tab/>
              <w:t>18</w:t>
            </w:r>
          </w:p>
          <w:p w14:paraId="361F98E7" w14:textId="77777777" w:rsidR="00FB1B13" w:rsidRDefault="00FB1B13" w:rsidP="00FA1D2A">
            <w:pPr>
              <w:pStyle w:val="TM1"/>
              <w:rPr>
                <w:sz w:val="18"/>
                <w:lang w:eastAsia="zh-CN"/>
              </w:rPr>
            </w:pPr>
            <w:r>
              <w:rPr>
                <w:sz w:val="18"/>
                <w:lang w:eastAsia="zh-CN"/>
              </w:rPr>
              <w:t>11.4</w:t>
            </w:r>
            <w:r>
              <w:rPr>
                <w:sz w:val="18"/>
                <w:lang w:eastAsia="zh-CN"/>
              </w:rPr>
              <w:tab/>
              <w:t>Performance requirements for PRACH</w:t>
            </w:r>
            <w:r>
              <w:rPr>
                <w:sz w:val="18"/>
                <w:lang w:eastAsia="zh-CN"/>
              </w:rPr>
              <w:tab/>
              <w:t>18</w:t>
            </w:r>
          </w:p>
        </w:tc>
        <w:tc>
          <w:tcPr>
            <w:tcW w:w="607" w:type="pct"/>
          </w:tcPr>
          <w:p w14:paraId="7539983A" w14:textId="77777777" w:rsidR="00FB1B13" w:rsidRDefault="00FB1B13" w:rsidP="00FA1D2A">
            <w:pPr>
              <w:spacing w:after="120"/>
              <w:rPr>
                <w:b/>
                <w:color w:val="0070C0"/>
                <w:highlight w:val="yellow"/>
                <w:lang w:val="en-US" w:eastAsia="zh-CN"/>
              </w:rPr>
            </w:pPr>
          </w:p>
        </w:tc>
        <w:tc>
          <w:tcPr>
            <w:tcW w:w="607" w:type="pct"/>
          </w:tcPr>
          <w:p w14:paraId="3672315E" w14:textId="77777777" w:rsidR="00FB1B13" w:rsidRDefault="00FB1B13" w:rsidP="00FA1D2A">
            <w:pPr>
              <w:spacing w:after="120"/>
              <w:rPr>
                <w:b/>
                <w:color w:val="0070C0"/>
                <w:highlight w:val="yellow"/>
                <w:lang w:val="en-US" w:eastAsia="zh-CN"/>
              </w:rPr>
            </w:pPr>
          </w:p>
        </w:tc>
        <w:tc>
          <w:tcPr>
            <w:tcW w:w="607" w:type="pct"/>
          </w:tcPr>
          <w:p w14:paraId="6A53C3D6" w14:textId="171C5EEC" w:rsidR="00FB1B13" w:rsidRDefault="00FB1B13" w:rsidP="00FA1D2A">
            <w:pPr>
              <w:spacing w:after="120"/>
              <w:rPr>
                <w:b/>
                <w:color w:val="0070C0"/>
                <w:highlight w:val="yellow"/>
                <w:lang w:val="en-US" w:eastAsia="zh-CN"/>
              </w:rPr>
            </w:pPr>
          </w:p>
        </w:tc>
        <w:tc>
          <w:tcPr>
            <w:tcW w:w="607" w:type="pct"/>
          </w:tcPr>
          <w:p w14:paraId="3176CE7D" w14:textId="77777777" w:rsidR="00FB1B13" w:rsidRDefault="00FB1B13" w:rsidP="00FA1D2A">
            <w:pPr>
              <w:spacing w:after="120"/>
              <w:rPr>
                <w:b/>
                <w:color w:val="0070C0"/>
                <w:highlight w:val="yellow"/>
                <w:lang w:val="en-US" w:eastAsia="zh-CN"/>
              </w:rPr>
            </w:pPr>
          </w:p>
        </w:tc>
      </w:tr>
      <w:tr w:rsidR="00FB1B13" w14:paraId="0A1E2111" w14:textId="35DC68C7" w:rsidTr="00DF603E">
        <w:tc>
          <w:tcPr>
            <w:tcW w:w="2572" w:type="pct"/>
          </w:tcPr>
          <w:p w14:paraId="2041E487" w14:textId="77777777" w:rsidR="00FB1B13" w:rsidRDefault="00FB1B13" w:rsidP="00FA1D2A">
            <w:pPr>
              <w:pStyle w:val="TM1"/>
              <w:rPr>
                <w:sz w:val="18"/>
                <w:lang w:eastAsia="zh-CN"/>
              </w:rPr>
            </w:pPr>
            <w:r>
              <w:rPr>
                <w:sz w:val="18"/>
                <w:lang w:eastAsia="zh-CN"/>
              </w:rPr>
              <w:t>Annex A (normative): Reference measurement channels</w:t>
            </w:r>
            <w:r>
              <w:rPr>
                <w:sz w:val="18"/>
                <w:lang w:eastAsia="zh-CN"/>
              </w:rPr>
              <w:tab/>
              <w:t>19</w:t>
            </w:r>
          </w:p>
          <w:p w14:paraId="1AE8DAB9" w14:textId="77777777" w:rsidR="00FB1B13" w:rsidRDefault="00FB1B13" w:rsidP="00FA1D2A">
            <w:pPr>
              <w:pStyle w:val="TM1"/>
              <w:rPr>
                <w:sz w:val="18"/>
                <w:lang w:eastAsia="zh-CN"/>
              </w:rPr>
            </w:pPr>
            <w:r>
              <w:rPr>
                <w:sz w:val="18"/>
                <w:lang w:eastAsia="zh-CN"/>
              </w:rPr>
              <w:t>Annex B (normative): Error Vector Magnitude (FR1)</w:t>
            </w:r>
            <w:r>
              <w:rPr>
                <w:sz w:val="18"/>
                <w:lang w:eastAsia="zh-CN"/>
              </w:rPr>
              <w:tab/>
              <w:t>20</w:t>
            </w:r>
          </w:p>
          <w:p w14:paraId="721BB037" w14:textId="77777777" w:rsidR="00FB1B13" w:rsidRDefault="00FB1B13" w:rsidP="00FA1D2A">
            <w:pPr>
              <w:pStyle w:val="TM1"/>
              <w:rPr>
                <w:sz w:val="18"/>
                <w:lang w:eastAsia="zh-CN"/>
              </w:rPr>
            </w:pPr>
            <w:r w:rsidRPr="00DF603E">
              <w:rPr>
                <w:strike/>
                <w:sz w:val="18"/>
                <w:lang w:eastAsia="zh-CN"/>
              </w:rPr>
              <w:t>Annex C (normative): Error Vector Magnitude (FR2)</w:t>
            </w:r>
            <w:r>
              <w:rPr>
                <w:sz w:val="18"/>
                <w:lang w:eastAsia="zh-CN"/>
              </w:rPr>
              <w:tab/>
              <w:t>21</w:t>
            </w:r>
          </w:p>
          <w:p w14:paraId="2B4412FC" w14:textId="77777777" w:rsidR="00FB1B13" w:rsidRDefault="00FB1B13" w:rsidP="00FA1D2A">
            <w:pPr>
              <w:pStyle w:val="TM1"/>
              <w:rPr>
                <w:sz w:val="18"/>
                <w:lang w:eastAsia="zh-CN"/>
              </w:rPr>
            </w:pPr>
            <w:r>
              <w:rPr>
                <w:sz w:val="18"/>
                <w:lang w:eastAsia="zh-CN"/>
              </w:rPr>
              <w:t>&lt;void&gt;</w:t>
            </w:r>
          </w:p>
          <w:p w14:paraId="6D9921B0" w14:textId="77777777" w:rsidR="00FB1B13" w:rsidRDefault="00FB1B13" w:rsidP="00FA1D2A">
            <w:pPr>
              <w:pStyle w:val="TM1"/>
              <w:rPr>
                <w:sz w:val="18"/>
                <w:lang w:eastAsia="zh-CN"/>
              </w:rPr>
            </w:pPr>
            <w:r>
              <w:rPr>
                <w:sz w:val="18"/>
                <w:lang w:eastAsia="zh-CN"/>
              </w:rPr>
              <w:t>Annex D (informative): Change history</w:t>
            </w:r>
            <w:r>
              <w:rPr>
                <w:sz w:val="18"/>
                <w:lang w:eastAsia="zh-CN"/>
              </w:rPr>
              <w:tab/>
              <w:t>22</w:t>
            </w:r>
          </w:p>
        </w:tc>
        <w:tc>
          <w:tcPr>
            <w:tcW w:w="607" w:type="pct"/>
          </w:tcPr>
          <w:p w14:paraId="26AE5C78" w14:textId="1325113E" w:rsidR="00FB1B13" w:rsidRDefault="00DB52FA" w:rsidP="00FA1D2A">
            <w:pPr>
              <w:spacing w:after="120"/>
              <w:rPr>
                <w:b/>
                <w:color w:val="0070C0"/>
                <w:highlight w:val="yellow"/>
                <w:lang w:val="en-US" w:eastAsia="zh-CN"/>
              </w:rPr>
            </w:pPr>
            <w:r>
              <w:rPr>
                <w:b/>
                <w:color w:val="0070C0"/>
                <w:highlight w:val="yellow"/>
                <w:lang w:val="en-US" w:eastAsia="zh-CN"/>
              </w:rPr>
              <w:t xml:space="preserve">THALES: </w:t>
            </w:r>
            <w:r w:rsidRPr="0047644D">
              <w:rPr>
                <w:b/>
                <w:color w:val="FF0000"/>
                <w:highlight w:val="yellow"/>
                <w:lang w:val="en-US" w:eastAsia="zh-CN"/>
              </w:rPr>
              <w:t>please see pre-meeting discussion</w:t>
            </w:r>
            <w:r>
              <w:rPr>
                <w:b/>
                <w:color w:val="0070C0"/>
                <w:highlight w:val="yellow"/>
                <w:lang w:val="en-US" w:eastAsia="zh-CN"/>
              </w:rPr>
              <w:t>.</w:t>
            </w:r>
          </w:p>
        </w:tc>
        <w:tc>
          <w:tcPr>
            <w:tcW w:w="607" w:type="pct"/>
          </w:tcPr>
          <w:p w14:paraId="0E1A80CE" w14:textId="77777777" w:rsidR="00FB1B13" w:rsidRDefault="00FB1B13" w:rsidP="00FA1D2A">
            <w:pPr>
              <w:spacing w:after="120"/>
              <w:rPr>
                <w:b/>
                <w:color w:val="0070C0"/>
                <w:highlight w:val="yellow"/>
                <w:lang w:val="en-US" w:eastAsia="zh-CN"/>
              </w:rPr>
            </w:pPr>
          </w:p>
        </w:tc>
        <w:tc>
          <w:tcPr>
            <w:tcW w:w="607" w:type="pct"/>
          </w:tcPr>
          <w:p w14:paraId="78561A2A" w14:textId="55DCAE60" w:rsidR="00FB1B13" w:rsidRDefault="00FB1B13" w:rsidP="00FA1D2A">
            <w:pPr>
              <w:spacing w:after="120"/>
              <w:rPr>
                <w:b/>
                <w:color w:val="0070C0"/>
                <w:highlight w:val="yellow"/>
                <w:lang w:val="en-US" w:eastAsia="zh-CN"/>
              </w:rPr>
            </w:pPr>
          </w:p>
        </w:tc>
        <w:tc>
          <w:tcPr>
            <w:tcW w:w="607" w:type="pct"/>
          </w:tcPr>
          <w:p w14:paraId="63AC6C30" w14:textId="77777777" w:rsidR="00FB1B13" w:rsidRDefault="00FB1B13" w:rsidP="00FA1D2A">
            <w:pPr>
              <w:spacing w:after="120"/>
              <w:rPr>
                <w:b/>
                <w:color w:val="0070C0"/>
                <w:highlight w:val="yellow"/>
                <w:lang w:val="en-US" w:eastAsia="zh-CN"/>
              </w:rPr>
            </w:pPr>
          </w:p>
        </w:tc>
      </w:tr>
    </w:tbl>
    <w:p w14:paraId="40E748DD" w14:textId="77777777" w:rsidR="009D51EF" w:rsidRDefault="009D51EF">
      <w:pPr>
        <w:spacing w:after="120"/>
        <w:rPr>
          <w:b/>
          <w:color w:val="0070C0"/>
          <w:highlight w:val="yellow"/>
          <w:lang w:val="en-US" w:eastAsia="zh-CN"/>
        </w:rPr>
      </w:pPr>
    </w:p>
    <w:p w14:paraId="104AC07B" w14:textId="490D4BCF" w:rsidR="006D3E61" w:rsidRDefault="006D3E61" w:rsidP="006D3E61">
      <w:pPr>
        <w:spacing w:after="120"/>
        <w:rPr>
          <w:color w:val="000000" w:themeColor="text1"/>
          <w:szCs w:val="24"/>
          <w:lang w:val="en-US" w:eastAsia="zh-CN"/>
        </w:rPr>
      </w:pPr>
      <w:r>
        <w:rPr>
          <w:color w:val="000000" w:themeColor="text1"/>
          <w:szCs w:val="24"/>
          <w:lang w:val="en-US" w:eastAsia="zh-CN"/>
        </w:rPr>
        <w:t xml:space="preserve">Following the pre-meeting RAN4#101-bis-e discussion, the </w:t>
      </w:r>
      <w:r>
        <w:rPr>
          <w:rFonts w:hint="eastAsia"/>
          <w:color w:val="000000" w:themeColor="text1"/>
          <w:szCs w:val="24"/>
          <w:lang w:val="en-US" w:eastAsia="zh-CN"/>
        </w:rPr>
        <w:t>GTW discussion</w:t>
      </w:r>
      <w:r>
        <w:rPr>
          <w:color w:val="000000" w:themeColor="text1"/>
          <w:szCs w:val="24"/>
          <w:lang w:val="en-US" w:eastAsia="zh-CN"/>
        </w:rPr>
        <w:t>, and the received comments, the moderator suggests the following proposal</w:t>
      </w:r>
      <w:r>
        <w:rPr>
          <w:rFonts w:hint="eastAsia"/>
          <w:color w:val="000000" w:themeColor="text1"/>
          <w:szCs w:val="24"/>
          <w:lang w:val="en-US" w:eastAsia="zh-CN"/>
        </w:rPr>
        <w:t>:</w:t>
      </w:r>
    </w:p>
    <w:p w14:paraId="0D67E8AC" w14:textId="4BB4F94D" w:rsidR="006D3E61" w:rsidRDefault="006D3E61" w:rsidP="006D3E61">
      <w:pPr>
        <w:rPr>
          <w:color w:val="000000" w:themeColor="text1"/>
          <w:szCs w:val="24"/>
          <w:lang w:val="en-US" w:eastAsia="zh-CN"/>
        </w:rPr>
      </w:pPr>
      <w:r>
        <w:rPr>
          <w:b/>
          <w:color w:val="000000" w:themeColor="text1"/>
          <w:szCs w:val="24"/>
          <w:lang w:val="en-US" w:eastAsia="zh-CN"/>
        </w:rPr>
        <w:t>Proposal 3-3-</w:t>
      </w:r>
      <w:r w:rsidR="00F60742">
        <w:rPr>
          <w:b/>
          <w:color w:val="000000" w:themeColor="text1"/>
          <w:szCs w:val="24"/>
          <w:lang w:val="en-US" w:eastAsia="zh-CN"/>
        </w:rPr>
        <w:t>1</w:t>
      </w:r>
      <w:r>
        <w:rPr>
          <w:b/>
          <w:color w:val="000000" w:themeColor="text1"/>
          <w:szCs w:val="24"/>
          <w:lang w:val="en-US" w:eastAsia="zh-CN"/>
        </w:rPr>
        <w:t>-1</w:t>
      </w:r>
      <w:r w:rsidRPr="0047644D">
        <w:rPr>
          <w:b/>
          <w:color w:val="000000" w:themeColor="text1"/>
          <w:szCs w:val="24"/>
          <w:lang w:val="en-US" w:eastAsia="zh-CN"/>
        </w:rPr>
        <w:t xml:space="preserve">: </w:t>
      </w:r>
      <w:r>
        <w:rPr>
          <w:color w:val="000000" w:themeColor="text1"/>
          <w:szCs w:val="24"/>
          <w:lang w:val="en-US" w:eastAsia="zh-CN"/>
        </w:rPr>
        <w:t>Consider Draft Skeleton for TS 38.108 (</w:t>
      </w:r>
      <w:hyperlink r:id="rId64" w:history="1">
        <w:r>
          <w:rPr>
            <w:rStyle w:val="Lienhypertexte"/>
            <w:sz w:val="19"/>
            <w:szCs w:val="19"/>
          </w:rPr>
          <w:t>Draft TS 38.108 v0.0.1 r5 - rm.docx</w:t>
        </w:r>
      </w:hyperlink>
      <w:r>
        <w:t xml:space="preserve">) </w:t>
      </w:r>
      <w:r>
        <w:rPr>
          <w:color w:val="000000" w:themeColor="text1"/>
          <w:szCs w:val="24"/>
          <w:lang w:val="en-US" w:eastAsia="zh-CN"/>
        </w:rPr>
        <w:t>as agreeable.</w:t>
      </w:r>
    </w:p>
    <w:p w14:paraId="4AF6B4FA" w14:textId="73D45CB3" w:rsidR="00BF1E74" w:rsidRPr="00DF603E" w:rsidRDefault="006D3E61" w:rsidP="00DF603E">
      <w:pPr>
        <w:spacing w:after="120"/>
        <w:rPr>
          <w:color w:val="000000" w:themeColor="text1"/>
          <w:szCs w:val="24"/>
          <w:lang w:val="en-US" w:eastAsia="zh-CN"/>
        </w:rPr>
      </w:pPr>
      <w:r w:rsidRPr="00DF603E">
        <w:rPr>
          <w:color w:val="000000" w:themeColor="text1"/>
          <w:szCs w:val="24"/>
          <w:lang w:val="en-US" w:eastAsia="zh-CN"/>
        </w:rPr>
        <w:t xml:space="preserve">The </w:t>
      </w:r>
      <w:r>
        <w:rPr>
          <w:color w:val="000000" w:themeColor="text1"/>
          <w:szCs w:val="24"/>
          <w:lang w:val="en-US" w:eastAsia="zh-CN"/>
        </w:rPr>
        <w:t>following modifications have be</w:t>
      </w:r>
      <w:r w:rsidR="00BF1E74">
        <w:rPr>
          <w:color w:val="000000" w:themeColor="text1"/>
          <w:szCs w:val="24"/>
          <w:lang w:val="en-US" w:eastAsia="zh-CN"/>
        </w:rPr>
        <w:t>en made from the previous submitted version:</w:t>
      </w:r>
    </w:p>
    <w:p w14:paraId="345DD439" w14:textId="189C3F1B" w:rsidR="00BF1E74"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Pr>
          <w:rFonts w:eastAsia="SimSun"/>
          <w:color w:val="000000" w:themeColor="text1"/>
          <w:szCs w:val="24"/>
          <w:lang w:val="en-US" w:eastAsia="zh-CN"/>
        </w:rPr>
        <w:t>considered similar structure as TS 38.104, with similar clauses/sub-clauses and numbering scheme,</w:t>
      </w:r>
    </w:p>
    <w:p w14:paraId="7589C571" w14:textId="14E51B87" w:rsidR="00BF1E74" w:rsidRPr="00DF603E"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DF603E">
        <w:rPr>
          <w:rFonts w:eastAsia="SimSun"/>
          <w:color w:val="000000" w:themeColor="text1"/>
          <w:szCs w:val="24"/>
          <w:lang w:val="en-US" w:eastAsia="zh-CN"/>
        </w:rPr>
        <w:t xml:space="preserve">removed all </w:t>
      </w:r>
      <w:r w:rsidRPr="00DF603E">
        <w:rPr>
          <w:rFonts w:eastAsia="SimSun"/>
          <w:b/>
          <w:color w:val="0070C0"/>
          <w:szCs w:val="24"/>
          <w:lang w:val="en-US" w:eastAsia="zh-CN"/>
        </w:rPr>
        <w:t>&lt;Void.&gt;</w:t>
      </w:r>
      <w:r w:rsidRPr="00DF603E">
        <w:rPr>
          <w:rFonts w:eastAsia="SimSun"/>
          <w:color w:val="0070C0"/>
          <w:szCs w:val="24"/>
          <w:lang w:val="en-US" w:eastAsia="zh-CN"/>
        </w:rPr>
        <w:t xml:space="preserve"> </w:t>
      </w:r>
      <w:r w:rsidRPr="00DF603E">
        <w:rPr>
          <w:rFonts w:eastAsia="SimSun"/>
          <w:color w:val="000000" w:themeColor="text1"/>
          <w:szCs w:val="24"/>
          <w:lang w:val="en-US" w:eastAsia="zh-CN"/>
        </w:rPr>
        <w:t>and replaced them by “The requirement is not applicable in Release-17.”,</w:t>
      </w:r>
    </w:p>
    <w:p w14:paraId="41686C19" w14:textId="77777777" w:rsidR="00BF1E74" w:rsidRPr="00DF603E"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DF603E">
        <w:rPr>
          <w:rFonts w:eastAsia="SimSun"/>
          <w:color w:val="000000" w:themeColor="text1"/>
          <w:szCs w:val="24"/>
          <w:lang w:val="en-US" w:eastAsia="zh-CN"/>
        </w:rPr>
        <w:t xml:space="preserve">removed « 1-H » in all the recommended section titles, </w:t>
      </w:r>
    </w:p>
    <w:p w14:paraId="5E07D239" w14:textId="77777777" w:rsidR="00BF1E74" w:rsidRPr="00DF603E"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DF603E">
        <w:rPr>
          <w:rFonts w:eastAsia="SimSun"/>
          <w:color w:val="000000" w:themeColor="text1"/>
          <w:szCs w:val="24"/>
          <w:lang w:val="en-US" w:eastAsia="zh-CN"/>
        </w:rPr>
        <w:t>wrote inside the section “6.5.3 Time alignment error” that requirement is not applicable in Rel-17,</w:t>
      </w:r>
    </w:p>
    <w:p w14:paraId="6D18B80F" w14:textId="77777777" w:rsidR="00BF1E74" w:rsidRPr="00DF603E"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DF603E">
        <w:rPr>
          <w:rFonts w:eastAsia="SimSun"/>
          <w:color w:val="000000" w:themeColor="text1"/>
          <w:szCs w:val="24"/>
          <w:lang w:val="en-US" w:eastAsia="zh-CN"/>
        </w:rPr>
        <w:t>did not merged sections (in order not to change sections/sub-sections numbering scheme),</w:t>
      </w:r>
    </w:p>
    <w:p w14:paraId="685A121B" w14:textId="77777777" w:rsidR="00BF1E74" w:rsidRPr="00DF603E" w:rsidRDefault="00BF1E74" w:rsidP="00BF1E74">
      <w:pPr>
        <w:pStyle w:val="Paragraphedeliste"/>
        <w:numPr>
          <w:ilvl w:val="0"/>
          <w:numId w:val="21"/>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DF603E">
        <w:rPr>
          <w:rFonts w:eastAsia="SimSun"/>
          <w:color w:val="000000" w:themeColor="text1"/>
          <w:szCs w:val="24"/>
          <w:lang w:val="en-US" w:eastAsia="zh-CN"/>
        </w:rPr>
        <w:t>added a text in Annex C saying that “The Annex C is not applicable in Release-17”.</w:t>
      </w:r>
    </w:p>
    <w:p w14:paraId="2B4B45C9" w14:textId="77777777" w:rsidR="00BF1E74" w:rsidRDefault="00BF1E74">
      <w:pPr>
        <w:spacing w:after="120"/>
        <w:rPr>
          <w:color w:val="000000" w:themeColor="text1"/>
          <w:szCs w:val="24"/>
          <w:lang w:val="en-US" w:eastAsia="zh-CN"/>
        </w:rPr>
      </w:pPr>
    </w:p>
    <w:p w14:paraId="6DDBA826" w14:textId="77777777" w:rsidR="006D3E61" w:rsidRPr="00DF603E" w:rsidRDefault="006D3E61">
      <w:pPr>
        <w:spacing w:after="120"/>
        <w:rPr>
          <w:color w:val="000000" w:themeColor="text1"/>
          <w:szCs w:val="24"/>
          <w:lang w:val="en-US" w:eastAsia="zh-CN"/>
        </w:rPr>
      </w:pPr>
    </w:p>
    <w:p w14:paraId="3D98E32C" w14:textId="77777777" w:rsidR="009D51EF" w:rsidRDefault="00E26F77">
      <w:pPr>
        <w:rPr>
          <w:b/>
          <w:color w:val="0070C0"/>
          <w:u w:val="single"/>
          <w:lang w:val="en-US" w:eastAsia="ko-KR"/>
        </w:rPr>
      </w:pPr>
      <w:r>
        <w:rPr>
          <w:b/>
          <w:color w:val="0070C0"/>
          <w:u w:val="single"/>
          <w:lang w:val="en-US" w:eastAsia="ko-KR"/>
        </w:rPr>
        <w:t xml:space="preserve">Issue 3-3-2: </w:t>
      </w:r>
      <w:r>
        <w:rPr>
          <w:color w:val="000000" w:themeColor="text1"/>
          <w:lang w:val="en-US" w:eastAsia="zh-CN"/>
        </w:rPr>
        <w:t>TS 38.108 Work Split</w:t>
      </w:r>
    </w:p>
    <w:p w14:paraId="2D4FF3EA"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F4D252E"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Companies to provide interest for different sections/subsection for the draft skeleton provided in </w:t>
      </w:r>
      <w:r>
        <w:rPr>
          <w:color w:val="000000" w:themeColor="text1"/>
          <w:lang w:val="en-US" w:eastAsia="zh-CN"/>
        </w:rPr>
        <w:t xml:space="preserve">TS 38.108 Draft Skeleton from </w:t>
      </w:r>
      <w:hyperlink r:id="rId65" w:tgtFrame="_blank" w:history="1">
        <w:r>
          <w:rPr>
            <w:rStyle w:val="Lienhypertexte"/>
            <w:rFonts w:ascii="Arial" w:hAnsi="Arial" w:cs="Arial"/>
            <w:color w:val="000000"/>
            <w:sz w:val="18"/>
            <w:szCs w:val="18"/>
          </w:rPr>
          <w:t>R4-2201830</w:t>
        </w:r>
      </w:hyperlink>
      <w:r>
        <w:rPr>
          <w:rFonts w:ascii="Arial" w:hAnsi="Arial" w:cs="Arial"/>
          <w:color w:val="312E25"/>
          <w:sz w:val="18"/>
          <w:szCs w:val="18"/>
        </w:rPr>
        <w:t>.</w:t>
      </w:r>
    </w:p>
    <w:p w14:paraId="7D98595B"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8A8FDCE" w14:textId="77777777" w:rsidR="009D51EF" w:rsidRDefault="00E26F77">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 Companies are asked to declare their interest during the 1</w:t>
      </w:r>
      <w:r>
        <w:rPr>
          <w:rFonts w:eastAsia="SimSun"/>
          <w:szCs w:val="24"/>
          <w:vertAlign w:val="superscript"/>
          <w:lang w:val="en-US" w:eastAsia="zh-CN"/>
        </w:rPr>
        <w:t>st</w:t>
      </w:r>
      <w:r>
        <w:rPr>
          <w:rFonts w:eastAsia="SimSun"/>
          <w:szCs w:val="24"/>
          <w:lang w:val="en-US" w:eastAsia="zh-CN"/>
        </w:rPr>
        <w:t xml:space="preserve"> round. Following chairman recommendation, the work split has to be endorsed in this meeting (RAN4#101-bis-e) if needed.</w:t>
      </w:r>
    </w:p>
    <w:p w14:paraId="661DAA84" w14:textId="77777777" w:rsidR="009D51EF" w:rsidRDefault="00E26F77">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38.108 is currently following TS 38.104 format/template.</w:t>
      </w:r>
    </w:p>
    <w:p w14:paraId="1B236C43" w14:textId="77777777" w:rsidR="009D51EF" w:rsidRDefault="009D51EF">
      <w:pPr>
        <w:spacing w:after="120"/>
        <w:rPr>
          <w:b/>
          <w:color w:val="0070C0"/>
          <w:highlight w:val="yellow"/>
          <w:lang w:val="en-US" w:eastAsia="zh-CN"/>
        </w:rPr>
      </w:pPr>
    </w:p>
    <w:p w14:paraId="38FD05CE" w14:textId="77777777" w:rsidR="009D51EF" w:rsidRDefault="00E26F77">
      <w:pPr>
        <w:spacing w:after="120"/>
        <w:rPr>
          <w:b/>
          <w:color w:val="0070C0"/>
          <w:highlight w:val="yellow"/>
          <w:lang w:val="en-US" w:eastAsia="zh-CN"/>
        </w:rPr>
      </w:pPr>
      <w:r>
        <w:rPr>
          <w:b/>
          <w:color w:val="0070C0"/>
          <w:szCs w:val="24"/>
          <w:lang w:eastAsia="zh-CN"/>
        </w:rPr>
        <w:lastRenderedPageBreak/>
        <w:t>Companies are encouraged to comment in the table below for the TS 38.108 work split (the work split has to be endorsed).</w:t>
      </w:r>
    </w:p>
    <w:p w14:paraId="5DD483E7" w14:textId="77777777" w:rsidR="009D51EF" w:rsidRDefault="009D51EF">
      <w:pPr>
        <w:spacing w:after="120"/>
        <w:rPr>
          <w:b/>
          <w:color w:val="0070C0"/>
          <w:highlight w:val="yellow"/>
          <w:lang w:val="en-US" w:eastAsia="zh-CN"/>
        </w:rPr>
      </w:pPr>
    </w:p>
    <w:tbl>
      <w:tblPr>
        <w:tblStyle w:val="Grilledutableau"/>
        <w:tblW w:w="0" w:type="auto"/>
        <w:tblLayout w:type="fixed"/>
        <w:tblLook w:val="04A0" w:firstRow="1" w:lastRow="0" w:firstColumn="1" w:lastColumn="0" w:noHBand="0" w:noVBand="1"/>
      </w:tblPr>
      <w:tblGrid>
        <w:gridCol w:w="7792"/>
        <w:gridCol w:w="1839"/>
      </w:tblGrid>
      <w:tr w:rsidR="009D51EF" w14:paraId="4E85F45E" w14:textId="77777777">
        <w:tc>
          <w:tcPr>
            <w:tcW w:w="7792" w:type="dxa"/>
          </w:tcPr>
          <w:p w14:paraId="3CD52D7A" w14:textId="77777777" w:rsidR="009D51EF" w:rsidRDefault="00E26F77">
            <w:pPr>
              <w:pStyle w:val="TM1"/>
              <w:spacing w:before="0"/>
              <w:rPr>
                <w:sz w:val="18"/>
              </w:rPr>
            </w:pPr>
            <w:r>
              <w:rPr>
                <w:b/>
                <w:color w:val="0070C0"/>
                <w:highlight w:val="yellow"/>
                <w:lang w:val="en-US" w:eastAsia="zh-CN"/>
              </w:rPr>
              <w:lastRenderedPageBreak/>
              <w:t>Section</w:t>
            </w:r>
          </w:p>
        </w:tc>
        <w:tc>
          <w:tcPr>
            <w:tcW w:w="1839" w:type="dxa"/>
          </w:tcPr>
          <w:p w14:paraId="593E8520" w14:textId="77777777" w:rsidR="009D51EF" w:rsidRDefault="00E26F77">
            <w:pPr>
              <w:spacing w:after="120"/>
              <w:rPr>
                <w:b/>
                <w:color w:val="0070C0"/>
                <w:highlight w:val="yellow"/>
                <w:lang w:val="en-US" w:eastAsia="zh-CN"/>
              </w:rPr>
            </w:pPr>
            <w:r>
              <w:rPr>
                <w:b/>
                <w:color w:val="0070C0"/>
                <w:highlight w:val="yellow"/>
                <w:lang w:val="en-US" w:eastAsia="zh-CN"/>
              </w:rPr>
              <w:t>Company Interest</w:t>
            </w:r>
          </w:p>
        </w:tc>
      </w:tr>
      <w:tr w:rsidR="009D51EF" w14:paraId="63143E3F" w14:textId="77777777">
        <w:tc>
          <w:tcPr>
            <w:tcW w:w="7792" w:type="dxa"/>
          </w:tcPr>
          <w:p w14:paraId="03FC8887" w14:textId="77777777" w:rsidR="009D51EF" w:rsidRDefault="00E26F77">
            <w:pPr>
              <w:pStyle w:val="TM1"/>
              <w:spacing w:before="0"/>
              <w:rPr>
                <w:rFonts w:asciiTheme="minorHAnsi" w:hAnsiTheme="minorHAnsi" w:cstheme="minorBidi"/>
                <w:kern w:val="2"/>
                <w:sz w:val="18"/>
                <w:szCs w:val="22"/>
                <w:lang w:val="en-US" w:eastAsia="zh-CN"/>
              </w:rPr>
            </w:pPr>
            <w:r>
              <w:rPr>
                <w:sz w:val="18"/>
              </w:rPr>
              <w:t>Foreword</w:t>
            </w:r>
            <w:r>
              <w:rPr>
                <w:sz w:val="18"/>
              </w:rPr>
              <w:tab/>
              <w:t>5</w:t>
            </w:r>
          </w:p>
        </w:tc>
        <w:tc>
          <w:tcPr>
            <w:tcW w:w="1839" w:type="dxa"/>
          </w:tcPr>
          <w:p w14:paraId="0A0E565F" w14:textId="77777777" w:rsidR="009D51EF" w:rsidRDefault="009D51EF">
            <w:pPr>
              <w:spacing w:after="120"/>
              <w:rPr>
                <w:b/>
                <w:color w:val="0070C0"/>
                <w:highlight w:val="yellow"/>
                <w:lang w:val="en-US" w:eastAsia="zh-CN"/>
              </w:rPr>
            </w:pPr>
          </w:p>
        </w:tc>
      </w:tr>
      <w:tr w:rsidR="009D51EF" w14:paraId="18B6C58B" w14:textId="77777777">
        <w:tc>
          <w:tcPr>
            <w:tcW w:w="7792" w:type="dxa"/>
          </w:tcPr>
          <w:p w14:paraId="1AA4D885" w14:textId="77777777" w:rsidR="009D51EF" w:rsidRDefault="00E26F77">
            <w:pPr>
              <w:pStyle w:val="TM1"/>
              <w:spacing w:before="0"/>
              <w:rPr>
                <w:rFonts w:asciiTheme="minorHAnsi" w:hAnsiTheme="minorHAnsi" w:cstheme="minorBidi"/>
                <w:kern w:val="2"/>
                <w:sz w:val="18"/>
                <w:szCs w:val="22"/>
                <w:lang w:val="en-US" w:eastAsia="zh-CN"/>
              </w:rPr>
            </w:pPr>
            <w:r>
              <w:rPr>
                <w:sz w:val="18"/>
              </w:rPr>
              <w:t>1</w:t>
            </w:r>
            <w:r>
              <w:rPr>
                <w:sz w:val="18"/>
              </w:rPr>
              <w:tab/>
              <w:t>Scope</w:t>
            </w:r>
            <w:r>
              <w:rPr>
                <w:sz w:val="18"/>
              </w:rPr>
              <w:tab/>
              <w:t>7</w:t>
            </w:r>
          </w:p>
        </w:tc>
        <w:tc>
          <w:tcPr>
            <w:tcW w:w="1839" w:type="dxa"/>
          </w:tcPr>
          <w:p w14:paraId="411333CB" w14:textId="1AFE500C" w:rsidR="009D51EF" w:rsidRDefault="00A67513">
            <w:pPr>
              <w:spacing w:after="120"/>
              <w:rPr>
                <w:b/>
                <w:color w:val="0070C0"/>
                <w:highlight w:val="yellow"/>
                <w:lang w:val="en-US" w:eastAsia="zh-CN"/>
              </w:rPr>
            </w:pPr>
            <w:r>
              <w:rPr>
                <w:b/>
                <w:color w:val="0070C0"/>
                <w:highlight w:val="yellow"/>
                <w:lang w:val="en-US" w:eastAsia="zh-CN"/>
              </w:rPr>
              <w:t>Ericsson</w:t>
            </w:r>
          </w:p>
        </w:tc>
      </w:tr>
      <w:tr w:rsidR="009D51EF" w14:paraId="1330F779" w14:textId="77777777">
        <w:tc>
          <w:tcPr>
            <w:tcW w:w="7792" w:type="dxa"/>
          </w:tcPr>
          <w:p w14:paraId="36C53452" w14:textId="77777777" w:rsidR="009D51EF" w:rsidRDefault="00E26F77">
            <w:pPr>
              <w:pStyle w:val="TM1"/>
              <w:spacing w:before="0"/>
              <w:rPr>
                <w:rFonts w:asciiTheme="minorHAnsi" w:hAnsiTheme="minorHAnsi" w:cstheme="minorBidi"/>
                <w:kern w:val="2"/>
                <w:sz w:val="18"/>
                <w:szCs w:val="22"/>
                <w:lang w:val="en-US" w:eastAsia="zh-CN"/>
              </w:rPr>
            </w:pPr>
            <w:r>
              <w:rPr>
                <w:sz w:val="18"/>
              </w:rPr>
              <w:t>2</w:t>
            </w:r>
            <w:r>
              <w:rPr>
                <w:sz w:val="18"/>
              </w:rPr>
              <w:tab/>
              <w:t>References</w:t>
            </w:r>
            <w:r>
              <w:rPr>
                <w:sz w:val="18"/>
              </w:rPr>
              <w:tab/>
              <w:t>7</w:t>
            </w:r>
          </w:p>
        </w:tc>
        <w:tc>
          <w:tcPr>
            <w:tcW w:w="1839" w:type="dxa"/>
          </w:tcPr>
          <w:p w14:paraId="46750AED" w14:textId="77777777" w:rsidR="009D51EF" w:rsidRDefault="009D51EF">
            <w:pPr>
              <w:spacing w:after="120"/>
              <w:rPr>
                <w:b/>
                <w:color w:val="0070C0"/>
                <w:highlight w:val="yellow"/>
                <w:lang w:val="en-US" w:eastAsia="zh-CN"/>
              </w:rPr>
            </w:pPr>
          </w:p>
        </w:tc>
      </w:tr>
      <w:tr w:rsidR="009D51EF" w14:paraId="3F16353B" w14:textId="77777777">
        <w:tc>
          <w:tcPr>
            <w:tcW w:w="7792" w:type="dxa"/>
          </w:tcPr>
          <w:p w14:paraId="58929A79" w14:textId="77777777" w:rsidR="009D51EF" w:rsidRDefault="00E26F77">
            <w:pPr>
              <w:pStyle w:val="TM1"/>
              <w:rPr>
                <w:sz w:val="18"/>
              </w:rPr>
            </w:pPr>
            <w:r>
              <w:rPr>
                <w:sz w:val="18"/>
              </w:rPr>
              <w:t>3</w:t>
            </w:r>
            <w:r>
              <w:rPr>
                <w:sz w:val="18"/>
              </w:rPr>
              <w:tab/>
              <w:t>Definitions, symbols and abbreviations</w:t>
            </w:r>
            <w:r>
              <w:rPr>
                <w:sz w:val="18"/>
              </w:rPr>
              <w:tab/>
              <w:t>7</w:t>
            </w:r>
          </w:p>
          <w:p w14:paraId="0B3CF2AC" w14:textId="77777777" w:rsidR="009D51EF" w:rsidRDefault="00E26F77">
            <w:pPr>
              <w:pStyle w:val="TM1"/>
              <w:rPr>
                <w:sz w:val="18"/>
              </w:rPr>
            </w:pPr>
            <w:r>
              <w:rPr>
                <w:sz w:val="18"/>
              </w:rPr>
              <w:t>3.1</w:t>
            </w:r>
            <w:r>
              <w:rPr>
                <w:sz w:val="18"/>
              </w:rPr>
              <w:tab/>
              <w:t>Definitions</w:t>
            </w:r>
            <w:r>
              <w:rPr>
                <w:sz w:val="18"/>
              </w:rPr>
              <w:tab/>
              <w:t>7</w:t>
            </w:r>
          </w:p>
          <w:p w14:paraId="3C365460" w14:textId="77777777" w:rsidR="009D51EF" w:rsidRDefault="00E26F77">
            <w:pPr>
              <w:pStyle w:val="TM1"/>
              <w:rPr>
                <w:sz w:val="18"/>
              </w:rPr>
            </w:pPr>
            <w:r>
              <w:rPr>
                <w:sz w:val="18"/>
              </w:rPr>
              <w:t>3.2</w:t>
            </w:r>
            <w:r>
              <w:rPr>
                <w:sz w:val="18"/>
              </w:rPr>
              <w:tab/>
              <w:t>Symbols</w:t>
            </w:r>
            <w:r>
              <w:rPr>
                <w:sz w:val="18"/>
              </w:rPr>
              <w:tab/>
              <w:t>7</w:t>
            </w:r>
          </w:p>
          <w:p w14:paraId="0B4FC0F1" w14:textId="77777777" w:rsidR="009D51EF" w:rsidRDefault="00E26F77">
            <w:pPr>
              <w:pStyle w:val="TM1"/>
              <w:spacing w:before="0"/>
              <w:rPr>
                <w:rFonts w:asciiTheme="minorHAnsi" w:hAnsiTheme="minorHAnsi" w:cstheme="minorBidi"/>
                <w:kern w:val="2"/>
                <w:sz w:val="18"/>
                <w:szCs w:val="22"/>
                <w:lang w:val="en-US" w:eastAsia="zh-CN"/>
              </w:rPr>
            </w:pPr>
            <w:r>
              <w:rPr>
                <w:sz w:val="18"/>
              </w:rPr>
              <w:t>3.3</w:t>
            </w:r>
            <w:r>
              <w:rPr>
                <w:sz w:val="18"/>
              </w:rPr>
              <w:tab/>
              <w:t>Abbreviations</w:t>
            </w:r>
            <w:r>
              <w:rPr>
                <w:sz w:val="18"/>
              </w:rPr>
              <w:tab/>
              <w:t>8</w:t>
            </w:r>
          </w:p>
        </w:tc>
        <w:tc>
          <w:tcPr>
            <w:tcW w:w="1839" w:type="dxa"/>
          </w:tcPr>
          <w:p w14:paraId="45928BA9" w14:textId="77777777" w:rsidR="007B3173" w:rsidRDefault="007B3173" w:rsidP="007B3173">
            <w:pPr>
              <w:spacing w:after="120"/>
              <w:rPr>
                <w:b/>
                <w:color w:val="0070C0"/>
                <w:highlight w:val="yellow"/>
                <w:lang w:val="en-US" w:eastAsia="zh-CN"/>
              </w:rPr>
            </w:pPr>
            <w:r>
              <w:rPr>
                <w:b/>
                <w:color w:val="0070C0"/>
                <w:highlight w:val="yellow"/>
                <w:lang w:val="en-US" w:eastAsia="zh-CN"/>
              </w:rPr>
              <w:t>Following our discussion paper, we can should consider AAS spec as the starting point for tuning. TBD in SAN RF.</w:t>
            </w:r>
          </w:p>
          <w:p w14:paraId="1DED4B85" w14:textId="77777777" w:rsidR="009D51EF" w:rsidRDefault="007B3173" w:rsidP="007B3173">
            <w:pPr>
              <w:spacing w:after="120"/>
              <w:rPr>
                <w:b/>
                <w:color w:val="0070C0"/>
                <w:highlight w:val="yellow"/>
                <w:lang w:val="en-US" w:eastAsia="zh-CN"/>
              </w:rPr>
            </w:pPr>
            <w:r>
              <w:rPr>
                <w:b/>
                <w:color w:val="0070C0"/>
                <w:highlight w:val="yellow"/>
                <w:lang w:val="en-US" w:eastAsia="zh-CN"/>
              </w:rPr>
              <w:t>Huawei: general comment: as we have provided discussion paper with multiple TPs embedded, we have listed Huawei below in multiple rows, as input to the worksplit to be arranged by the moderator.</w:t>
            </w:r>
          </w:p>
          <w:p w14:paraId="0DA99DC5" w14:textId="2A10DF3E" w:rsidR="00D97F9D" w:rsidRDefault="00D97F9D">
            <w:pPr>
              <w:spacing w:after="120"/>
              <w:rPr>
                <w:b/>
                <w:color w:val="0070C0"/>
                <w:highlight w:val="yellow"/>
                <w:lang w:val="en-US" w:eastAsia="zh-CN"/>
              </w:rPr>
            </w:pPr>
            <w:r>
              <w:rPr>
                <w:b/>
                <w:color w:val="0070C0"/>
                <w:highlight w:val="yellow"/>
                <w:lang w:val="en-US" w:eastAsia="zh-CN"/>
              </w:rPr>
              <w:t>THALES to Huawei: could you please indicate the exact TDoc number in your explanation?</w:t>
            </w:r>
          </w:p>
        </w:tc>
      </w:tr>
      <w:tr w:rsidR="009D51EF" w14:paraId="02AD40D9" w14:textId="77777777">
        <w:tc>
          <w:tcPr>
            <w:tcW w:w="7792" w:type="dxa"/>
          </w:tcPr>
          <w:p w14:paraId="5204E7C8" w14:textId="77777777" w:rsidR="009D51EF" w:rsidRDefault="00E26F77">
            <w:pPr>
              <w:pStyle w:val="TM1"/>
              <w:rPr>
                <w:sz w:val="18"/>
              </w:rPr>
            </w:pPr>
            <w:r>
              <w:rPr>
                <w:sz w:val="18"/>
              </w:rPr>
              <w:t>4</w:t>
            </w:r>
            <w:r>
              <w:rPr>
                <w:sz w:val="18"/>
              </w:rPr>
              <w:tab/>
              <w:t>General</w:t>
            </w:r>
            <w:r>
              <w:rPr>
                <w:sz w:val="18"/>
              </w:rPr>
              <w:tab/>
              <w:t>8</w:t>
            </w:r>
          </w:p>
          <w:p w14:paraId="213CCB36" w14:textId="77777777" w:rsidR="009D51EF" w:rsidRDefault="00E26F77">
            <w:pPr>
              <w:pStyle w:val="TM1"/>
              <w:rPr>
                <w:sz w:val="18"/>
              </w:rPr>
            </w:pPr>
            <w:r>
              <w:rPr>
                <w:sz w:val="18"/>
              </w:rPr>
              <w:t>4.1</w:t>
            </w:r>
            <w:r>
              <w:rPr>
                <w:sz w:val="18"/>
              </w:rPr>
              <w:tab/>
              <w:t>Relationship with other core specifications</w:t>
            </w:r>
            <w:r>
              <w:rPr>
                <w:sz w:val="18"/>
              </w:rPr>
              <w:tab/>
              <w:t>8</w:t>
            </w:r>
          </w:p>
          <w:p w14:paraId="344C8B25" w14:textId="77777777" w:rsidR="009D51EF" w:rsidRDefault="00E26F77">
            <w:pPr>
              <w:pStyle w:val="TM1"/>
              <w:rPr>
                <w:sz w:val="18"/>
              </w:rPr>
            </w:pPr>
            <w:r>
              <w:rPr>
                <w:sz w:val="18"/>
              </w:rPr>
              <w:t>4.2</w:t>
            </w:r>
            <w:r>
              <w:rPr>
                <w:sz w:val="18"/>
              </w:rPr>
              <w:tab/>
              <w:t>Relationship between minimum requirements and test requirements</w:t>
            </w:r>
            <w:r>
              <w:rPr>
                <w:sz w:val="18"/>
              </w:rPr>
              <w:tab/>
              <w:t>8</w:t>
            </w:r>
          </w:p>
          <w:p w14:paraId="7782CA94" w14:textId="77777777" w:rsidR="009D51EF" w:rsidRDefault="00E26F77">
            <w:pPr>
              <w:pStyle w:val="TM1"/>
              <w:rPr>
                <w:sz w:val="18"/>
              </w:rPr>
            </w:pPr>
            <w:r>
              <w:rPr>
                <w:sz w:val="18"/>
              </w:rPr>
              <w:t>4.3</w:t>
            </w:r>
            <w:r>
              <w:rPr>
                <w:sz w:val="18"/>
              </w:rPr>
              <w:tab/>
              <w:t>Requirement reference points</w:t>
            </w:r>
            <w:r>
              <w:rPr>
                <w:sz w:val="18"/>
              </w:rPr>
              <w:tab/>
              <w:t>8</w:t>
            </w:r>
          </w:p>
          <w:p w14:paraId="6FA27C2F" w14:textId="77777777" w:rsidR="009D51EF" w:rsidRDefault="00E26F77">
            <w:pPr>
              <w:pStyle w:val="TM1"/>
              <w:rPr>
                <w:sz w:val="18"/>
              </w:rPr>
            </w:pPr>
            <w:r>
              <w:rPr>
                <w:sz w:val="18"/>
              </w:rPr>
              <w:t>4.4</w:t>
            </w:r>
            <w:r>
              <w:rPr>
                <w:sz w:val="18"/>
              </w:rPr>
              <w:tab/>
              <w:t>Satellite Access Node classes</w:t>
            </w:r>
            <w:r>
              <w:rPr>
                <w:sz w:val="18"/>
              </w:rPr>
              <w:tab/>
              <w:t>8</w:t>
            </w:r>
          </w:p>
          <w:p w14:paraId="478310FB" w14:textId="77777777" w:rsidR="009D51EF" w:rsidRDefault="00E26F77">
            <w:pPr>
              <w:pStyle w:val="TM1"/>
              <w:rPr>
                <w:sz w:val="18"/>
              </w:rPr>
            </w:pPr>
            <w:r>
              <w:rPr>
                <w:sz w:val="18"/>
              </w:rPr>
              <w:t>4.5</w:t>
            </w:r>
            <w:r>
              <w:rPr>
                <w:sz w:val="18"/>
              </w:rPr>
              <w:tab/>
              <w:t>Regional requirements</w:t>
            </w:r>
            <w:r>
              <w:rPr>
                <w:sz w:val="18"/>
              </w:rPr>
              <w:tab/>
              <w:t>8</w:t>
            </w:r>
          </w:p>
          <w:p w14:paraId="0A2F5B68" w14:textId="77777777" w:rsidR="009D51EF" w:rsidRDefault="00E26F77">
            <w:pPr>
              <w:pStyle w:val="TM1"/>
              <w:spacing w:before="0"/>
              <w:rPr>
                <w:rFonts w:asciiTheme="minorHAnsi" w:hAnsiTheme="minorHAnsi" w:cstheme="minorBidi"/>
                <w:kern w:val="2"/>
                <w:sz w:val="18"/>
                <w:szCs w:val="22"/>
                <w:lang w:val="en-US" w:eastAsia="zh-CN"/>
              </w:rPr>
            </w:pPr>
            <w:r>
              <w:rPr>
                <w:sz w:val="18"/>
              </w:rPr>
              <w:t>4.6</w:t>
            </w:r>
            <w:r>
              <w:rPr>
                <w:sz w:val="18"/>
              </w:rPr>
              <w:tab/>
              <w:t>Applicability of minimum requirements</w:t>
            </w:r>
            <w:r>
              <w:rPr>
                <w:sz w:val="18"/>
              </w:rPr>
              <w:tab/>
              <w:t>8</w:t>
            </w:r>
          </w:p>
        </w:tc>
        <w:tc>
          <w:tcPr>
            <w:tcW w:w="1839" w:type="dxa"/>
          </w:tcPr>
          <w:p w14:paraId="1B681ABD" w14:textId="1425E605" w:rsidR="007B3173" w:rsidRDefault="00007582" w:rsidP="007B3173">
            <w:pPr>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b/>
                <w:color w:val="0070C0"/>
                <w:highlight w:val="yellow"/>
                <w:lang w:val="en-US" w:eastAsia="zh-CN"/>
              </w:rPr>
              <w:t>Ericsson</w:t>
            </w:r>
            <w:r w:rsidR="00B708B7">
              <w:rPr>
                <w:rFonts w:eastAsiaTheme="minorEastAsia" w:hint="eastAsia"/>
                <w:b/>
                <w:color w:val="0070C0"/>
                <w:highlight w:val="yellow"/>
                <w:lang w:val="en-US" w:eastAsia="zh-CN"/>
              </w:rPr>
              <w:t>, CATT</w:t>
            </w:r>
            <w:r w:rsidR="007B3173">
              <w:rPr>
                <w:rFonts w:eastAsiaTheme="minorEastAsia"/>
                <w:b/>
                <w:color w:val="0070C0"/>
                <w:highlight w:val="yellow"/>
                <w:lang w:val="en-US" w:eastAsia="zh-CN"/>
              </w:rPr>
              <w:t>,  Huawei</w:t>
            </w:r>
            <w:r w:rsidR="00D97F9D">
              <w:rPr>
                <w:rFonts w:eastAsiaTheme="minorEastAsia"/>
                <w:b/>
                <w:color w:val="0070C0"/>
                <w:highlight w:val="yellow"/>
                <w:lang w:val="en-US" w:eastAsia="zh-CN"/>
              </w:rPr>
              <w:t>, THALES</w:t>
            </w:r>
          </w:p>
          <w:p w14:paraId="614CE671" w14:textId="77777777" w:rsidR="009D51EF" w:rsidRDefault="007B3173" w:rsidP="007B317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Huawei: suggest to split the assignment across listed subclauses</w:t>
            </w:r>
          </w:p>
          <w:p w14:paraId="55D25FAD" w14:textId="35B2D652" w:rsidR="007D25BA" w:rsidRPr="00DF603E" w:rsidRDefault="007D25BA" w:rsidP="007B317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Hughes/Ec</w:t>
            </w:r>
            <w:r w:rsidR="009E0454">
              <w:rPr>
                <w:rFonts w:eastAsiaTheme="minorEastAsia"/>
                <w:b/>
                <w:color w:val="0070C0"/>
                <w:highlight w:val="yellow"/>
                <w:lang w:val="en-US" w:eastAsia="zh-CN"/>
              </w:rPr>
              <w:t>hoStar</w:t>
            </w:r>
          </w:p>
        </w:tc>
      </w:tr>
      <w:tr w:rsidR="009D51EF" w14:paraId="70D96A66" w14:textId="77777777">
        <w:tc>
          <w:tcPr>
            <w:tcW w:w="7792" w:type="dxa"/>
          </w:tcPr>
          <w:p w14:paraId="4B9D85DF" w14:textId="77777777" w:rsidR="009D51EF" w:rsidRDefault="00E26F77">
            <w:pPr>
              <w:pStyle w:val="TM1"/>
              <w:rPr>
                <w:sz w:val="18"/>
              </w:rPr>
            </w:pPr>
            <w:r>
              <w:rPr>
                <w:sz w:val="18"/>
              </w:rPr>
              <w:lastRenderedPageBreak/>
              <w:t>5</w:t>
            </w:r>
            <w:r>
              <w:rPr>
                <w:sz w:val="18"/>
              </w:rPr>
              <w:tab/>
              <w:t>Operating bands and channel arrangement</w:t>
            </w:r>
            <w:r>
              <w:rPr>
                <w:sz w:val="18"/>
              </w:rPr>
              <w:tab/>
              <w:t>9</w:t>
            </w:r>
          </w:p>
          <w:p w14:paraId="752588F6" w14:textId="77777777" w:rsidR="009D51EF" w:rsidRDefault="00E26F77">
            <w:pPr>
              <w:pStyle w:val="TM1"/>
              <w:rPr>
                <w:sz w:val="18"/>
              </w:rPr>
            </w:pPr>
            <w:r>
              <w:rPr>
                <w:sz w:val="18"/>
              </w:rPr>
              <w:t>5.1</w:t>
            </w:r>
            <w:r>
              <w:rPr>
                <w:sz w:val="18"/>
              </w:rPr>
              <w:tab/>
              <w:t>General</w:t>
            </w:r>
            <w:r>
              <w:rPr>
                <w:sz w:val="18"/>
              </w:rPr>
              <w:tab/>
              <w:t>9</w:t>
            </w:r>
          </w:p>
          <w:p w14:paraId="3C044B1D" w14:textId="77777777" w:rsidR="009D51EF" w:rsidRDefault="00E26F77">
            <w:pPr>
              <w:pStyle w:val="TM1"/>
              <w:rPr>
                <w:sz w:val="18"/>
              </w:rPr>
            </w:pPr>
            <w:r>
              <w:rPr>
                <w:sz w:val="18"/>
              </w:rPr>
              <w:t>5.2</w:t>
            </w:r>
            <w:r>
              <w:rPr>
                <w:sz w:val="18"/>
              </w:rPr>
              <w:tab/>
              <w:t>Operating bands</w:t>
            </w:r>
            <w:r>
              <w:rPr>
                <w:sz w:val="18"/>
              </w:rPr>
              <w:tab/>
              <w:t>9</w:t>
            </w:r>
          </w:p>
          <w:p w14:paraId="0BC27A38" w14:textId="77777777" w:rsidR="009D51EF" w:rsidRDefault="00E26F77">
            <w:pPr>
              <w:pStyle w:val="TM1"/>
              <w:rPr>
                <w:sz w:val="18"/>
              </w:rPr>
            </w:pPr>
            <w:r>
              <w:rPr>
                <w:sz w:val="18"/>
              </w:rPr>
              <w:t>5.3</w:t>
            </w:r>
            <w:r>
              <w:rPr>
                <w:sz w:val="18"/>
              </w:rPr>
              <w:tab/>
              <w:t>Satellite Access Node channel bandwidth</w:t>
            </w:r>
            <w:r>
              <w:rPr>
                <w:sz w:val="18"/>
              </w:rPr>
              <w:tab/>
              <w:t>9</w:t>
            </w:r>
          </w:p>
          <w:p w14:paraId="3ED77249" w14:textId="77777777" w:rsidR="009D51EF" w:rsidRDefault="00E26F77">
            <w:pPr>
              <w:pStyle w:val="TM1"/>
              <w:rPr>
                <w:sz w:val="18"/>
              </w:rPr>
            </w:pPr>
            <w:r>
              <w:rPr>
                <w:sz w:val="18"/>
              </w:rPr>
              <w:t>5.4</w:t>
            </w:r>
            <w:r>
              <w:rPr>
                <w:sz w:val="18"/>
              </w:rPr>
              <w:tab/>
              <w:t>Channel arrangement</w:t>
            </w:r>
            <w:r>
              <w:rPr>
                <w:sz w:val="18"/>
              </w:rPr>
              <w:tab/>
              <w:t>9</w:t>
            </w:r>
          </w:p>
        </w:tc>
        <w:tc>
          <w:tcPr>
            <w:tcW w:w="1839" w:type="dxa"/>
          </w:tcPr>
          <w:p w14:paraId="4BDDE608" w14:textId="77777777" w:rsidR="00B708B7" w:rsidRDefault="00E26F77">
            <w:pPr>
              <w:spacing w:after="120"/>
              <w:rPr>
                <w:rFonts w:eastAsiaTheme="minorEastAsia"/>
                <w:b/>
                <w:color w:val="0070C0"/>
                <w:highlight w:val="yellow"/>
                <w:lang w:val="en-US" w:eastAsia="zh-CN"/>
              </w:rPr>
            </w:pPr>
            <w:r>
              <w:rPr>
                <w:rFonts w:hint="eastAsia"/>
                <w:b/>
                <w:color w:val="0070C0"/>
                <w:highlight w:val="yellow"/>
                <w:lang w:val="en-US" w:eastAsia="zh-CN"/>
              </w:rPr>
              <w:t>ZTE</w:t>
            </w:r>
          </w:p>
          <w:p w14:paraId="6A484058" w14:textId="493F04D6" w:rsidR="009D51EF" w:rsidRPr="00DF603E" w:rsidRDefault="00B708B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CATT(5.3, 5.4)</w:t>
            </w:r>
          </w:p>
        </w:tc>
      </w:tr>
      <w:tr w:rsidR="009D51EF" w14:paraId="2B7B4E39" w14:textId="77777777">
        <w:tc>
          <w:tcPr>
            <w:tcW w:w="7792" w:type="dxa"/>
          </w:tcPr>
          <w:p w14:paraId="5FD3C39D" w14:textId="77777777" w:rsidR="009D51EF" w:rsidRDefault="00E26F77">
            <w:pPr>
              <w:pStyle w:val="TM1"/>
              <w:rPr>
                <w:sz w:val="18"/>
                <w:lang w:eastAsia="zh-CN"/>
              </w:rPr>
            </w:pPr>
            <w:r>
              <w:rPr>
                <w:sz w:val="18"/>
                <w:lang w:eastAsia="zh-CN"/>
              </w:rPr>
              <w:t>6</w:t>
            </w:r>
            <w:r>
              <w:rPr>
                <w:sz w:val="18"/>
                <w:lang w:eastAsia="zh-CN"/>
              </w:rPr>
              <w:tab/>
              <w:t>Conducted transmitter characteristics</w:t>
            </w:r>
            <w:r>
              <w:rPr>
                <w:sz w:val="18"/>
                <w:lang w:eastAsia="zh-CN"/>
              </w:rPr>
              <w:tab/>
              <w:t>10</w:t>
            </w:r>
          </w:p>
          <w:p w14:paraId="5A0441EA" w14:textId="77777777" w:rsidR="009D51EF" w:rsidRDefault="00E26F77">
            <w:pPr>
              <w:pStyle w:val="TM1"/>
              <w:rPr>
                <w:sz w:val="18"/>
                <w:lang w:eastAsia="zh-CN"/>
              </w:rPr>
            </w:pPr>
            <w:r>
              <w:rPr>
                <w:sz w:val="18"/>
                <w:lang w:eastAsia="zh-CN"/>
              </w:rPr>
              <w:t>6.1</w:t>
            </w:r>
            <w:r>
              <w:rPr>
                <w:sz w:val="18"/>
                <w:lang w:eastAsia="zh-CN"/>
              </w:rPr>
              <w:tab/>
              <w:t>General</w:t>
            </w:r>
            <w:r>
              <w:rPr>
                <w:sz w:val="18"/>
                <w:lang w:eastAsia="zh-CN"/>
              </w:rPr>
              <w:tab/>
              <w:t>10</w:t>
            </w:r>
          </w:p>
          <w:p w14:paraId="70618CB7" w14:textId="77777777" w:rsidR="009D51EF" w:rsidRDefault="00E26F77">
            <w:pPr>
              <w:pStyle w:val="TM1"/>
              <w:spacing w:before="0"/>
              <w:rPr>
                <w:rFonts w:asciiTheme="minorHAnsi" w:hAnsiTheme="minorHAnsi" w:cstheme="minorBidi"/>
                <w:kern w:val="2"/>
                <w:sz w:val="18"/>
                <w:szCs w:val="22"/>
                <w:lang w:val="en-US" w:eastAsia="zh-CN"/>
              </w:rPr>
            </w:pPr>
            <w:r>
              <w:rPr>
                <w:sz w:val="18"/>
                <w:lang w:eastAsia="zh-CN"/>
              </w:rPr>
              <w:t>6.2</w:t>
            </w:r>
            <w:r>
              <w:rPr>
                <w:sz w:val="18"/>
                <w:lang w:eastAsia="zh-CN"/>
              </w:rPr>
              <w:tab/>
              <w:t>Satellite Access Node output power</w:t>
            </w:r>
            <w:r>
              <w:rPr>
                <w:sz w:val="18"/>
                <w:lang w:eastAsia="zh-CN"/>
              </w:rPr>
              <w:tab/>
              <w:t>10</w:t>
            </w:r>
          </w:p>
        </w:tc>
        <w:tc>
          <w:tcPr>
            <w:tcW w:w="1839" w:type="dxa"/>
          </w:tcPr>
          <w:p w14:paraId="4EAF0AED" w14:textId="77777777" w:rsidR="009D51EF" w:rsidRDefault="00E26F7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B708B7">
              <w:rPr>
                <w:rFonts w:eastAsiaTheme="minorEastAsia" w:hint="eastAsia"/>
                <w:b/>
                <w:color w:val="0070C0"/>
                <w:highlight w:val="yellow"/>
                <w:lang w:val="en-US" w:eastAsia="zh-CN"/>
              </w:rPr>
              <w:t>/CATT</w:t>
            </w:r>
            <w:r w:rsidR="007B3173">
              <w:rPr>
                <w:rFonts w:eastAsiaTheme="minorEastAsia"/>
                <w:b/>
                <w:color w:val="0070C0"/>
                <w:highlight w:val="yellow"/>
                <w:lang w:val="en-US" w:eastAsia="zh-CN"/>
              </w:rPr>
              <w:t>,  Huawei</w:t>
            </w:r>
          </w:p>
          <w:p w14:paraId="0E9B0ECB" w14:textId="77777777" w:rsidR="00314383" w:rsidRDefault="0031438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Hughes/EchoStar</w:t>
            </w:r>
          </w:p>
          <w:p w14:paraId="69603918" w14:textId="323BFB23" w:rsidR="00112FC6" w:rsidRPr="00DF603E" w:rsidRDefault="00112FC6">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THALES</w:t>
            </w:r>
          </w:p>
        </w:tc>
      </w:tr>
      <w:tr w:rsidR="009D51EF" w14:paraId="5B2B6205" w14:textId="77777777">
        <w:tc>
          <w:tcPr>
            <w:tcW w:w="7792" w:type="dxa"/>
          </w:tcPr>
          <w:p w14:paraId="3474A7E4" w14:textId="77777777" w:rsidR="009D51EF" w:rsidRDefault="00E26F77">
            <w:pPr>
              <w:pStyle w:val="TM1"/>
              <w:rPr>
                <w:sz w:val="18"/>
                <w:lang w:eastAsia="zh-CN"/>
              </w:rPr>
            </w:pPr>
            <w:r>
              <w:rPr>
                <w:sz w:val="18"/>
                <w:lang w:eastAsia="zh-CN"/>
              </w:rPr>
              <w:t>6.3</w:t>
            </w:r>
            <w:r>
              <w:rPr>
                <w:sz w:val="18"/>
                <w:lang w:eastAsia="zh-CN"/>
              </w:rPr>
              <w:tab/>
              <w:t>Output power dynamics</w:t>
            </w:r>
            <w:r>
              <w:rPr>
                <w:sz w:val="18"/>
                <w:lang w:eastAsia="zh-CN"/>
              </w:rPr>
              <w:tab/>
              <w:t>10</w:t>
            </w:r>
          </w:p>
        </w:tc>
        <w:tc>
          <w:tcPr>
            <w:tcW w:w="1839" w:type="dxa"/>
          </w:tcPr>
          <w:p w14:paraId="7A599EBB" w14:textId="621888D8" w:rsidR="009D51EF" w:rsidRPr="00DF603E" w:rsidRDefault="00E26F77" w:rsidP="00DF603E">
            <w:pPr>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7B3173">
              <w:rPr>
                <w:b/>
                <w:color w:val="0070C0"/>
                <w:highlight w:val="yellow"/>
                <w:lang w:val="en-US" w:eastAsia="zh-CN"/>
              </w:rPr>
              <w:t xml:space="preserve">, </w:t>
            </w:r>
            <w:r w:rsidR="007B3173">
              <w:rPr>
                <w:rFonts w:eastAsiaTheme="minorEastAsia"/>
                <w:b/>
                <w:color w:val="0070C0"/>
                <w:highlight w:val="yellow"/>
                <w:lang w:val="en-US" w:eastAsia="zh-CN"/>
              </w:rPr>
              <w:t xml:space="preserve">Huawei, </w:t>
            </w:r>
          </w:p>
        </w:tc>
      </w:tr>
      <w:tr w:rsidR="009D51EF" w14:paraId="66581975" w14:textId="77777777">
        <w:tc>
          <w:tcPr>
            <w:tcW w:w="7792" w:type="dxa"/>
          </w:tcPr>
          <w:p w14:paraId="2A5C3DD9" w14:textId="50E38E46" w:rsidR="009D51EF" w:rsidRDefault="00E26F77">
            <w:pPr>
              <w:pStyle w:val="TM1"/>
              <w:rPr>
                <w:sz w:val="18"/>
                <w:lang w:eastAsia="zh-CN"/>
              </w:rPr>
            </w:pPr>
            <w:r>
              <w:rPr>
                <w:sz w:val="18"/>
                <w:lang w:eastAsia="zh-CN"/>
              </w:rPr>
              <w:t>6.4</w:t>
            </w:r>
            <w:r>
              <w:rPr>
                <w:sz w:val="18"/>
                <w:lang w:eastAsia="zh-CN"/>
              </w:rPr>
              <w:tab/>
              <w:t>Transmit ON/OFF power</w:t>
            </w:r>
            <w:r>
              <w:rPr>
                <w:sz w:val="18"/>
                <w:lang w:eastAsia="zh-CN"/>
              </w:rPr>
              <w:tab/>
              <w:t>10</w:t>
            </w:r>
          </w:p>
          <w:p w14:paraId="2FBD741E" w14:textId="77777777" w:rsidR="009D51EF" w:rsidRDefault="00E26F77">
            <w:pPr>
              <w:pStyle w:val="TM1"/>
              <w:rPr>
                <w:sz w:val="18"/>
                <w:lang w:eastAsia="zh-CN"/>
              </w:rPr>
            </w:pPr>
            <w:r>
              <w:rPr>
                <w:sz w:val="18"/>
                <w:lang w:eastAsia="zh-CN"/>
              </w:rPr>
              <w:t>6.5</w:t>
            </w:r>
            <w:r>
              <w:rPr>
                <w:sz w:val="18"/>
                <w:lang w:eastAsia="zh-CN"/>
              </w:rPr>
              <w:tab/>
              <w:t>Transmitted signal quality</w:t>
            </w:r>
            <w:r>
              <w:rPr>
                <w:sz w:val="18"/>
                <w:lang w:eastAsia="zh-CN"/>
              </w:rPr>
              <w:tab/>
              <w:t>10</w:t>
            </w:r>
          </w:p>
        </w:tc>
        <w:tc>
          <w:tcPr>
            <w:tcW w:w="1839" w:type="dxa"/>
          </w:tcPr>
          <w:p w14:paraId="3537E7DB" w14:textId="27CFAC63" w:rsidR="007B3173" w:rsidRDefault="00B708B7" w:rsidP="007B3173">
            <w:pPr>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r w:rsidR="007B3173">
              <w:rPr>
                <w:rFonts w:eastAsiaTheme="minorEastAsia"/>
                <w:b/>
                <w:color w:val="0070C0"/>
                <w:highlight w:val="yellow"/>
                <w:lang w:val="en-US" w:eastAsia="zh-CN"/>
              </w:rPr>
              <w:t xml:space="preserve">,  Huawei, </w:t>
            </w:r>
          </w:p>
          <w:p w14:paraId="795C21BC" w14:textId="77777777" w:rsidR="009D51EF" w:rsidRDefault="007B3173" w:rsidP="007B317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Suggest to split into f.error, EVM. EVM requirement to be done together with related annexes.</w:t>
            </w:r>
          </w:p>
          <w:p w14:paraId="121C64EA" w14:textId="26EBCA50" w:rsidR="006B7D65" w:rsidRPr="00DF603E" w:rsidRDefault="006B7D65" w:rsidP="00DF603E">
            <w:pPr>
              <w:framePr w:w="10206" w:h="284" w:hRule="exact" w:wrap="notBeside" w:vAnchor="page" w:hAnchor="margin" w:y="1986"/>
              <w:widowControl w:val="0"/>
              <w:overflowPunct/>
              <w:autoSpaceDE/>
              <w:autoSpaceDN/>
              <w:adjustRightInd/>
              <w:spacing w:after="120"/>
              <w:ind w:right="28"/>
              <w:textAlignment w:val="auto"/>
              <w:rPr>
                <w:rFonts w:eastAsiaTheme="minorEastAsia"/>
                <w:b/>
                <w:color w:val="0070C0"/>
                <w:highlight w:val="yellow"/>
                <w:lang w:val="en-US" w:eastAsia="zh-CN"/>
              </w:rPr>
            </w:pPr>
            <w:r>
              <w:rPr>
                <w:rFonts w:eastAsiaTheme="minorEastAsia"/>
                <w:b/>
                <w:color w:val="0070C0"/>
                <w:highlight w:val="yellow"/>
                <w:lang w:val="en-US" w:eastAsia="zh-CN"/>
              </w:rPr>
              <w:t>THALES could contribute to EVM</w:t>
            </w:r>
            <w:r w:rsidR="004D592D">
              <w:rPr>
                <w:rFonts w:eastAsiaTheme="minorEastAsia"/>
                <w:b/>
                <w:color w:val="0070C0"/>
                <w:highlight w:val="yellow"/>
                <w:lang w:val="en-US" w:eastAsia="zh-CN"/>
              </w:rPr>
              <w:t xml:space="preserve"> and transmitted frequency error</w:t>
            </w:r>
          </w:p>
        </w:tc>
      </w:tr>
      <w:tr w:rsidR="009D51EF" w14:paraId="06CBEE5E" w14:textId="77777777">
        <w:tc>
          <w:tcPr>
            <w:tcW w:w="7792" w:type="dxa"/>
          </w:tcPr>
          <w:p w14:paraId="5CD57D09" w14:textId="77777777" w:rsidR="009D51EF" w:rsidRDefault="00E26F77">
            <w:pPr>
              <w:pStyle w:val="TM1"/>
              <w:rPr>
                <w:sz w:val="18"/>
                <w:lang w:eastAsia="zh-CN"/>
              </w:rPr>
            </w:pPr>
            <w:r>
              <w:rPr>
                <w:sz w:val="18"/>
                <w:lang w:eastAsia="zh-CN"/>
              </w:rPr>
              <w:t>6.6</w:t>
            </w:r>
            <w:r>
              <w:rPr>
                <w:sz w:val="18"/>
                <w:lang w:eastAsia="zh-CN"/>
              </w:rPr>
              <w:tab/>
              <w:t>Unwanted emissions</w:t>
            </w:r>
            <w:r>
              <w:rPr>
                <w:sz w:val="18"/>
                <w:lang w:eastAsia="zh-CN"/>
              </w:rPr>
              <w:tab/>
              <w:t>11</w:t>
            </w:r>
          </w:p>
          <w:p w14:paraId="052AB2D1" w14:textId="77777777" w:rsidR="009D51EF" w:rsidRDefault="00E26F77">
            <w:pPr>
              <w:pStyle w:val="TM1"/>
              <w:rPr>
                <w:sz w:val="18"/>
                <w:lang w:eastAsia="zh-CN"/>
              </w:rPr>
            </w:pPr>
            <w:r>
              <w:rPr>
                <w:sz w:val="18"/>
                <w:lang w:eastAsia="zh-CN"/>
              </w:rPr>
              <w:t>6.6.1</w:t>
            </w:r>
            <w:r>
              <w:rPr>
                <w:sz w:val="18"/>
                <w:lang w:eastAsia="zh-CN"/>
              </w:rPr>
              <w:tab/>
              <w:t>General</w:t>
            </w:r>
            <w:r>
              <w:rPr>
                <w:sz w:val="18"/>
                <w:lang w:eastAsia="zh-CN"/>
              </w:rPr>
              <w:tab/>
              <w:t>11</w:t>
            </w:r>
          </w:p>
          <w:p w14:paraId="521AA8A8" w14:textId="77777777" w:rsidR="009D51EF" w:rsidRDefault="00E26F77">
            <w:pPr>
              <w:pStyle w:val="TM1"/>
              <w:rPr>
                <w:sz w:val="18"/>
                <w:lang w:eastAsia="zh-CN"/>
              </w:rPr>
            </w:pPr>
            <w:r>
              <w:rPr>
                <w:sz w:val="18"/>
                <w:lang w:eastAsia="zh-CN"/>
              </w:rPr>
              <w:t>6.6.2</w:t>
            </w:r>
            <w:r>
              <w:rPr>
                <w:sz w:val="18"/>
                <w:lang w:eastAsia="zh-CN"/>
              </w:rPr>
              <w:tab/>
              <w:t>Occupied bandwidth</w:t>
            </w:r>
            <w:r>
              <w:rPr>
                <w:sz w:val="18"/>
                <w:lang w:eastAsia="zh-CN"/>
              </w:rPr>
              <w:tab/>
              <w:t>11</w:t>
            </w:r>
          </w:p>
          <w:p w14:paraId="63C51FBA" w14:textId="77777777" w:rsidR="009D51EF" w:rsidRDefault="00E26F77">
            <w:pPr>
              <w:pStyle w:val="TM1"/>
              <w:rPr>
                <w:sz w:val="18"/>
                <w:lang w:eastAsia="zh-CN"/>
              </w:rPr>
            </w:pPr>
            <w:r>
              <w:rPr>
                <w:sz w:val="18"/>
                <w:lang w:eastAsia="zh-CN"/>
              </w:rPr>
              <w:t>6.6.3</w:t>
            </w:r>
            <w:r>
              <w:rPr>
                <w:sz w:val="18"/>
                <w:lang w:eastAsia="zh-CN"/>
              </w:rPr>
              <w:tab/>
              <w:t>Adjacent Channel Leakage Power Ratio</w:t>
            </w:r>
            <w:r>
              <w:rPr>
                <w:sz w:val="18"/>
                <w:lang w:eastAsia="zh-CN"/>
              </w:rPr>
              <w:tab/>
              <w:t>11</w:t>
            </w:r>
          </w:p>
        </w:tc>
        <w:tc>
          <w:tcPr>
            <w:tcW w:w="1839" w:type="dxa"/>
          </w:tcPr>
          <w:p w14:paraId="79379180" w14:textId="77777777" w:rsidR="009D51EF" w:rsidRDefault="00B708B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r w:rsidR="007B3173">
              <w:rPr>
                <w:rFonts w:eastAsiaTheme="minorEastAsia"/>
                <w:b/>
                <w:color w:val="0070C0"/>
                <w:highlight w:val="yellow"/>
                <w:lang w:val="en-US" w:eastAsia="zh-CN"/>
              </w:rPr>
              <w:t>,  Huawei</w:t>
            </w:r>
          </w:p>
          <w:p w14:paraId="1C5F1596" w14:textId="0034C911" w:rsidR="006B7D65" w:rsidRPr="00DF603E" w:rsidRDefault="006B7D6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THALES could contribute to 6.6.2 and 6.6.3</w:t>
            </w:r>
          </w:p>
        </w:tc>
      </w:tr>
      <w:tr w:rsidR="009D51EF" w14:paraId="4E294B67" w14:textId="77777777">
        <w:tc>
          <w:tcPr>
            <w:tcW w:w="7792" w:type="dxa"/>
          </w:tcPr>
          <w:p w14:paraId="58843B94" w14:textId="77777777" w:rsidR="009D51EF" w:rsidRDefault="00E26F77">
            <w:pPr>
              <w:pStyle w:val="TM1"/>
              <w:rPr>
                <w:sz w:val="18"/>
                <w:lang w:eastAsia="zh-CN"/>
              </w:rPr>
            </w:pPr>
            <w:r>
              <w:rPr>
                <w:sz w:val="18"/>
                <w:lang w:eastAsia="zh-CN"/>
              </w:rPr>
              <w:t>6.6.4</w:t>
            </w:r>
            <w:r>
              <w:rPr>
                <w:sz w:val="18"/>
                <w:lang w:eastAsia="zh-CN"/>
              </w:rPr>
              <w:tab/>
              <w:t>Operating band unwanted emissions</w:t>
            </w:r>
            <w:r>
              <w:rPr>
                <w:sz w:val="18"/>
                <w:lang w:eastAsia="zh-CN"/>
              </w:rPr>
              <w:tab/>
              <w:t>11</w:t>
            </w:r>
          </w:p>
        </w:tc>
        <w:tc>
          <w:tcPr>
            <w:tcW w:w="1839" w:type="dxa"/>
          </w:tcPr>
          <w:p w14:paraId="63EE75C7" w14:textId="5DEFC7DD" w:rsidR="009D51EF" w:rsidRDefault="009D51EF">
            <w:pPr>
              <w:spacing w:after="120"/>
              <w:rPr>
                <w:b/>
                <w:color w:val="0070C0"/>
                <w:highlight w:val="yellow"/>
                <w:lang w:val="en-US" w:eastAsia="zh-CN"/>
              </w:rPr>
            </w:pPr>
          </w:p>
        </w:tc>
      </w:tr>
      <w:tr w:rsidR="009D51EF" w14:paraId="07B23F30" w14:textId="77777777">
        <w:tc>
          <w:tcPr>
            <w:tcW w:w="7792" w:type="dxa"/>
          </w:tcPr>
          <w:p w14:paraId="213E8EC7" w14:textId="77777777" w:rsidR="009D51EF" w:rsidRDefault="00E26F77">
            <w:pPr>
              <w:pStyle w:val="TM1"/>
              <w:rPr>
                <w:sz w:val="18"/>
                <w:lang w:eastAsia="zh-CN"/>
              </w:rPr>
            </w:pPr>
            <w:r>
              <w:rPr>
                <w:sz w:val="18"/>
                <w:lang w:eastAsia="zh-CN"/>
              </w:rPr>
              <w:t>6.6.5</w:t>
            </w:r>
            <w:r>
              <w:rPr>
                <w:sz w:val="18"/>
                <w:lang w:eastAsia="zh-CN"/>
              </w:rPr>
              <w:tab/>
              <w:t>Transmitter spurious emissions</w:t>
            </w:r>
            <w:r>
              <w:rPr>
                <w:sz w:val="18"/>
                <w:lang w:eastAsia="zh-CN"/>
              </w:rPr>
              <w:tab/>
              <w:t>11</w:t>
            </w:r>
          </w:p>
        </w:tc>
        <w:tc>
          <w:tcPr>
            <w:tcW w:w="1839" w:type="dxa"/>
          </w:tcPr>
          <w:p w14:paraId="77F83265" w14:textId="3B2126BE" w:rsidR="009D51EF" w:rsidRDefault="00681B62">
            <w:pPr>
              <w:spacing w:after="120"/>
              <w:rPr>
                <w:b/>
                <w:color w:val="0070C0"/>
                <w:highlight w:val="yellow"/>
                <w:lang w:val="en-US" w:eastAsia="zh-CN"/>
              </w:rPr>
            </w:pPr>
            <w:r>
              <w:rPr>
                <w:b/>
                <w:color w:val="0070C0"/>
                <w:highlight w:val="yellow"/>
                <w:lang w:val="en-US" w:eastAsia="zh-CN"/>
              </w:rPr>
              <w:t>Ericsson</w:t>
            </w:r>
            <w:r w:rsidR="007B3173">
              <w:rPr>
                <w:b/>
                <w:color w:val="0070C0"/>
                <w:highlight w:val="yellow"/>
                <w:lang w:val="en-US" w:eastAsia="zh-CN"/>
              </w:rPr>
              <w:t>,</w:t>
            </w:r>
            <w:r w:rsidR="007B3173">
              <w:rPr>
                <w:rFonts w:eastAsiaTheme="minorEastAsia"/>
                <w:b/>
                <w:color w:val="0070C0"/>
                <w:highlight w:val="yellow"/>
                <w:lang w:val="en-US" w:eastAsia="zh-CN"/>
              </w:rPr>
              <w:t xml:space="preserve"> Huawei</w:t>
            </w:r>
          </w:p>
        </w:tc>
      </w:tr>
      <w:tr w:rsidR="009D51EF" w14:paraId="09ED4EF8" w14:textId="77777777">
        <w:tc>
          <w:tcPr>
            <w:tcW w:w="7792" w:type="dxa"/>
          </w:tcPr>
          <w:p w14:paraId="5C2EB687" w14:textId="77777777" w:rsidR="009D51EF" w:rsidRDefault="00E26F77">
            <w:pPr>
              <w:pStyle w:val="TM1"/>
              <w:spacing w:before="0"/>
              <w:rPr>
                <w:rFonts w:asciiTheme="minorHAnsi" w:hAnsiTheme="minorHAnsi" w:cstheme="minorBidi"/>
                <w:kern w:val="2"/>
                <w:sz w:val="18"/>
                <w:szCs w:val="22"/>
                <w:lang w:val="en-US" w:eastAsia="zh-CN"/>
              </w:rPr>
            </w:pPr>
            <w:r>
              <w:rPr>
                <w:sz w:val="18"/>
                <w:lang w:eastAsia="zh-CN"/>
              </w:rPr>
              <w:t>6.7</w:t>
            </w:r>
            <w:r>
              <w:rPr>
                <w:sz w:val="18"/>
                <w:lang w:eastAsia="zh-CN"/>
              </w:rPr>
              <w:tab/>
              <w:t>Transmitter intermodulation</w:t>
            </w:r>
            <w:r>
              <w:rPr>
                <w:sz w:val="18"/>
                <w:lang w:eastAsia="zh-CN"/>
              </w:rPr>
              <w:tab/>
              <w:t>12</w:t>
            </w:r>
          </w:p>
        </w:tc>
        <w:tc>
          <w:tcPr>
            <w:tcW w:w="1839" w:type="dxa"/>
          </w:tcPr>
          <w:p w14:paraId="071D4BB0" w14:textId="36DD7E32" w:rsidR="009D51EF" w:rsidRDefault="007B3173">
            <w:pPr>
              <w:spacing w:after="120"/>
              <w:rPr>
                <w:b/>
                <w:color w:val="0070C0"/>
                <w:highlight w:val="yellow"/>
                <w:lang w:val="en-US" w:eastAsia="zh-CN"/>
              </w:rPr>
            </w:pPr>
            <w:r>
              <w:rPr>
                <w:rFonts w:eastAsiaTheme="minorEastAsia"/>
                <w:b/>
                <w:color w:val="0070C0"/>
                <w:highlight w:val="yellow"/>
                <w:lang w:val="en-US" w:eastAsia="zh-CN"/>
              </w:rPr>
              <w:t>Huawei, in case intra-system TX IMD is agreed. TBD in SAN RF</w:t>
            </w:r>
          </w:p>
        </w:tc>
      </w:tr>
      <w:tr w:rsidR="009D51EF" w14:paraId="30897D55" w14:textId="77777777">
        <w:tc>
          <w:tcPr>
            <w:tcW w:w="7792" w:type="dxa"/>
          </w:tcPr>
          <w:p w14:paraId="6FFB4420" w14:textId="77777777" w:rsidR="009D51EF" w:rsidRDefault="00E26F77">
            <w:pPr>
              <w:pStyle w:val="TM1"/>
              <w:rPr>
                <w:sz w:val="18"/>
                <w:lang w:eastAsia="zh-CN"/>
              </w:rPr>
            </w:pPr>
            <w:r>
              <w:rPr>
                <w:sz w:val="18"/>
                <w:lang w:eastAsia="zh-CN"/>
              </w:rPr>
              <w:t>7</w:t>
            </w:r>
            <w:r>
              <w:rPr>
                <w:sz w:val="18"/>
                <w:lang w:eastAsia="zh-CN"/>
              </w:rPr>
              <w:tab/>
              <w:t>Conducted receiver characteristics</w:t>
            </w:r>
            <w:r>
              <w:rPr>
                <w:sz w:val="18"/>
                <w:lang w:eastAsia="zh-CN"/>
              </w:rPr>
              <w:tab/>
              <w:t>13</w:t>
            </w:r>
          </w:p>
          <w:p w14:paraId="15717D22" w14:textId="77777777" w:rsidR="009D51EF" w:rsidRDefault="00E26F77">
            <w:pPr>
              <w:pStyle w:val="TM1"/>
              <w:rPr>
                <w:sz w:val="18"/>
                <w:lang w:eastAsia="zh-CN"/>
              </w:rPr>
            </w:pPr>
            <w:r>
              <w:rPr>
                <w:sz w:val="18"/>
                <w:lang w:eastAsia="zh-CN"/>
              </w:rPr>
              <w:t>7.1</w:t>
            </w:r>
            <w:r>
              <w:rPr>
                <w:sz w:val="18"/>
                <w:lang w:eastAsia="zh-CN"/>
              </w:rPr>
              <w:tab/>
              <w:t>General</w:t>
            </w:r>
            <w:r>
              <w:rPr>
                <w:sz w:val="18"/>
                <w:lang w:eastAsia="zh-CN"/>
              </w:rPr>
              <w:tab/>
              <w:t>13</w:t>
            </w:r>
          </w:p>
          <w:p w14:paraId="3DDA3E6B" w14:textId="77777777" w:rsidR="009D51EF" w:rsidRDefault="00E26F77">
            <w:pPr>
              <w:pStyle w:val="TM1"/>
              <w:rPr>
                <w:sz w:val="18"/>
                <w:lang w:eastAsia="zh-CN"/>
              </w:rPr>
            </w:pPr>
            <w:r>
              <w:rPr>
                <w:sz w:val="18"/>
                <w:lang w:eastAsia="zh-CN"/>
              </w:rPr>
              <w:t>7.2</w:t>
            </w:r>
            <w:r>
              <w:rPr>
                <w:sz w:val="18"/>
                <w:lang w:eastAsia="zh-CN"/>
              </w:rPr>
              <w:tab/>
              <w:t>Reference sensitivity level</w:t>
            </w:r>
            <w:r>
              <w:rPr>
                <w:sz w:val="18"/>
                <w:lang w:eastAsia="zh-CN"/>
              </w:rPr>
              <w:tab/>
              <w:t>13</w:t>
            </w:r>
          </w:p>
        </w:tc>
        <w:tc>
          <w:tcPr>
            <w:tcW w:w="1839" w:type="dxa"/>
          </w:tcPr>
          <w:p w14:paraId="3374DEAC" w14:textId="77777777" w:rsidR="009D51EF" w:rsidRDefault="00E26F77">
            <w:pPr>
              <w:spacing w:after="120"/>
              <w:rPr>
                <w:rFonts w:eastAsiaTheme="minorEastAsia"/>
                <w:b/>
                <w:color w:val="0070C0"/>
                <w:highlight w:val="yellow"/>
                <w:lang w:val="en-US" w:eastAsia="zh-CN"/>
              </w:rPr>
            </w:pPr>
            <w:r>
              <w:rPr>
                <w:rFonts w:hint="eastAsia"/>
                <w:b/>
                <w:color w:val="0070C0"/>
                <w:highlight w:val="yellow"/>
                <w:lang w:val="en-US" w:eastAsia="zh-CN"/>
              </w:rPr>
              <w:t>ZTE</w:t>
            </w:r>
          </w:p>
          <w:p w14:paraId="660D309F" w14:textId="77777777" w:rsidR="00B708B7" w:rsidRDefault="00B708B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p>
          <w:p w14:paraId="1B58F049" w14:textId="77777777" w:rsidR="00DE6787" w:rsidRDefault="00DE678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p>
          <w:p w14:paraId="78996A21" w14:textId="561E1D1A" w:rsidR="00DE6787" w:rsidRPr="00DF603E" w:rsidRDefault="00DE678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THALES could contribute to Refsens section</w:t>
            </w:r>
          </w:p>
        </w:tc>
      </w:tr>
      <w:tr w:rsidR="009D51EF" w14:paraId="3CAA6B30" w14:textId="77777777">
        <w:tc>
          <w:tcPr>
            <w:tcW w:w="7792" w:type="dxa"/>
          </w:tcPr>
          <w:p w14:paraId="2599FDC6" w14:textId="77777777" w:rsidR="009D51EF" w:rsidRDefault="00E26F77">
            <w:pPr>
              <w:pStyle w:val="TM1"/>
              <w:rPr>
                <w:sz w:val="18"/>
                <w:lang w:eastAsia="zh-CN"/>
              </w:rPr>
            </w:pPr>
            <w:r>
              <w:rPr>
                <w:sz w:val="18"/>
                <w:lang w:eastAsia="zh-CN"/>
              </w:rPr>
              <w:lastRenderedPageBreak/>
              <w:t>7.3</w:t>
            </w:r>
            <w:r>
              <w:rPr>
                <w:sz w:val="18"/>
                <w:lang w:eastAsia="zh-CN"/>
              </w:rPr>
              <w:tab/>
              <w:t>Dynamic range</w:t>
            </w:r>
            <w:r>
              <w:rPr>
                <w:sz w:val="18"/>
                <w:lang w:eastAsia="zh-CN"/>
              </w:rPr>
              <w:tab/>
              <w:t>13</w:t>
            </w:r>
          </w:p>
        </w:tc>
        <w:tc>
          <w:tcPr>
            <w:tcW w:w="1839" w:type="dxa"/>
          </w:tcPr>
          <w:p w14:paraId="1FA94AE1" w14:textId="737B3AB8" w:rsidR="009D51EF" w:rsidRDefault="00E26F77">
            <w:pPr>
              <w:spacing w:after="120"/>
              <w:rPr>
                <w:b/>
                <w:color w:val="0070C0"/>
                <w:highlight w:val="yellow"/>
                <w:lang w:val="en-US" w:eastAsia="zh-CN"/>
              </w:rPr>
            </w:pPr>
            <w:r>
              <w:rPr>
                <w:rFonts w:hint="eastAsia"/>
                <w:b/>
                <w:color w:val="0070C0"/>
                <w:highlight w:val="yellow"/>
                <w:lang w:val="en-US" w:eastAsia="zh-CN"/>
              </w:rPr>
              <w:t>ZTE</w:t>
            </w:r>
            <w:r w:rsidR="007B3173">
              <w:rPr>
                <w:b/>
                <w:color w:val="0070C0"/>
                <w:highlight w:val="yellow"/>
                <w:lang w:val="en-US" w:eastAsia="zh-CN"/>
              </w:rPr>
              <w:t>, Huawei</w:t>
            </w:r>
          </w:p>
        </w:tc>
      </w:tr>
      <w:tr w:rsidR="009D51EF" w14:paraId="716606DA" w14:textId="77777777">
        <w:tc>
          <w:tcPr>
            <w:tcW w:w="7792" w:type="dxa"/>
          </w:tcPr>
          <w:p w14:paraId="70DED4EB" w14:textId="77777777" w:rsidR="009D51EF" w:rsidRDefault="00E26F77">
            <w:pPr>
              <w:pStyle w:val="TM1"/>
              <w:rPr>
                <w:sz w:val="18"/>
                <w:lang w:eastAsia="zh-CN"/>
              </w:rPr>
            </w:pPr>
            <w:r>
              <w:rPr>
                <w:sz w:val="18"/>
                <w:lang w:eastAsia="zh-CN"/>
              </w:rPr>
              <w:t>7.4</w:t>
            </w:r>
            <w:r>
              <w:rPr>
                <w:sz w:val="18"/>
                <w:lang w:eastAsia="zh-CN"/>
              </w:rPr>
              <w:tab/>
              <w:t>In-band selectivity and blocking</w:t>
            </w:r>
            <w:r>
              <w:rPr>
                <w:sz w:val="18"/>
                <w:lang w:eastAsia="zh-CN"/>
              </w:rPr>
              <w:tab/>
              <w:t>13</w:t>
            </w:r>
          </w:p>
        </w:tc>
        <w:tc>
          <w:tcPr>
            <w:tcW w:w="1839" w:type="dxa"/>
          </w:tcPr>
          <w:p w14:paraId="416F1919" w14:textId="77777777" w:rsidR="009D51EF" w:rsidRDefault="00007582">
            <w:pPr>
              <w:spacing w:after="120"/>
              <w:rPr>
                <w:b/>
                <w:color w:val="0070C0"/>
                <w:highlight w:val="yellow"/>
                <w:lang w:val="en-US" w:eastAsia="zh-CN"/>
              </w:rPr>
            </w:pPr>
            <w:r>
              <w:rPr>
                <w:b/>
                <w:color w:val="0070C0"/>
                <w:highlight w:val="yellow"/>
                <w:lang w:val="en-US" w:eastAsia="zh-CN"/>
              </w:rPr>
              <w:t>Ericsson</w:t>
            </w:r>
          </w:p>
          <w:p w14:paraId="2F9B3C53" w14:textId="20E62855" w:rsidR="00DE6787" w:rsidRDefault="00DE6787">
            <w:pPr>
              <w:spacing w:after="120"/>
              <w:rPr>
                <w:b/>
                <w:color w:val="0070C0"/>
                <w:highlight w:val="yellow"/>
                <w:lang w:val="en-US" w:eastAsia="zh-CN"/>
              </w:rPr>
            </w:pPr>
            <w:r>
              <w:rPr>
                <w:b/>
                <w:color w:val="0070C0"/>
                <w:highlight w:val="yellow"/>
                <w:lang w:val="en-US" w:eastAsia="zh-CN"/>
              </w:rPr>
              <w:t>THALES could help for ACS definition</w:t>
            </w:r>
          </w:p>
        </w:tc>
      </w:tr>
      <w:tr w:rsidR="009D51EF" w14:paraId="3C7CD0AD" w14:textId="77777777">
        <w:tc>
          <w:tcPr>
            <w:tcW w:w="7792" w:type="dxa"/>
          </w:tcPr>
          <w:p w14:paraId="7221DD11" w14:textId="77777777" w:rsidR="009D51EF" w:rsidRDefault="00E26F77">
            <w:pPr>
              <w:pStyle w:val="TM1"/>
              <w:rPr>
                <w:sz w:val="18"/>
                <w:lang w:eastAsia="zh-CN"/>
              </w:rPr>
            </w:pPr>
            <w:r>
              <w:rPr>
                <w:sz w:val="18"/>
                <w:lang w:eastAsia="zh-CN"/>
              </w:rPr>
              <w:t>7.5</w:t>
            </w:r>
            <w:r>
              <w:rPr>
                <w:sz w:val="18"/>
                <w:lang w:eastAsia="zh-CN"/>
              </w:rPr>
              <w:tab/>
              <w:t>Out-of-band blocking</w:t>
            </w:r>
            <w:r>
              <w:rPr>
                <w:sz w:val="18"/>
                <w:lang w:eastAsia="zh-CN"/>
              </w:rPr>
              <w:tab/>
              <w:t>14</w:t>
            </w:r>
          </w:p>
        </w:tc>
        <w:tc>
          <w:tcPr>
            <w:tcW w:w="1839" w:type="dxa"/>
          </w:tcPr>
          <w:p w14:paraId="182AC964" w14:textId="77777777" w:rsidR="009D51EF" w:rsidRDefault="009D51EF">
            <w:pPr>
              <w:spacing w:after="120"/>
              <w:rPr>
                <w:b/>
                <w:color w:val="0070C0"/>
                <w:highlight w:val="yellow"/>
                <w:lang w:val="en-US" w:eastAsia="zh-CN"/>
              </w:rPr>
            </w:pPr>
          </w:p>
        </w:tc>
      </w:tr>
      <w:tr w:rsidR="009D51EF" w14:paraId="6A8C3F0D" w14:textId="77777777">
        <w:tc>
          <w:tcPr>
            <w:tcW w:w="7792" w:type="dxa"/>
          </w:tcPr>
          <w:p w14:paraId="1B5E6467" w14:textId="77777777" w:rsidR="009D51EF" w:rsidRDefault="00E26F77">
            <w:pPr>
              <w:pStyle w:val="TM1"/>
              <w:rPr>
                <w:sz w:val="18"/>
                <w:lang w:eastAsia="zh-CN"/>
              </w:rPr>
            </w:pPr>
            <w:r>
              <w:rPr>
                <w:sz w:val="18"/>
                <w:lang w:eastAsia="zh-CN"/>
              </w:rPr>
              <w:t>7.6</w:t>
            </w:r>
            <w:r>
              <w:rPr>
                <w:sz w:val="18"/>
                <w:lang w:eastAsia="zh-CN"/>
              </w:rPr>
              <w:tab/>
              <w:t>Receiver spurious emissions</w:t>
            </w:r>
            <w:r>
              <w:rPr>
                <w:sz w:val="18"/>
                <w:lang w:eastAsia="zh-CN"/>
              </w:rPr>
              <w:tab/>
              <w:t>14</w:t>
            </w:r>
          </w:p>
        </w:tc>
        <w:tc>
          <w:tcPr>
            <w:tcW w:w="1839" w:type="dxa"/>
          </w:tcPr>
          <w:p w14:paraId="0F3E77F2" w14:textId="487F7CE8" w:rsidR="009D51EF" w:rsidRDefault="007B3173">
            <w:pPr>
              <w:spacing w:after="120"/>
              <w:rPr>
                <w:b/>
                <w:color w:val="0070C0"/>
                <w:highlight w:val="yellow"/>
                <w:lang w:val="en-US" w:eastAsia="zh-CN"/>
              </w:rPr>
            </w:pPr>
            <w:r>
              <w:rPr>
                <w:b/>
                <w:color w:val="0070C0"/>
                <w:highlight w:val="yellow"/>
                <w:lang w:val="en-US" w:eastAsia="zh-CN"/>
              </w:rPr>
              <w:t>Huawei – sync with Tx spur.</w:t>
            </w:r>
          </w:p>
        </w:tc>
      </w:tr>
      <w:tr w:rsidR="009D51EF" w14:paraId="581549D2" w14:textId="77777777">
        <w:tc>
          <w:tcPr>
            <w:tcW w:w="7792" w:type="dxa"/>
          </w:tcPr>
          <w:p w14:paraId="215BC225" w14:textId="77777777" w:rsidR="009D51EF" w:rsidRDefault="00E26F77">
            <w:pPr>
              <w:pStyle w:val="TM1"/>
              <w:rPr>
                <w:sz w:val="18"/>
                <w:lang w:eastAsia="zh-CN"/>
              </w:rPr>
            </w:pPr>
            <w:r>
              <w:rPr>
                <w:sz w:val="18"/>
                <w:lang w:eastAsia="zh-CN"/>
              </w:rPr>
              <w:t>7.7</w:t>
            </w:r>
            <w:r>
              <w:rPr>
                <w:sz w:val="18"/>
                <w:lang w:eastAsia="zh-CN"/>
              </w:rPr>
              <w:tab/>
              <w:t>Receiver intermodulation</w:t>
            </w:r>
            <w:r>
              <w:rPr>
                <w:sz w:val="18"/>
                <w:lang w:eastAsia="zh-CN"/>
              </w:rPr>
              <w:tab/>
              <w:t>14</w:t>
            </w:r>
          </w:p>
        </w:tc>
        <w:tc>
          <w:tcPr>
            <w:tcW w:w="1839" w:type="dxa"/>
          </w:tcPr>
          <w:p w14:paraId="5833D8E9" w14:textId="4388BAF6" w:rsidR="009D51EF" w:rsidRDefault="007B3173">
            <w:pPr>
              <w:spacing w:after="120"/>
              <w:rPr>
                <w:b/>
                <w:color w:val="0070C0"/>
                <w:highlight w:val="yellow"/>
                <w:lang w:val="en-US" w:eastAsia="zh-CN"/>
              </w:rPr>
            </w:pPr>
            <w:r>
              <w:rPr>
                <w:b/>
                <w:color w:val="0070C0"/>
                <w:highlight w:val="yellow"/>
                <w:lang w:val="en-US" w:eastAsia="zh-CN"/>
              </w:rPr>
              <w:t>Huawei: based on our proposal NO such requirement is needed. TBD in SAN RF.</w:t>
            </w:r>
          </w:p>
        </w:tc>
      </w:tr>
      <w:tr w:rsidR="009D51EF" w14:paraId="1B1C0E1E" w14:textId="77777777">
        <w:tc>
          <w:tcPr>
            <w:tcW w:w="7792" w:type="dxa"/>
          </w:tcPr>
          <w:p w14:paraId="43BDDBB3" w14:textId="77777777" w:rsidR="009D51EF" w:rsidRDefault="00E26F77">
            <w:pPr>
              <w:pStyle w:val="TM1"/>
              <w:rPr>
                <w:sz w:val="18"/>
                <w:lang w:eastAsia="zh-CN"/>
              </w:rPr>
            </w:pPr>
            <w:r>
              <w:rPr>
                <w:sz w:val="18"/>
                <w:lang w:eastAsia="zh-CN"/>
              </w:rPr>
              <w:t>7.8</w:t>
            </w:r>
            <w:r>
              <w:rPr>
                <w:sz w:val="18"/>
                <w:lang w:eastAsia="zh-CN"/>
              </w:rPr>
              <w:tab/>
              <w:t>In-channel selectivity</w:t>
            </w:r>
            <w:r>
              <w:rPr>
                <w:sz w:val="18"/>
                <w:lang w:eastAsia="zh-CN"/>
              </w:rPr>
              <w:tab/>
              <w:t>14</w:t>
            </w:r>
          </w:p>
        </w:tc>
        <w:tc>
          <w:tcPr>
            <w:tcW w:w="1839" w:type="dxa"/>
          </w:tcPr>
          <w:p w14:paraId="65A236C5" w14:textId="77777777" w:rsidR="009D51EF" w:rsidRDefault="00E26F77">
            <w:pPr>
              <w:spacing w:after="120"/>
              <w:rPr>
                <w:b/>
                <w:color w:val="0070C0"/>
                <w:highlight w:val="yellow"/>
                <w:lang w:val="en-US" w:eastAsia="zh-CN"/>
              </w:rPr>
            </w:pPr>
            <w:r>
              <w:rPr>
                <w:rFonts w:hint="eastAsia"/>
                <w:b/>
                <w:color w:val="0070C0"/>
                <w:highlight w:val="yellow"/>
                <w:lang w:val="en-US" w:eastAsia="zh-CN"/>
              </w:rPr>
              <w:t>ZTE</w:t>
            </w:r>
          </w:p>
        </w:tc>
      </w:tr>
      <w:tr w:rsidR="009D51EF" w14:paraId="3A25164B" w14:textId="77777777">
        <w:tc>
          <w:tcPr>
            <w:tcW w:w="7792" w:type="dxa"/>
          </w:tcPr>
          <w:p w14:paraId="1E56539E" w14:textId="77777777" w:rsidR="009D51EF" w:rsidRDefault="00E26F77">
            <w:pPr>
              <w:pStyle w:val="TM1"/>
              <w:rPr>
                <w:sz w:val="18"/>
                <w:lang w:eastAsia="zh-CN"/>
              </w:rPr>
            </w:pPr>
            <w:r>
              <w:rPr>
                <w:sz w:val="18"/>
                <w:lang w:eastAsia="zh-CN"/>
              </w:rPr>
              <w:t>9</w:t>
            </w:r>
            <w:r>
              <w:rPr>
                <w:sz w:val="18"/>
                <w:lang w:eastAsia="zh-CN"/>
              </w:rPr>
              <w:tab/>
              <w:t>Radiated transmitter characteristics</w:t>
            </w:r>
            <w:r>
              <w:rPr>
                <w:sz w:val="18"/>
                <w:lang w:eastAsia="zh-CN"/>
              </w:rPr>
              <w:tab/>
              <w:t>16</w:t>
            </w:r>
          </w:p>
          <w:p w14:paraId="70D28925" w14:textId="77777777" w:rsidR="009D51EF" w:rsidRDefault="00E26F77">
            <w:pPr>
              <w:pStyle w:val="TM1"/>
              <w:rPr>
                <w:sz w:val="18"/>
                <w:lang w:eastAsia="zh-CN"/>
              </w:rPr>
            </w:pPr>
            <w:r>
              <w:rPr>
                <w:sz w:val="18"/>
                <w:lang w:eastAsia="zh-CN"/>
              </w:rPr>
              <w:t>9.1</w:t>
            </w:r>
            <w:r>
              <w:rPr>
                <w:sz w:val="18"/>
                <w:lang w:eastAsia="zh-CN"/>
              </w:rPr>
              <w:tab/>
              <w:t>General</w:t>
            </w:r>
            <w:r>
              <w:rPr>
                <w:sz w:val="18"/>
                <w:lang w:eastAsia="zh-CN"/>
              </w:rPr>
              <w:tab/>
              <w:t>16</w:t>
            </w:r>
          </w:p>
          <w:p w14:paraId="57E44BD9" w14:textId="77777777" w:rsidR="009D51EF" w:rsidRDefault="00E26F77">
            <w:pPr>
              <w:pStyle w:val="TM1"/>
              <w:rPr>
                <w:sz w:val="18"/>
                <w:lang w:eastAsia="zh-CN"/>
              </w:rPr>
            </w:pPr>
            <w:r>
              <w:rPr>
                <w:sz w:val="18"/>
                <w:lang w:eastAsia="zh-CN"/>
              </w:rPr>
              <w:t>9.2</w:t>
            </w:r>
            <w:r>
              <w:rPr>
                <w:sz w:val="18"/>
                <w:lang w:eastAsia="zh-CN"/>
              </w:rPr>
              <w:tab/>
              <w:t>Radiated transmit power</w:t>
            </w:r>
            <w:r>
              <w:rPr>
                <w:sz w:val="18"/>
                <w:lang w:eastAsia="zh-CN"/>
              </w:rPr>
              <w:tab/>
              <w:t>16</w:t>
            </w:r>
          </w:p>
        </w:tc>
        <w:tc>
          <w:tcPr>
            <w:tcW w:w="1839" w:type="dxa"/>
          </w:tcPr>
          <w:p w14:paraId="6C3EA3F6" w14:textId="2BD98393" w:rsidR="009D51EF" w:rsidRDefault="00007582">
            <w:pPr>
              <w:spacing w:after="120"/>
              <w:rPr>
                <w:b/>
                <w:color w:val="0070C0"/>
                <w:highlight w:val="yellow"/>
                <w:lang w:val="en-US" w:eastAsia="zh-CN"/>
              </w:rPr>
            </w:pPr>
            <w:r>
              <w:rPr>
                <w:b/>
                <w:color w:val="0070C0"/>
                <w:highlight w:val="yellow"/>
                <w:lang w:val="en-US" w:eastAsia="zh-CN"/>
              </w:rPr>
              <w:t>Ericsson</w:t>
            </w:r>
            <w:r w:rsidR="007B3173">
              <w:rPr>
                <w:b/>
                <w:color w:val="0070C0"/>
                <w:highlight w:val="yellow"/>
                <w:lang w:val="en-US" w:eastAsia="zh-CN"/>
              </w:rPr>
              <w:t>, Huawei</w:t>
            </w:r>
          </w:p>
        </w:tc>
      </w:tr>
      <w:tr w:rsidR="009D51EF" w14:paraId="65B6BAE5" w14:textId="77777777">
        <w:tc>
          <w:tcPr>
            <w:tcW w:w="7792" w:type="dxa"/>
          </w:tcPr>
          <w:p w14:paraId="3BD513E3" w14:textId="77777777" w:rsidR="009D51EF" w:rsidRDefault="00E26F77">
            <w:pPr>
              <w:pStyle w:val="TM1"/>
              <w:spacing w:before="0"/>
              <w:rPr>
                <w:rFonts w:asciiTheme="minorHAnsi" w:hAnsiTheme="minorHAnsi" w:cstheme="minorBidi"/>
                <w:kern w:val="2"/>
                <w:sz w:val="18"/>
                <w:szCs w:val="22"/>
                <w:lang w:val="en-US" w:eastAsia="zh-CN"/>
              </w:rPr>
            </w:pPr>
            <w:r>
              <w:rPr>
                <w:sz w:val="18"/>
                <w:lang w:eastAsia="zh-CN"/>
              </w:rPr>
              <w:t>9.3</w:t>
            </w:r>
            <w:r>
              <w:rPr>
                <w:sz w:val="18"/>
                <w:lang w:eastAsia="zh-CN"/>
              </w:rPr>
              <w:tab/>
              <w:t>OTA Satellite Access Node output power</w:t>
            </w:r>
            <w:r>
              <w:rPr>
                <w:sz w:val="18"/>
                <w:lang w:eastAsia="zh-CN"/>
              </w:rPr>
              <w:tab/>
              <w:t>16</w:t>
            </w:r>
          </w:p>
        </w:tc>
        <w:tc>
          <w:tcPr>
            <w:tcW w:w="1839" w:type="dxa"/>
          </w:tcPr>
          <w:p w14:paraId="7868C0BB" w14:textId="52996249" w:rsidR="009D51EF" w:rsidRPr="00DF603E" w:rsidRDefault="00DC0B8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r w:rsidR="007B3173">
              <w:rPr>
                <w:b/>
                <w:color w:val="0070C0"/>
                <w:highlight w:val="yellow"/>
                <w:lang w:val="en-US" w:eastAsia="zh-CN"/>
              </w:rPr>
              <w:t>, Huawei</w:t>
            </w:r>
          </w:p>
        </w:tc>
      </w:tr>
      <w:tr w:rsidR="009D51EF" w14:paraId="0FF2DDC3" w14:textId="77777777">
        <w:tc>
          <w:tcPr>
            <w:tcW w:w="7792" w:type="dxa"/>
          </w:tcPr>
          <w:p w14:paraId="2E2CD1DD" w14:textId="77777777" w:rsidR="009D51EF" w:rsidRDefault="00E26F77">
            <w:pPr>
              <w:pStyle w:val="TM1"/>
              <w:rPr>
                <w:sz w:val="18"/>
                <w:lang w:eastAsia="zh-CN"/>
              </w:rPr>
            </w:pPr>
            <w:r>
              <w:rPr>
                <w:sz w:val="18"/>
                <w:lang w:eastAsia="zh-CN"/>
              </w:rPr>
              <w:t>9.4</w:t>
            </w:r>
            <w:r>
              <w:rPr>
                <w:sz w:val="18"/>
                <w:lang w:eastAsia="zh-CN"/>
              </w:rPr>
              <w:tab/>
              <w:t>OTA output power dynamics</w:t>
            </w:r>
            <w:r>
              <w:rPr>
                <w:sz w:val="18"/>
                <w:lang w:eastAsia="zh-CN"/>
              </w:rPr>
              <w:tab/>
              <w:t>16</w:t>
            </w:r>
          </w:p>
        </w:tc>
        <w:tc>
          <w:tcPr>
            <w:tcW w:w="1839" w:type="dxa"/>
          </w:tcPr>
          <w:p w14:paraId="087BC9A1" w14:textId="615C7A16" w:rsidR="009D51EF" w:rsidRPr="00DF603E" w:rsidRDefault="00E26F7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DC0B85">
              <w:rPr>
                <w:rFonts w:eastAsiaTheme="minorEastAsia" w:hint="eastAsia"/>
                <w:b/>
                <w:color w:val="0070C0"/>
                <w:highlight w:val="yellow"/>
                <w:lang w:val="en-US" w:eastAsia="zh-CN"/>
              </w:rPr>
              <w:t>/CATT</w:t>
            </w:r>
            <w:r w:rsidR="007B3173">
              <w:rPr>
                <w:b/>
                <w:color w:val="0070C0"/>
                <w:highlight w:val="yellow"/>
                <w:lang w:val="en-US" w:eastAsia="zh-CN"/>
              </w:rPr>
              <w:t>, Huawei</w:t>
            </w:r>
          </w:p>
        </w:tc>
      </w:tr>
      <w:tr w:rsidR="009D51EF" w14:paraId="457B88D6" w14:textId="77777777">
        <w:tc>
          <w:tcPr>
            <w:tcW w:w="7792" w:type="dxa"/>
          </w:tcPr>
          <w:p w14:paraId="7332451F" w14:textId="0B528AED" w:rsidR="009D51EF" w:rsidRDefault="00E26F77">
            <w:pPr>
              <w:pStyle w:val="TM1"/>
              <w:rPr>
                <w:sz w:val="18"/>
                <w:lang w:eastAsia="zh-CN"/>
              </w:rPr>
            </w:pPr>
            <w:r>
              <w:rPr>
                <w:sz w:val="18"/>
                <w:lang w:eastAsia="zh-CN"/>
              </w:rPr>
              <w:t>9.5</w:t>
            </w:r>
            <w:r>
              <w:rPr>
                <w:sz w:val="18"/>
                <w:lang w:eastAsia="zh-CN"/>
              </w:rPr>
              <w:tab/>
              <w:t>OTA transmit ON/OFF power</w:t>
            </w:r>
            <w:r>
              <w:rPr>
                <w:sz w:val="18"/>
                <w:lang w:eastAsia="zh-CN"/>
              </w:rPr>
              <w:tab/>
              <w:t>16</w:t>
            </w:r>
          </w:p>
          <w:p w14:paraId="6A92BACF" w14:textId="77777777" w:rsidR="009D51EF" w:rsidRDefault="00E26F77">
            <w:pPr>
              <w:pStyle w:val="TM1"/>
              <w:rPr>
                <w:sz w:val="18"/>
                <w:lang w:eastAsia="zh-CN"/>
              </w:rPr>
            </w:pPr>
            <w:r>
              <w:rPr>
                <w:sz w:val="18"/>
                <w:lang w:eastAsia="zh-CN"/>
              </w:rPr>
              <w:t>9.6</w:t>
            </w:r>
            <w:r>
              <w:rPr>
                <w:sz w:val="18"/>
                <w:lang w:eastAsia="zh-CN"/>
              </w:rPr>
              <w:tab/>
              <w:t>OTA transmitted signal quality</w:t>
            </w:r>
            <w:r>
              <w:rPr>
                <w:sz w:val="18"/>
                <w:lang w:eastAsia="zh-CN"/>
              </w:rPr>
              <w:tab/>
              <w:t>16</w:t>
            </w:r>
          </w:p>
        </w:tc>
        <w:tc>
          <w:tcPr>
            <w:tcW w:w="1839" w:type="dxa"/>
          </w:tcPr>
          <w:p w14:paraId="0FD6948A" w14:textId="77777777" w:rsidR="009D51EF" w:rsidRDefault="00DC0B85">
            <w:pPr>
              <w:framePr w:w="10206" w:h="284" w:hRule="exact" w:wrap="notBeside" w:vAnchor="page" w:hAnchor="margin" w:y="1986"/>
              <w:widowControl w:val="0"/>
              <w:overflowPunct/>
              <w:autoSpaceDE/>
              <w:autoSpaceDN/>
              <w:adjustRightInd/>
              <w:spacing w:after="120"/>
              <w:ind w:right="28"/>
              <w:jc w:val="right"/>
              <w:textAlignment w:val="auto"/>
              <w:rPr>
                <w:b/>
                <w:color w:val="0070C0"/>
                <w:highlight w:val="yellow"/>
                <w:lang w:val="en-US" w:eastAsia="zh-CN"/>
              </w:rPr>
            </w:pPr>
            <w:r>
              <w:rPr>
                <w:rFonts w:eastAsiaTheme="minorEastAsia" w:hint="eastAsia"/>
                <w:b/>
                <w:color w:val="0070C0"/>
                <w:highlight w:val="yellow"/>
                <w:lang w:val="en-US" w:eastAsia="zh-CN"/>
              </w:rPr>
              <w:t>CATT</w:t>
            </w:r>
            <w:r w:rsidR="007B3173">
              <w:rPr>
                <w:b/>
                <w:color w:val="0070C0"/>
                <w:highlight w:val="yellow"/>
                <w:lang w:val="en-US" w:eastAsia="zh-CN"/>
              </w:rPr>
              <w:t>, Huawei</w:t>
            </w:r>
          </w:p>
          <w:p w14:paraId="1A157D7B" w14:textId="7B9AF076" w:rsidR="004D592D" w:rsidRPr="00DF603E" w:rsidRDefault="004D592D">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THALES could contribute to EVM and transmitted frequency error</w:t>
            </w:r>
          </w:p>
        </w:tc>
      </w:tr>
      <w:tr w:rsidR="009D51EF" w:rsidRPr="007F3C61" w14:paraId="6EDC451D" w14:textId="77777777">
        <w:tc>
          <w:tcPr>
            <w:tcW w:w="7792" w:type="dxa"/>
          </w:tcPr>
          <w:p w14:paraId="2F3D5994" w14:textId="77777777" w:rsidR="009D51EF" w:rsidRDefault="00E26F77">
            <w:pPr>
              <w:pStyle w:val="TM1"/>
              <w:rPr>
                <w:sz w:val="18"/>
                <w:lang w:eastAsia="zh-CN"/>
              </w:rPr>
            </w:pPr>
            <w:r>
              <w:rPr>
                <w:sz w:val="18"/>
                <w:lang w:eastAsia="zh-CN"/>
              </w:rPr>
              <w:t>9.7</w:t>
            </w:r>
            <w:r>
              <w:rPr>
                <w:sz w:val="18"/>
                <w:lang w:eastAsia="zh-CN"/>
              </w:rPr>
              <w:tab/>
              <w:t>OTA unwanted emissions</w:t>
            </w:r>
            <w:r>
              <w:rPr>
                <w:sz w:val="18"/>
                <w:lang w:eastAsia="zh-CN"/>
              </w:rPr>
              <w:tab/>
              <w:t>16</w:t>
            </w:r>
          </w:p>
        </w:tc>
        <w:tc>
          <w:tcPr>
            <w:tcW w:w="1839" w:type="dxa"/>
          </w:tcPr>
          <w:p w14:paraId="3F0EB386" w14:textId="44E2EC8E" w:rsidR="007B3173" w:rsidRPr="00DF603E" w:rsidRDefault="00DC0B85" w:rsidP="007B3173">
            <w:pPr>
              <w:widowControl w:val="0"/>
              <w:overflowPunct/>
              <w:autoSpaceDE/>
              <w:autoSpaceDN/>
              <w:adjustRightInd/>
              <w:spacing w:after="120"/>
              <w:ind w:right="28"/>
              <w:jc w:val="right"/>
              <w:textAlignment w:val="auto"/>
              <w:rPr>
                <w:rFonts w:eastAsiaTheme="minorEastAsia"/>
                <w:b/>
                <w:color w:val="0070C0"/>
                <w:highlight w:val="yellow"/>
                <w:lang w:val="da-DK" w:eastAsia="zh-CN"/>
              </w:rPr>
            </w:pPr>
            <w:r>
              <w:rPr>
                <w:rFonts w:eastAsiaTheme="minorEastAsia" w:hint="eastAsia"/>
                <w:b/>
                <w:color w:val="0070C0"/>
                <w:highlight w:val="yellow"/>
                <w:lang w:val="en-US" w:eastAsia="zh-CN"/>
              </w:rPr>
              <w:t>CATT</w:t>
            </w:r>
            <w:r w:rsidR="007B3173">
              <w:rPr>
                <w:rFonts w:eastAsiaTheme="minorEastAsia"/>
                <w:b/>
                <w:color w:val="0070C0"/>
                <w:highlight w:val="yellow"/>
                <w:lang w:val="en-US" w:eastAsia="zh-CN"/>
              </w:rPr>
              <w:t xml:space="preserve"> Huawei: better to split it to OBUE. </w:t>
            </w:r>
            <w:r w:rsidR="007B3173" w:rsidRPr="00DF603E">
              <w:rPr>
                <w:rFonts w:eastAsiaTheme="minorEastAsia"/>
                <w:b/>
                <w:color w:val="0070C0"/>
                <w:highlight w:val="yellow"/>
                <w:lang w:val="da-DK" w:eastAsia="zh-CN"/>
              </w:rPr>
              <w:t>ACLR, spur.</w:t>
            </w:r>
          </w:p>
          <w:p w14:paraId="5FA24274" w14:textId="320A015C" w:rsidR="009D51EF" w:rsidRPr="00DF603E" w:rsidRDefault="007B3173" w:rsidP="007B317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da-DK" w:eastAsia="zh-CN"/>
              </w:rPr>
            </w:pPr>
            <w:r w:rsidRPr="00DF603E">
              <w:rPr>
                <w:rFonts w:eastAsiaTheme="minorEastAsia"/>
                <w:b/>
                <w:color w:val="0070C0"/>
                <w:highlight w:val="yellow"/>
                <w:lang w:val="da-DK" w:eastAsia="zh-CN"/>
              </w:rPr>
              <w:t>Huawei volunteer for TX spur.</w:t>
            </w:r>
          </w:p>
        </w:tc>
      </w:tr>
      <w:tr w:rsidR="009D51EF" w14:paraId="66BEAA76" w14:textId="77777777">
        <w:tc>
          <w:tcPr>
            <w:tcW w:w="7792" w:type="dxa"/>
          </w:tcPr>
          <w:p w14:paraId="135455BC" w14:textId="77777777" w:rsidR="009D51EF" w:rsidRDefault="00E26F77">
            <w:pPr>
              <w:pStyle w:val="TM1"/>
              <w:rPr>
                <w:sz w:val="18"/>
                <w:lang w:eastAsia="zh-CN"/>
              </w:rPr>
            </w:pPr>
            <w:r>
              <w:rPr>
                <w:sz w:val="18"/>
                <w:lang w:eastAsia="zh-CN"/>
              </w:rPr>
              <w:t>9.8</w:t>
            </w:r>
            <w:r>
              <w:rPr>
                <w:sz w:val="18"/>
                <w:lang w:eastAsia="zh-CN"/>
              </w:rPr>
              <w:tab/>
              <w:t>OTA transmitter intermodulation</w:t>
            </w:r>
            <w:r>
              <w:rPr>
                <w:sz w:val="18"/>
                <w:lang w:eastAsia="zh-CN"/>
              </w:rPr>
              <w:tab/>
              <w:t>16</w:t>
            </w:r>
          </w:p>
        </w:tc>
        <w:tc>
          <w:tcPr>
            <w:tcW w:w="1839" w:type="dxa"/>
          </w:tcPr>
          <w:p w14:paraId="2569CBDD" w14:textId="272FAAA4" w:rsidR="009D51EF" w:rsidRDefault="007B3173">
            <w:pPr>
              <w:spacing w:after="120"/>
              <w:rPr>
                <w:b/>
                <w:color w:val="0070C0"/>
                <w:highlight w:val="yellow"/>
                <w:lang w:val="en-US" w:eastAsia="zh-CN"/>
              </w:rPr>
            </w:pPr>
            <w:r>
              <w:rPr>
                <w:b/>
                <w:color w:val="0070C0"/>
                <w:highlight w:val="yellow"/>
                <w:lang w:val="en-US" w:eastAsia="zh-CN"/>
              </w:rPr>
              <w:t>Huawei: based on our proposal NO such requirement is needed. TBD in SAN RF.</w:t>
            </w:r>
          </w:p>
        </w:tc>
      </w:tr>
      <w:tr w:rsidR="009D51EF" w14:paraId="56A4D271" w14:textId="77777777">
        <w:tc>
          <w:tcPr>
            <w:tcW w:w="7792" w:type="dxa"/>
          </w:tcPr>
          <w:p w14:paraId="3B9E4E27" w14:textId="07C5B8F8" w:rsidR="009D51EF" w:rsidRDefault="00E26F77">
            <w:pPr>
              <w:pStyle w:val="TM1"/>
              <w:rPr>
                <w:sz w:val="18"/>
                <w:lang w:eastAsia="zh-CN"/>
              </w:rPr>
            </w:pPr>
            <w:r>
              <w:rPr>
                <w:sz w:val="18"/>
                <w:lang w:eastAsia="zh-CN"/>
              </w:rPr>
              <w:t>10</w:t>
            </w:r>
            <w:r>
              <w:rPr>
                <w:sz w:val="18"/>
                <w:lang w:eastAsia="zh-CN"/>
              </w:rPr>
              <w:tab/>
              <w:t>Radiated receiver characteristics</w:t>
            </w:r>
            <w:r>
              <w:rPr>
                <w:sz w:val="18"/>
                <w:lang w:eastAsia="zh-CN"/>
              </w:rPr>
              <w:tab/>
              <w:t>17</w:t>
            </w:r>
          </w:p>
          <w:p w14:paraId="43290D7A" w14:textId="77777777" w:rsidR="009D51EF" w:rsidRDefault="00E26F77">
            <w:pPr>
              <w:pStyle w:val="TM1"/>
              <w:rPr>
                <w:sz w:val="18"/>
                <w:lang w:eastAsia="zh-CN"/>
              </w:rPr>
            </w:pPr>
            <w:r>
              <w:rPr>
                <w:sz w:val="18"/>
                <w:lang w:eastAsia="zh-CN"/>
              </w:rPr>
              <w:t>10.1</w:t>
            </w:r>
            <w:r>
              <w:rPr>
                <w:sz w:val="18"/>
                <w:lang w:eastAsia="zh-CN"/>
              </w:rPr>
              <w:tab/>
              <w:t>General</w:t>
            </w:r>
            <w:r>
              <w:rPr>
                <w:sz w:val="18"/>
                <w:lang w:eastAsia="zh-CN"/>
              </w:rPr>
              <w:tab/>
              <w:t>17</w:t>
            </w:r>
          </w:p>
          <w:p w14:paraId="18F6DCF6" w14:textId="77777777" w:rsidR="009D51EF" w:rsidRDefault="00E26F77">
            <w:pPr>
              <w:pStyle w:val="TM1"/>
              <w:rPr>
                <w:sz w:val="18"/>
                <w:lang w:eastAsia="zh-CN"/>
              </w:rPr>
            </w:pPr>
            <w:r>
              <w:rPr>
                <w:sz w:val="18"/>
                <w:lang w:eastAsia="zh-CN"/>
              </w:rPr>
              <w:t>10.2</w:t>
            </w:r>
            <w:r>
              <w:rPr>
                <w:sz w:val="18"/>
                <w:lang w:eastAsia="zh-CN"/>
              </w:rPr>
              <w:tab/>
              <w:t>OTA sensitivity</w:t>
            </w:r>
            <w:r>
              <w:rPr>
                <w:sz w:val="18"/>
                <w:lang w:eastAsia="zh-CN"/>
              </w:rPr>
              <w:tab/>
              <w:t>17</w:t>
            </w:r>
          </w:p>
        </w:tc>
        <w:tc>
          <w:tcPr>
            <w:tcW w:w="1839" w:type="dxa"/>
          </w:tcPr>
          <w:p w14:paraId="51878276" w14:textId="15920E14" w:rsidR="009D51EF" w:rsidRDefault="00E26F77" w:rsidP="007B3173">
            <w:pPr>
              <w:spacing w:after="120"/>
              <w:rPr>
                <w:b/>
                <w:color w:val="0070C0"/>
                <w:highlight w:val="yellow"/>
                <w:lang w:val="en-US" w:eastAsia="zh-CN"/>
              </w:rPr>
            </w:pPr>
            <w:r>
              <w:rPr>
                <w:b/>
                <w:color w:val="0070C0"/>
                <w:highlight w:val="yellow"/>
                <w:lang w:val="en-US" w:eastAsia="zh-CN"/>
              </w:rPr>
              <w:t>Ericsson</w:t>
            </w:r>
            <w:r w:rsidR="007B3173">
              <w:rPr>
                <w:b/>
                <w:color w:val="0070C0"/>
                <w:highlight w:val="yellow"/>
                <w:lang w:val="en-US" w:eastAsia="zh-CN"/>
              </w:rPr>
              <w:t>, Huawei</w:t>
            </w:r>
          </w:p>
        </w:tc>
      </w:tr>
      <w:tr w:rsidR="009D51EF" w14:paraId="6B4B3BB7" w14:textId="77777777">
        <w:tc>
          <w:tcPr>
            <w:tcW w:w="7792" w:type="dxa"/>
          </w:tcPr>
          <w:p w14:paraId="0C2A1045" w14:textId="77777777" w:rsidR="009D51EF" w:rsidRDefault="00E26F77">
            <w:pPr>
              <w:pStyle w:val="TM1"/>
              <w:rPr>
                <w:sz w:val="16"/>
              </w:rPr>
            </w:pPr>
            <w:r>
              <w:rPr>
                <w:sz w:val="18"/>
                <w:lang w:eastAsia="zh-CN"/>
              </w:rPr>
              <w:lastRenderedPageBreak/>
              <w:t>10.3</w:t>
            </w:r>
            <w:r>
              <w:rPr>
                <w:sz w:val="18"/>
                <w:lang w:eastAsia="zh-CN"/>
              </w:rPr>
              <w:tab/>
              <w:t>OTA reference sensitivity level</w:t>
            </w:r>
            <w:r>
              <w:rPr>
                <w:sz w:val="18"/>
                <w:lang w:eastAsia="zh-CN"/>
              </w:rPr>
              <w:tab/>
              <w:t>17</w:t>
            </w:r>
          </w:p>
        </w:tc>
        <w:tc>
          <w:tcPr>
            <w:tcW w:w="1839" w:type="dxa"/>
          </w:tcPr>
          <w:p w14:paraId="1E0F5F30" w14:textId="77777777" w:rsidR="009D51EF" w:rsidRDefault="00E26F7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hint="eastAsia"/>
                <w:b/>
                <w:color w:val="0070C0"/>
                <w:highlight w:val="yellow"/>
                <w:lang w:val="en-US" w:eastAsia="zh-CN"/>
              </w:rPr>
              <w:t>ZTE</w:t>
            </w:r>
            <w:r w:rsidR="00DC0B85">
              <w:rPr>
                <w:rFonts w:eastAsiaTheme="minorEastAsia" w:hint="eastAsia"/>
                <w:b/>
                <w:color w:val="0070C0"/>
                <w:highlight w:val="yellow"/>
                <w:lang w:val="en-US" w:eastAsia="zh-CN"/>
              </w:rPr>
              <w:t>/CATT</w:t>
            </w:r>
          </w:p>
          <w:p w14:paraId="44BEEB07" w14:textId="4EC38882" w:rsidR="002301FE" w:rsidRPr="00DF603E" w:rsidRDefault="002301FE">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b/>
                <w:color w:val="0070C0"/>
                <w:highlight w:val="yellow"/>
                <w:lang w:val="en-US" w:eastAsia="zh-CN"/>
              </w:rPr>
              <w:t>Huawei: based on Huawei proposal, it is proposed not to define it. TBD in SAN RF</w:t>
            </w:r>
          </w:p>
        </w:tc>
      </w:tr>
      <w:tr w:rsidR="009D51EF" w14:paraId="5B2E9C3A" w14:textId="77777777">
        <w:tc>
          <w:tcPr>
            <w:tcW w:w="7792" w:type="dxa"/>
          </w:tcPr>
          <w:p w14:paraId="403EC2F5" w14:textId="77777777" w:rsidR="009D51EF" w:rsidRDefault="00E26F77">
            <w:pPr>
              <w:pStyle w:val="TM1"/>
              <w:rPr>
                <w:sz w:val="16"/>
              </w:rPr>
            </w:pPr>
            <w:r>
              <w:rPr>
                <w:sz w:val="18"/>
                <w:lang w:eastAsia="zh-CN"/>
              </w:rPr>
              <w:t>10.4</w:t>
            </w:r>
            <w:r>
              <w:rPr>
                <w:sz w:val="18"/>
                <w:lang w:eastAsia="zh-CN"/>
              </w:rPr>
              <w:tab/>
              <w:t>OTA dynamic range</w:t>
            </w:r>
            <w:r>
              <w:rPr>
                <w:sz w:val="18"/>
                <w:lang w:eastAsia="zh-CN"/>
              </w:rPr>
              <w:tab/>
              <w:t>17</w:t>
            </w:r>
          </w:p>
        </w:tc>
        <w:tc>
          <w:tcPr>
            <w:tcW w:w="1839" w:type="dxa"/>
          </w:tcPr>
          <w:p w14:paraId="4C4AB6F7" w14:textId="77777777" w:rsidR="009D51EF" w:rsidRDefault="00E26F77">
            <w:pPr>
              <w:spacing w:after="120"/>
              <w:rPr>
                <w:b/>
                <w:color w:val="0070C0"/>
                <w:highlight w:val="yellow"/>
                <w:lang w:val="en-US" w:eastAsia="zh-CN"/>
              </w:rPr>
            </w:pPr>
            <w:r>
              <w:rPr>
                <w:rFonts w:hint="eastAsia"/>
                <w:b/>
                <w:color w:val="0070C0"/>
                <w:highlight w:val="yellow"/>
                <w:lang w:val="en-US" w:eastAsia="zh-CN"/>
              </w:rPr>
              <w:t>ZTE</w:t>
            </w:r>
          </w:p>
          <w:p w14:paraId="42CA0500" w14:textId="6959EFBB" w:rsidR="002301FE" w:rsidRDefault="002301FE">
            <w:pPr>
              <w:spacing w:after="120"/>
              <w:rPr>
                <w:b/>
                <w:color w:val="0070C0"/>
                <w:highlight w:val="yellow"/>
                <w:lang w:val="en-US" w:eastAsia="zh-CN"/>
              </w:rPr>
            </w:pPr>
            <w:r>
              <w:rPr>
                <w:b/>
                <w:color w:val="0070C0"/>
                <w:highlight w:val="yellow"/>
                <w:lang w:val="en-US" w:eastAsia="zh-CN"/>
              </w:rPr>
              <w:t>Huawei: based on our proposal NO such requirement is needed. TBD in SAN RF.</w:t>
            </w:r>
          </w:p>
        </w:tc>
      </w:tr>
      <w:tr w:rsidR="009D51EF" w14:paraId="73A27242" w14:textId="77777777">
        <w:tc>
          <w:tcPr>
            <w:tcW w:w="7792" w:type="dxa"/>
          </w:tcPr>
          <w:p w14:paraId="262C44FF" w14:textId="77777777" w:rsidR="009D51EF" w:rsidRDefault="00E26F77">
            <w:pPr>
              <w:pStyle w:val="TM1"/>
              <w:rPr>
                <w:sz w:val="16"/>
              </w:rPr>
            </w:pPr>
            <w:r>
              <w:rPr>
                <w:sz w:val="18"/>
                <w:lang w:eastAsia="zh-CN"/>
              </w:rPr>
              <w:t>10.5</w:t>
            </w:r>
            <w:r>
              <w:rPr>
                <w:sz w:val="18"/>
                <w:lang w:eastAsia="zh-CN"/>
              </w:rPr>
              <w:tab/>
              <w:t>OTA in-band selectivity and blocking</w:t>
            </w:r>
            <w:r>
              <w:rPr>
                <w:sz w:val="18"/>
                <w:lang w:eastAsia="zh-CN"/>
              </w:rPr>
              <w:tab/>
              <w:t>17</w:t>
            </w:r>
          </w:p>
        </w:tc>
        <w:tc>
          <w:tcPr>
            <w:tcW w:w="1839" w:type="dxa"/>
          </w:tcPr>
          <w:p w14:paraId="0B5FC202" w14:textId="493005EE" w:rsidR="009D51EF" w:rsidRPr="00DF603E" w:rsidRDefault="00B708B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highlight w:val="yellow"/>
                <w:lang w:val="en-US" w:eastAsia="zh-CN"/>
              </w:rPr>
            </w:pPr>
            <w:r>
              <w:rPr>
                <w:rFonts w:eastAsiaTheme="minorEastAsia" w:hint="eastAsia"/>
                <w:b/>
                <w:color w:val="0070C0"/>
                <w:highlight w:val="yellow"/>
                <w:lang w:val="en-US" w:eastAsia="zh-CN"/>
              </w:rPr>
              <w:t>CATT</w:t>
            </w:r>
          </w:p>
        </w:tc>
      </w:tr>
      <w:tr w:rsidR="009D51EF" w14:paraId="5315091F" w14:textId="77777777">
        <w:tc>
          <w:tcPr>
            <w:tcW w:w="7792" w:type="dxa"/>
          </w:tcPr>
          <w:p w14:paraId="3A063C46" w14:textId="77777777" w:rsidR="009D51EF" w:rsidRDefault="00E26F77">
            <w:pPr>
              <w:pStyle w:val="TM1"/>
              <w:rPr>
                <w:sz w:val="16"/>
              </w:rPr>
            </w:pPr>
            <w:r>
              <w:rPr>
                <w:sz w:val="18"/>
                <w:lang w:eastAsia="zh-CN"/>
              </w:rPr>
              <w:t>10.6</w:t>
            </w:r>
            <w:r>
              <w:rPr>
                <w:sz w:val="18"/>
                <w:lang w:eastAsia="zh-CN"/>
              </w:rPr>
              <w:tab/>
              <w:t>OTA out-of-band blocking</w:t>
            </w:r>
            <w:r>
              <w:rPr>
                <w:sz w:val="18"/>
                <w:lang w:eastAsia="zh-CN"/>
              </w:rPr>
              <w:tab/>
              <w:t>17</w:t>
            </w:r>
          </w:p>
        </w:tc>
        <w:tc>
          <w:tcPr>
            <w:tcW w:w="1839" w:type="dxa"/>
          </w:tcPr>
          <w:p w14:paraId="1C430B4B" w14:textId="77777777" w:rsidR="009D51EF" w:rsidRDefault="009D51EF">
            <w:pPr>
              <w:spacing w:after="120"/>
              <w:rPr>
                <w:b/>
                <w:color w:val="0070C0"/>
                <w:highlight w:val="yellow"/>
                <w:lang w:val="en-US" w:eastAsia="zh-CN"/>
              </w:rPr>
            </w:pPr>
          </w:p>
        </w:tc>
      </w:tr>
      <w:tr w:rsidR="002301FE" w14:paraId="7067A6F3" w14:textId="77777777">
        <w:tc>
          <w:tcPr>
            <w:tcW w:w="7792" w:type="dxa"/>
          </w:tcPr>
          <w:p w14:paraId="690BD209" w14:textId="77777777" w:rsidR="002301FE" w:rsidRDefault="002301FE" w:rsidP="002301FE">
            <w:pPr>
              <w:pStyle w:val="TM1"/>
              <w:rPr>
                <w:sz w:val="18"/>
                <w:lang w:eastAsia="zh-CN"/>
              </w:rPr>
            </w:pPr>
            <w:r>
              <w:rPr>
                <w:sz w:val="18"/>
                <w:lang w:eastAsia="zh-CN"/>
              </w:rPr>
              <w:t>10.7</w:t>
            </w:r>
            <w:r>
              <w:rPr>
                <w:sz w:val="18"/>
                <w:lang w:eastAsia="zh-CN"/>
              </w:rPr>
              <w:tab/>
              <w:t>OTA receiver spurious emissions</w:t>
            </w:r>
            <w:r>
              <w:rPr>
                <w:sz w:val="18"/>
                <w:lang w:eastAsia="zh-CN"/>
              </w:rPr>
              <w:tab/>
              <w:t>17</w:t>
            </w:r>
          </w:p>
        </w:tc>
        <w:tc>
          <w:tcPr>
            <w:tcW w:w="1839" w:type="dxa"/>
          </w:tcPr>
          <w:p w14:paraId="05859311" w14:textId="32F3E4D6" w:rsidR="002301FE" w:rsidRDefault="002301FE" w:rsidP="002301FE">
            <w:pPr>
              <w:spacing w:after="120"/>
              <w:rPr>
                <w:b/>
                <w:color w:val="0070C0"/>
                <w:highlight w:val="yellow"/>
                <w:lang w:val="en-US" w:eastAsia="zh-CN"/>
              </w:rPr>
            </w:pPr>
            <w:r>
              <w:rPr>
                <w:b/>
                <w:color w:val="0070C0"/>
                <w:highlight w:val="yellow"/>
                <w:lang w:val="en-US" w:eastAsia="zh-CN"/>
              </w:rPr>
              <w:t>Huawei</w:t>
            </w:r>
          </w:p>
        </w:tc>
      </w:tr>
      <w:tr w:rsidR="002301FE" w14:paraId="3F41F56A" w14:textId="77777777">
        <w:tc>
          <w:tcPr>
            <w:tcW w:w="7792" w:type="dxa"/>
          </w:tcPr>
          <w:p w14:paraId="537CA5D2" w14:textId="77777777" w:rsidR="002301FE" w:rsidRDefault="002301FE" w:rsidP="002301FE">
            <w:pPr>
              <w:pStyle w:val="TM1"/>
              <w:rPr>
                <w:sz w:val="18"/>
                <w:lang w:eastAsia="zh-CN"/>
              </w:rPr>
            </w:pPr>
            <w:r>
              <w:rPr>
                <w:sz w:val="18"/>
                <w:lang w:eastAsia="zh-CN"/>
              </w:rPr>
              <w:t>10.8</w:t>
            </w:r>
            <w:r>
              <w:rPr>
                <w:sz w:val="18"/>
                <w:lang w:eastAsia="zh-CN"/>
              </w:rPr>
              <w:tab/>
              <w:t>OTA receiver intermodulation</w:t>
            </w:r>
            <w:r>
              <w:rPr>
                <w:sz w:val="18"/>
                <w:lang w:eastAsia="zh-CN"/>
              </w:rPr>
              <w:tab/>
              <w:t>17</w:t>
            </w:r>
          </w:p>
        </w:tc>
        <w:tc>
          <w:tcPr>
            <w:tcW w:w="1839" w:type="dxa"/>
          </w:tcPr>
          <w:p w14:paraId="6FF258B4" w14:textId="519EB34B" w:rsidR="002301FE" w:rsidRDefault="002301FE" w:rsidP="002301FE">
            <w:pPr>
              <w:spacing w:after="120"/>
              <w:rPr>
                <w:b/>
                <w:color w:val="0070C0"/>
                <w:highlight w:val="yellow"/>
                <w:lang w:val="en-US" w:eastAsia="zh-CN"/>
              </w:rPr>
            </w:pPr>
            <w:r>
              <w:rPr>
                <w:b/>
                <w:color w:val="0070C0"/>
                <w:highlight w:val="yellow"/>
                <w:lang w:val="en-US" w:eastAsia="zh-CN"/>
              </w:rPr>
              <w:t>Huawei: based on our proposal NO such requirement is needed. TBD in SAN RF.</w:t>
            </w:r>
          </w:p>
        </w:tc>
      </w:tr>
      <w:tr w:rsidR="009D51EF" w14:paraId="5C3E81B1" w14:textId="77777777">
        <w:tc>
          <w:tcPr>
            <w:tcW w:w="7792" w:type="dxa"/>
          </w:tcPr>
          <w:p w14:paraId="6070BF71" w14:textId="77777777" w:rsidR="009D51EF" w:rsidRDefault="00E26F77">
            <w:pPr>
              <w:pStyle w:val="TM1"/>
              <w:rPr>
                <w:sz w:val="18"/>
                <w:lang w:eastAsia="zh-CN"/>
              </w:rPr>
            </w:pPr>
            <w:r>
              <w:rPr>
                <w:sz w:val="18"/>
                <w:lang w:eastAsia="zh-CN"/>
              </w:rPr>
              <w:t>10.9</w:t>
            </w:r>
            <w:r>
              <w:rPr>
                <w:sz w:val="18"/>
                <w:lang w:eastAsia="zh-CN"/>
              </w:rPr>
              <w:tab/>
              <w:t>OTA in-channel selectivity</w:t>
            </w:r>
            <w:r>
              <w:rPr>
                <w:sz w:val="18"/>
                <w:lang w:eastAsia="zh-CN"/>
              </w:rPr>
              <w:tab/>
              <w:t>17</w:t>
            </w:r>
          </w:p>
        </w:tc>
        <w:tc>
          <w:tcPr>
            <w:tcW w:w="1839" w:type="dxa"/>
          </w:tcPr>
          <w:p w14:paraId="1819B1D4" w14:textId="77777777" w:rsidR="009D51EF" w:rsidRDefault="00E26F77">
            <w:pPr>
              <w:spacing w:after="120"/>
              <w:rPr>
                <w:b/>
                <w:color w:val="0070C0"/>
                <w:highlight w:val="yellow"/>
                <w:lang w:val="en-US" w:eastAsia="zh-CN"/>
              </w:rPr>
            </w:pPr>
            <w:r>
              <w:rPr>
                <w:rFonts w:hint="eastAsia"/>
                <w:b/>
                <w:color w:val="0070C0"/>
                <w:highlight w:val="yellow"/>
                <w:lang w:val="en-US" w:eastAsia="zh-CN"/>
              </w:rPr>
              <w:t>ZTE</w:t>
            </w:r>
          </w:p>
          <w:p w14:paraId="606D4D62" w14:textId="2CC7E14B" w:rsidR="002301FE" w:rsidRDefault="002301FE">
            <w:pPr>
              <w:spacing w:after="120"/>
              <w:rPr>
                <w:b/>
                <w:color w:val="0070C0"/>
                <w:highlight w:val="yellow"/>
                <w:lang w:val="en-US" w:eastAsia="zh-CN"/>
              </w:rPr>
            </w:pPr>
            <w:r>
              <w:rPr>
                <w:b/>
                <w:color w:val="0070C0"/>
                <w:highlight w:val="yellow"/>
                <w:lang w:val="en-US" w:eastAsia="zh-CN"/>
              </w:rPr>
              <w:t>Huawei: based on our proposal NO such requirement is needed. TBD in SAN RF</w:t>
            </w:r>
          </w:p>
        </w:tc>
      </w:tr>
      <w:tr w:rsidR="009D51EF" w14:paraId="1834FE72" w14:textId="77777777">
        <w:tc>
          <w:tcPr>
            <w:tcW w:w="7792" w:type="dxa"/>
          </w:tcPr>
          <w:p w14:paraId="65023C04" w14:textId="77777777" w:rsidR="009D51EF" w:rsidRDefault="00E26F77">
            <w:pPr>
              <w:pStyle w:val="TM1"/>
              <w:rPr>
                <w:sz w:val="18"/>
                <w:lang w:eastAsia="zh-CN"/>
              </w:rPr>
            </w:pPr>
            <w:r>
              <w:rPr>
                <w:sz w:val="18"/>
                <w:lang w:eastAsia="zh-CN"/>
              </w:rPr>
              <w:t>Annex A (normative): Reference measurement channels</w:t>
            </w:r>
            <w:r>
              <w:rPr>
                <w:sz w:val="18"/>
                <w:lang w:eastAsia="zh-CN"/>
              </w:rPr>
              <w:tab/>
              <w:t>19</w:t>
            </w:r>
          </w:p>
          <w:p w14:paraId="21C541B1" w14:textId="77777777" w:rsidR="009D51EF" w:rsidRDefault="00E26F77">
            <w:pPr>
              <w:pStyle w:val="TM1"/>
              <w:rPr>
                <w:sz w:val="18"/>
                <w:lang w:eastAsia="zh-CN"/>
              </w:rPr>
            </w:pPr>
            <w:r>
              <w:rPr>
                <w:sz w:val="18"/>
                <w:lang w:eastAsia="zh-CN"/>
              </w:rPr>
              <w:t>Annex B (normative): Error Vector Magnitude (FR1)</w:t>
            </w:r>
            <w:r>
              <w:rPr>
                <w:sz w:val="18"/>
                <w:lang w:eastAsia="zh-CN"/>
              </w:rPr>
              <w:tab/>
              <w:t>20</w:t>
            </w:r>
          </w:p>
          <w:p w14:paraId="2775EDC8" w14:textId="77777777" w:rsidR="009D51EF" w:rsidRDefault="00E26F77">
            <w:pPr>
              <w:pStyle w:val="TM1"/>
              <w:rPr>
                <w:sz w:val="18"/>
                <w:lang w:eastAsia="zh-CN"/>
              </w:rPr>
            </w:pPr>
            <w:r>
              <w:rPr>
                <w:sz w:val="18"/>
                <w:lang w:eastAsia="zh-CN"/>
              </w:rPr>
              <w:t>Annex C (normative): Error Vector Magnitude (FR2)</w:t>
            </w:r>
            <w:r>
              <w:rPr>
                <w:sz w:val="18"/>
                <w:lang w:eastAsia="zh-CN"/>
              </w:rPr>
              <w:tab/>
              <w:t>21</w:t>
            </w:r>
          </w:p>
          <w:p w14:paraId="722FDA42" w14:textId="77777777" w:rsidR="009D51EF" w:rsidRDefault="00E26F77">
            <w:pPr>
              <w:pStyle w:val="TM1"/>
              <w:rPr>
                <w:sz w:val="18"/>
                <w:lang w:eastAsia="zh-CN"/>
              </w:rPr>
            </w:pPr>
            <w:r>
              <w:rPr>
                <w:sz w:val="18"/>
                <w:lang w:eastAsia="zh-CN"/>
              </w:rPr>
              <w:t>&lt;void&gt;</w:t>
            </w:r>
          </w:p>
          <w:p w14:paraId="30D5168E" w14:textId="77777777" w:rsidR="009D51EF" w:rsidRDefault="00E26F77">
            <w:pPr>
              <w:pStyle w:val="TM1"/>
              <w:rPr>
                <w:sz w:val="18"/>
                <w:lang w:eastAsia="zh-CN"/>
              </w:rPr>
            </w:pPr>
            <w:r>
              <w:rPr>
                <w:sz w:val="18"/>
                <w:lang w:eastAsia="zh-CN"/>
              </w:rPr>
              <w:t>Annex D (informative): Change history</w:t>
            </w:r>
            <w:r>
              <w:rPr>
                <w:sz w:val="18"/>
                <w:lang w:eastAsia="zh-CN"/>
              </w:rPr>
              <w:tab/>
              <w:t>22</w:t>
            </w:r>
          </w:p>
        </w:tc>
        <w:tc>
          <w:tcPr>
            <w:tcW w:w="1839" w:type="dxa"/>
          </w:tcPr>
          <w:p w14:paraId="79CF13BC" w14:textId="3D542ADB" w:rsidR="009D51EF" w:rsidRDefault="00E26F77">
            <w:pPr>
              <w:spacing w:after="120"/>
              <w:rPr>
                <w:b/>
                <w:color w:val="0070C0"/>
                <w:highlight w:val="yellow"/>
                <w:lang w:val="en-US" w:eastAsia="zh-CN"/>
              </w:rPr>
            </w:pPr>
            <w:r>
              <w:rPr>
                <w:rFonts w:hint="eastAsia"/>
                <w:b/>
                <w:color w:val="0070C0"/>
                <w:highlight w:val="yellow"/>
                <w:lang w:val="en-US" w:eastAsia="zh-CN"/>
              </w:rPr>
              <w:t>ZTE</w:t>
            </w:r>
            <w:r w:rsidR="002301FE">
              <w:rPr>
                <w:b/>
                <w:color w:val="0070C0"/>
                <w:highlight w:val="yellow"/>
                <w:lang w:val="en-US" w:eastAsia="zh-CN"/>
              </w:rPr>
              <w:t>, Huawei</w:t>
            </w:r>
          </w:p>
        </w:tc>
      </w:tr>
    </w:tbl>
    <w:p w14:paraId="44122BAA" w14:textId="17B864E6" w:rsidR="009D51EF" w:rsidRDefault="009D51EF">
      <w:pPr>
        <w:spacing w:after="120"/>
        <w:rPr>
          <w:b/>
          <w:color w:val="0070C0"/>
          <w:highlight w:val="yellow"/>
          <w:lang w:val="en-US" w:eastAsia="zh-CN"/>
        </w:rPr>
      </w:pPr>
    </w:p>
    <w:p w14:paraId="5D888493" w14:textId="77777777" w:rsidR="00432A28" w:rsidRPr="0047644D" w:rsidRDefault="00432A28" w:rsidP="00432A2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5952D5FD" w14:textId="263B0E75" w:rsidR="00432A28" w:rsidRDefault="00432A28" w:rsidP="00432A28">
      <w:pPr>
        <w:spacing w:after="120"/>
        <w:rPr>
          <w:szCs w:val="24"/>
          <w:lang w:val="en-US" w:eastAsia="zh-CN"/>
        </w:rPr>
      </w:pPr>
      <w:r w:rsidRPr="0047644D">
        <w:rPr>
          <w:b/>
          <w:color w:val="000000" w:themeColor="text1"/>
          <w:lang w:val="en-US" w:eastAsia="zh-CN"/>
        </w:rPr>
        <w:t xml:space="preserve">Proposal </w:t>
      </w:r>
      <w:r w:rsidR="00F60742">
        <w:rPr>
          <w:b/>
          <w:color w:val="000000" w:themeColor="text1"/>
          <w:lang w:val="en-US" w:eastAsia="zh-CN"/>
        </w:rPr>
        <w:t>3-3</w:t>
      </w:r>
      <w:r>
        <w:rPr>
          <w:b/>
          <w:color w:val="000000" w:themeColor="text1"/>
          <w:lang w:val="en-US" w:eastAsia="zh-CN"/>
        </w:rPr>
        <w:t>-2-1</w:t>
      </w:r>
      <w:r w:rsidRPr="0047644D">
        <w:rPr>
          <w:b/>
          <w:color w:val="000000" w:themeColor="text1"/>
          <w:lang w:val="en-US" w:eastAsia="zh-CN"/>
        </w:rPr>
        <w:t>:</w:t>
      </w:r>
      <w:r>
        <w:rPr>
          <w:b/>
          <w:color w:val="000000" w:themeColor="text1"/>
          <w:lang w:val="en-US" w:eastAsia="zh-CN"/>
        </w:rPr>
        <w:t xml:space="preserve"> </w:t>
      </w:r>
      <w:r>
        <w:rPr>
          <w:color w:val="000000" w:themeColor="text1"/>
          <w:lang w:val="en-US" w:eastAsia="zh-CN"/>
        </w:rPr>
        <w:t>W</w:t>
      </w:r>
      <w:r w:rsidRPr="0047644D">
        <w:rPr>
          <w:color w:val="000000" w:themeColor="text1"/>
          <w:lang w:val="en-US" w:eastAsia="zh-CN"/>
        </w:rPr>
        <w:t xml:space="preserve">ork split </w:t>
      </w:r>
      <w:r>
        <w:rPr>
          <w:color w:val="000000" w:themeColor="text1"/>
          <w:lang w:val="en-US" w:eastAsia="zh-CN"/>
        </w:rPr>
        <w:t xml:space="preserve">proposal </w:t>
      </w:r>
      <w:r w:rsidRPr="0047644D">
        <w:rPr>
          <w:color w:val="000000" w:themeColor="text1"/>
          <w:lang w:val="en-US" w:eastAsia="zh-CN"/>
        </w:rPr>
        <w:t xml:space="preserve">to be provided for discussion by the rapporteur of </w:t>
      </w:r>
      <w:r>
        <w:rPr>
          <w:szCs w:val="24"/>
          <w:lang w:val="en-US" w:eastAsia="zh-CN"/>
        </w:rPr>
        <w:t>TS 38.108</w:t>
      </w:r>
      <w:r w:rsidRPr="0047644D">
        <w:rPr>
          <w:szCs w:val="24"/>
          <w:lang w:val="en-US" w:eastAsia="zh-CN"/>
        </w:rPr>
        <w:t xml:space="preserve"> for the </w:t>
      </w:r>
      <w:r>
        <w:rPr>
          <w:szCs w:val="24"/>
          <w:lang w:val="en-US" w:eastAsia="zh-CN"/>
        </w:rPr>
        <w:t>2</w:t>
      </w:r>
      <w:r w:rsidRPr="0047644D">
        <w:rPr>
          <w:szCs w:val="24"/>
          <w:vertAlign w:val="superscript"/>
          <w:lang w:val="en-US" w:eastAsia="zh-CN"/>
        </w:rPr>
        <w:t>nd</w:t>
      </w:r>
      <w:r>
        <w:rPr>
          <w:szCs w:val="24"/>
          <w:lang w:val="en-US" w:eastAsia="zh-CN"/>
        </w:rPr>
        <w:t xml:space="preserve"> </w:t>
      </w:r>
      <w:r w:rsidRPr="0047644D">
        <w:rPr>
          <w:szCs w:val="24"/>
          <w:lang w:val="en-US" w:eastAsia="zh-CN"/>
        </w:rPr>
        <w:t>round</w:t>
      </w:r>
      <w:r>
        <w:rPr>
          <w:szCs w:val="24"/>
          <w:lang w:val="en-US" w:eastAsia="zh-CN"/>
        </w:rPr>
        <w:t xml:space="preserve"> discussion</w:t>
      </w:r>
      <w:r w:rsidRPr="0047644D">
        <w:rPr>
          <w:szCs w:val="24"/>
          <w:lang w:val="en-US" w:eastAsia="zh-CN"/>
        </w:rPr>
        <w:t>.</w:t>
      </w:r>
    </w:p>
    <w:p w14:paraId="59E83BE7" w14:textId="77777777" w:rsidR="00432A28" w:rsidRDefault="00432A28" w:rsidP="00432A28">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3D4EE376" w14:textId="77777777" w:rsidR="00432A28" w:rsidRPr="0047644D" w:rsidRDefault="00432A28" w:rsidP="00432A28">
      <w:pPr>
        <w:spacing w:after="120"/>
        <w:rPr>
          <w:color w:val="000000" w:themeColor="text1"/>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2</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18038ED8" w14:textId="77777777" w:rsidR="00432A28" w:rsidRDefault="00432A28">
      <w:pPr>
        <w:spacing w:after="120"/>
        <w:rPr>
          <w:b/>
          <w:color w:val="0070C0"/>
          <w:highlight w:val="yellow"/>
          <w:lang w:val="en-US" w:eastAsia="zh-CN"/>
        </w:rPr>
      </w:pPr>
    </w:p>
    <w:p w14:paraId="0821E0D8" w14:textId="77777777" w:rsidR="009D51EF" w:rsidRDefault="00E26F77">
      <w:pPr>
        <w:pStyle w:val="Titre2"/>
        <w:rPr>
          <w:lang w:val="en-US"/>
        </w:rPr>
      </w:pPr>
      <w:r>
        <w:rPr>
          <w:lang w:val="en-US"/>
        </w:rPr>
        <w:lastRenderedPageBreak/>
        <w:t xml:space="preserve">Companies views’ collection for 1st round </w:t>
      </w:r>
    </w:p>
    <w:p w14:paraId="16BB67E8" w14:textId="77777777" w:rsidR="009D51EF" w:rsidRDefault="00E26F77">
      <w:pPr>
        <w:pStyle w:val="Titre3"/>
        <w:rPr>
          <w:sz w:val="24"/>
          <w:szCs w:val="16"/>
          <w:lang w:val="en-US"/>
        </w:rPr>
      </w:pPr>
      <w:r>
        <w:rPr>
          <w:sz w:val="24"/>
          <w:szCs w:val="16"/>
          <w:lang w:val="en-US"/>
        </w:rPr>
        <w:t xml:space="preserve">Open issues </w:t>
      </w:r>
    </w:p>
    <w:p w14:paraId="2E8DF3EB" w14:textId="77777777" w:rsidR="009D51EF" w:rsidRDefault="00E26F77">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6"/>
        <w:gridCol w:w="8395"/>
      </w:tblGrid>
      <w:tr w:rsidR="009D51EF" w14:paraId="0943F7D4" w14:textId="77777777">
        <w:tc>
          <w:tcPr>
            <w:tcW w:w="1236" w:type="dxa"/>
          </w:tcPr>
          <w:p w14:paraId="16D34089"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5F8A2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tc>
      </w:tr>
      <w:tr w:rsidR="009D51EF" w14:paraId="0FBB241A" w14:textId="77777777">
        <w:tc>
          <w:tcPr>
            <w:tcW w:w="1236" w:type="dxa"/>
          </w:tcPr>
          <w:p w14:paraId="0F872495" w14:textId="77777777" w:rsidR="009D51EF" w:rsidRDefault="009D51EF">
            <w:pPr>
              <w:spacing w:after="120"/>
              <w:rPr>
                <w:rFonts w:eastAsiaTheme="minorEastAsia"/>
                <w:color w:val="0070C0"/>
                <w:lang w:val="en-US" w:eastAsia="zh-CN"/>
              </w:rPr>
            </w:pPr>
          </w:p>
          <w:p w14:paraId="4E93342E" w14:textId="11A96760" w:rsidR="009D51EF" w:rsidRDefault="00E26F7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45B091" w14:textId="77777777" w:rsidR="009D51EF" w:rsidRDefault="00E26F77">
            <w:pPr>
              <w:spacing w:after="120"/>
              <w:rPr>
                <w:rFonts w:eastAsiaTheme="minorEastAsia"/>
                <w:color w:val="0070C0"/>
                <w:lang w:val="en-US" w:eastAsia="zh-CN"/>
              </w:rPr>
            </w:pPr>
            <w:r>
              <w:rPr>
                <w:rFonts w:eastAsiaTheme="minorEastAsia"/>
                <w:color w:val="0070C0"/>
                <w:lang w:val="en-US" w:eastAsia="zh-CN"/>
              </w:rPr>
              <w:t xml:space="preserve">Sub topic 3-1: </w:t>
            </w:r>
          </w:p>
          <w:p w14:paraId="0C9354B7" w14:textId="77777777" w:rsidR="009D51EF" w:rsidRDefault="00E26F77">
            <w:pPr>
              <w:spacing w:after="120"/>
              <w:rPr>
                <w:b/>
                <w:color w:val="0070C0"/>
                <w:u w:val="single"/>
                <w:lang w:val="en-US" w:eastAsia="ko-KR"/>
              </w:rPr>
            </w:pPr>
            <w:r>
              <w:rPr>
                <w:b/>
                <w:color w:val="0070C0"/>
                <w:u w:val="single"/>
                <w:lang w:val="en-US" w:eastAsia="ko-KR"/>
              </w:rPr>
              <w:t>Issue 3-1-1 &amp; 3-1-2</w:t>
            </w:r>
          </w:p>
          <w:p w14:paraId="0B25A024" w14:textId="77777777" w:rsidR="009D51EF" w:rsidRDefault="00E26F77">
            <w:pPr>
              <w:spacing w:after="120"/>
              <w:rPr>
                <w:color w:val="4472C4" w:themeColor="accent1"/>
                <w:szCs w:val="24"/>
                <w:lang w:val="en-US" w:eastAsia="zh-CN"/>
              </w:rPr>
            </w:pPr>
            <w:r>
              <w:rPr>
                <w:color w:val="4472C4" w:themeColor="accent1"/>
                <w:szCs w:val="24"/>
                <w:lang w:val="en-US" w:eastAsia="zh-CN"/>
              </w:rPr>
              <w:t>In principle, we prefer to avoid the duplication if the requirements defined in 38.101-1 can be reused. So for the requirements which can be reused, reference is the better way. 38.101</w:t>
            </w:r>
            <w:r>
              <w:rPr>
                <w:rFonts w:hint="eastAsia"/>
                <w:color w:val="4472C4" w:themeColor="accent1"/>
                <w:szCs w:val="24"/>
                <w:lang w:val="en-US" w:eastAsia="zh-CN"/>
              </w:rPr>
              <w:t>-</w:t>
            </w:r>
            <w:r>
              <w:rPr>
                <w:color w:val="4472C4" w:themeColor="accent1"/>
                <w:szCs w:val="24"/>
                <w:lang w:val="en-US" w:eastAsia="zh-CN"/>
              </w:rPr>
              <w:t xml:space="preserve">5 </w:t>
            </w:r>
            <w:r>
              <w:rPr>
                <w:rFonts w:hint="eastAsia"/>
                <w:color w:val="4472C4" w:themeColor="accent1"/>
                <w:szCs w:val="24"/>
                <w:lang w:val="en-US" w:eastAsia="zh-CN"/>
              </w:rPr>
              <w:t>a</w:t>
            </w:r>
            <w:r>
              <w:rPr>
                <w:color w:val="4472C4" w:themeColor="accent1"/>
                <w:szCs w:val="24"/>
                <w:lang w:val="en-US" w:eastAsia="zh-CN"/>
              </w:rPr>
              <w:t>nd 38.108 should follow the same rule for the consistence.</w:t>
            </w:r>
          </w:p>
          <w:p w14:paraId="3D7D34A6" w14:textId="77777777" w:rsidR="009D51EF" w:rsidRDefault="00E26F77">
            <w:pPr>
              <w:spacing w:after="120"/>
              <w:rPr>
                <w:color w:val="4472C4" w:themeColor="accent1"/>
                <w:szCs w:val="24"/>
                <w:lang w:val="en-US" w:eastAsia="zh-CN"/>
              </w:rPr>
            </w:pPr>
            <w:r>
              <w:rPr>
                <w:color w:val="4472C4" w:themeColor="accent1"/>
                <w:szCs w:val="24"/>
                <w:lang w:val="en-US" w:eastAsia="zh-CN"/>
              </w:rPr>
              <w:t>For TS38.101-5, above 10GHz for NTN has been agreed for Rel-18. We prefer to keep the reserved section for accommodating to the sections for radiated requirements later.</w:t>
            </w:r>
          </w:p>
          <w:p w14:paraId="07599C01" w14:textId="77777777" w:rsidR="009D51EF" w:rsidRDefault="00E26F77">
            <w:pPr>
              <w:spacing w:after="120"/>
              <w:rPr>
                <w:color w:val="4472C4" w:themeColor="accent1"/>
                <w:szCs w:val="24"/>
                <w:lang w:val="en-US" w:eastAsia="zh-CN"/>
              </w:rPr>
            </w:pPr>
            <w:r>
              <w:rPr>
                <w:color w:val="4472C4" w:themeColor="accent1"/>
                <w:szCs w:val="24"/>
                <w:lang w:val="en-US" w:eastAsia="zh-CN"/>
              </w:rPr>
              <w:t>Issue 3-2-1</w:t>
            </w:r>
          </w:p>
          <w:p w14:paraId="13C27AD4" w14:textId="77777777" w:rsidR="009D51EF" w:rsidRDefault="00E26F77">
            <w:pPr>
              <w:spacing w:after="120"/>
              <w:rPr>
                <w:color w:val="4472C4" w:themeColor="accent1"/>
                <w:szCs w:val="24"/>
                <w:lang w:val="en-US" w:eastAsia="zh-CN"/>
              </w:rPr>
            </w:pPr>
            <w:r>
              <w:rPr>
                <w:color w:val="4472C4" w:themeColor="accent1"/>
                <w:szCs w:val="24"/>
                <w:lang w:val="en-US" w:eastAsia="zh-CN"/>
              </w:rPr>
              <w:t>Agree with Option 1 as the baseline. See Qualcomm’s interest sections in the table.</w:t>
            </w:r>
          </w:p>
          <w:p w14:paraId="26EECDCA" w14:textId="77777777" w:rsidR="009D51EF" w:rsidRDefault="009D51EF">
            <w:pPr>
              <w:spacing w:after="120"/>
              <w:rPr>
                <w:rFonts w:eastAsiaTheme="minorEastAsia"/>
                <w:color w:val="0070C0"/>
                <w:lang w:val="en-US" w:eastAsia="zh-CN"/>
              </w:rPr>
            </w:pPr>
          </w:p>
          <w:p w14:paraId="32598FC2" w14:textId="77777777" w:rsidR="009D51EF" w:rsidRDefault="00E26F77">
            <w:pPr>
              <w:spacing w:after="120"/>
              <w:rPr>
                <w:rFonts w:eastAsiaTheme="minorEastAsia"/>
                <w:color w:val="0070C0"/>
                <w:lang w:val="en-US" w:eastAsia="zh-CN"/>
              </w:rPr>
            </w:pPr>
            <w:r>
              <w:rPr>
                <w:rFonts w:eastAsiaTheme="minorEastAsia"/>
                <w:color w:val="0070C0"/>
                <w:lang w:val="en-US" w:eastAsia="zh-CN"/>
              </w:rPr>
              <w:t>Sub topic 3-2:</w:t>
            </w:r>
          </w:p>
          <w:p w14:paraId="30ECC2FE" w14:textId="77777777" w:rsidR="009D51EF" w:rsidRDefault="00E26F77">
            <w:pPr>
              <w:spacing w:after="120"/>
              <w:rPr>
                <w:rFonts w:eastAsiaTheme="minorEastAsia"/>
                <w:color w:val="0070C0"/>
                <w:lang w:val="en-US" w:eastAsia="zh-CN"/>
              </w:rPr>
            </w:pPr>
            <w:r>
              <w:rPr>
                <w:rFonts w:eastAsiaTheme="minorEastAsia"/>
                <w:color w:val="0070C0"/>
                <w:lang w:val="en-US" w:eastAsia="zh-CN"/>
              </w:rPr>
              <w:t>….</w:t>
            </w:r>
          </w:p>
          <w:p w14:paraId="40B2357F" w14:textId="37323FA2" w:rsidR="009D51EF" w:rsidRDefault="00E26F77">
            <w:pPr>
              <w:spacing w:after="120"/>
              <w:rPr>
                <w:rFonts w:eastAsiaTheme="minorEastAsia"/>
                <w:color w:val="0070C0"/>
                <w:lang w:val="en-US" w:eastAsia="zh-CN"/>
              </w:rPr>
            </w:pPr>
            <w:r>
              <w:rPr>
                <w:rFonts w:eastAsiaTheme="minorEastAsia"/>
                <w:color w:val="0070C0"/>
                <w:lang w:val="en-US" w:eastAsia="zh-CN"/>
              </w:rPr>
              <w:t>Others:</w:t>
            </w:r>
          </w:p>
        </w:tc>
      </w:tr>
    </w:tbl>
    <w:p w14:paraId="1964C08E" w14:textId="4B3DBACA" w:rsidR="009D51EF" w:rsidRDefault="009D51EF">
      <w:pPr>
        <w:rPr>
          <w:color w:val="0070C0"/>
          <w:lang w:val="en-US" w:eastAsia="zh-CN"/>
        </w:rPr>
      </w:pPr>
    </w:p>
    <w:p w14:paraId="6162194C" w14:textId="77777777" w:rsidR="009D51EF" w:rsidRDefault="00E26F77">
      <w:pPr>
        <w:pStyle w:val="Titre3"/>
        <w:rPr>
          <w:sz w:val="24"/>
          <w:szCs w:val="16"/>
          <w:lang w:val="en-US"/>
        </w:rPr>
      </w:pPr>
      <w:r>
        <w:rPr>
          <w:sz w:val="24"/>
          <w:szCs w:val="16"/>
          <w:lang w:val="en-US"/>
        </w:rPr>
        <w:t>CRs/TPs comments collection</w:t>
      </w:r>
    </w:p>
    <w:p w14:paraId="0B7157B2" w14:textId="77777777" w:rsidR="009D51EF" w:rsidRDefault="00E26F77">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D51EF" w14:paraId="57749E0A" w14:textId="77777777">
        <w:tc>
          <w:tcPr>
            <w:tcW w:w="1242" w:type="dxa"/>
          </w:tcPr>
          <w:p w14:paraId="163E0E66"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5BB2483"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D51EF" w14:paraId="7E4D1049" w14:textId="77777777">
        <w:tc>
          <w:tcPr>
            <w:tcW w:w="1242" w:type="dxa"/>
            <w:vMerge w:val="restart"/>
          </w:tcPr>
          <w:p w14:paraId="2FDFC76A" w14:textId="77777777" w:rsidR="009D51EF" w:rsidRDefault="00E26F7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36F208EC"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57B887EC" w14:textId="77777777">
        <w:tc>
          <w:tcPr>
            <w:tcW w:w="1242" w:type="dxa"/>
            <w:vMerge/>
          </w:tcPr>
          <w:p w14:paraId="6D76B674" w14:textId="77777777" w:rsidR="009D51EF" w:rsidRDefault="009D51EF">
            <w:pPr>
              <w:spacing w:after="120"/>
              <w:rPr>
                <w:rFonts w:eastAsiaTheme="minorEastAsia"/>
                <w:color w:val="0070C0"/>
                <w:lang w:val="en-US" w:eastAsia="zh-CN"/>
              </w:rPr>
            </w:pPr>
          </w:p>
        </w:tc>
        <w:tc>
          <w:tcPr>
            <w:tcW w:w="8615" w:type="dxa"/>
          </w:tcPr>
          <w:p w14:paraId="7E427CBE"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20ACD6ED" w14:textId="77777777">
        <w:tc>
          <w:tcPr>
            <w:tcW w:w="1242" w:type="dxa"/>
            <w:vMerge/>
          </w:tcPr>
          <w:p w14:paraId="5D434F29" w14:textId="77777777" w:rsidR="009D51EF" w:rsidRDefault="009D51EF">
            <w:pPr>
              <w:spacing w:after="120"/>
              <w:rPr>
                <w:rFonts w:eastAsiaTheme="minorEastAsia"/>
                <w:color w:val="0070C0"/>
                <w:lang w:val="en-US" w:eastAsia="zh-CN"/>
              </w:rPr>
            </w:pPr>
          </w:p>
        </w:tc>
        <w:tc>
          <w:tcPr>
            <w:tcW w:w="8615" w:type="dxa"/>
          </w:tcPr>
          <w:p w14:paraId="7A40BD58" w14:textId="77777777" w:rsidR="009D51EF" w:rsidRDefault="009D51EF">
            <w:pPr>
              <w:spacing w:after="120"/>
              <w:rPr>
                <w:rFonts w:eastAsiaTheme="minorEastAsia"/>
                <w:color w:val="0070C0"/>
                <w:lang w:val="en-US" w:eastAsia="zh-CN"/>
              </w:rPr>
            </w:pPr>
          </w:p>
        </w:tc>
      </w:tr>
      <w:tr w:rsidR="009D51EF" w14:paraId="1DD0DD45" w14:textId="77777777">
        <w:tc>
          <w:tcPr>
            <w:tcW w:w="1242" w:type="dxa"/>
            <w:vMerge w:val="restart"/>
          </w:tcPr>
          <w:p w14:paraId="21BE029D"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770393"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0CFBBBE5" w14:textId="77777777">
        <w:tc>
          <w:tcPr>
            <w:tcW w:w="1242" w:type="dxa"/>
            <w:vMerge/>
          </w:tcPr>
          <w:p w14:paraId="70C562C0" w14:textId="77777777" w:rsidR="009D51EF" w:rsidRDefault="009D51EF">
            <w:pPr>
              <w:spacing w:after="120"/>
              <w:rPr>
                <w:rFonts w:eastAsiaTheme="minorEastAsia"/>
                <w:color w:val="0070C0"/>
                <w:lang w:val="en-US" w:eastAsia="zh-CN"/>
              </w:rPr>
            </w:pPr>
          </w:p>
        </w:tc>
        <w:tc>
          <w:tcPr>
            <w:tcW w:w="8615" w:type="dxa"/>
          </w:tcPr>
          <w:p w14:paraId="5F6A52EA"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2D41BEE6" w14:textId="77777777">
        <w:tc>
          <w:tcPr>
            <w:tcW w:w="1242" w:type="dxa"/>
            <w:vMerge/>
          </w:tcPr>
          <w:p w14:paraId="3063EE59" w14:textId="77777777" w:rsidR="009D51EF" w:rsidRDefault="009D51EF">
            <w:pPr>
              <w:spacing w:after="120"/>
              <w:rPr>
                <w:rFonts w:eastAsiaTheme="minorEastAsia"/>
                <w:color w:val="0070C0"/>
                <w:lang w:val="en-US" w:eastAsia="zh-CN"/>
              </w:rPr>
            </w:pPr>
          </w:p>
        </w:tc>
        <w:tc>
          <w:tcPr>
            <w:tcW w:w="8615" w:type="dxa"/>
          </w:tcPr>
          <w:p w14:paraId="04BBA1FB" w14:textId="77777777" w:rsidR="009D51EF" w:rsidRDefault="009D51EF">
            <w:pPr>
              <w:spacing w:after="120"/>
              <w:rPr>
                <w:rFonts w:eastAsiaTheme="minorEastAsia"/>
                <w:color w:val="0070C0"/>
                <w:lang w:val="en-US" w:eastAsia="zh-CN"/>
              </w:rPr>
            </w:pPr>
          </w:p>
        </w:tc>
      </w:tr>
    </w:tbl>
    <w:p w14:paraId="4E45578B" w14:textId="77777777" w:rsidR="009D51EF" w:rsidRDefault="009D51EF">
      <w:pPr>
        <w:rPr>
          <w:color w:val="0070C0"/>
          <w:lang w:val="en-US" w:eastAsia="zh-CN"/>
        </w:rPr>
      </w:pPr>
    </w:p>
    <w:p w14:paraId="553C4F1B" w14:textId="77777777" w:rsidR="009D51EF" w:rsidRDefault="00E26F77">
      <w:pPr>
        <w:pStyle w:val="Titre2"/>
        <w:rPr>
          <w:lang w:val="en-US"/>
        </w:rPr>
      </w:pPr>
      <w:r>
        <w:rPr>
          <w:lang w:val="en-US"/>
        </w:rPr>
        <w:t xml:space="preserve">Summary for 1st round </w:t>
      </w:r>
    </w:p>
    <w:p w14:paraId="05B38FF6" w14:textId="77777777" w:rsidR="009D51EF" w:rsidRDefault="00E26F77">
      <w:pPr>
        <w:pStyle w:val="Titre3"/>
        <w:rPr>
          <w:sz w:val="24"/>
          <w:szCs w:val="16"/>
          <w:lang w:val="en-US"/>
        </w:rPr>
      </w:pPr>
      <w:r>
        <w:rPr>
          <w:sz w:val="24"/>
          <w:szCs w:val="16"/>
          <w:lang w:val="en-US"/>
        </w:rPr>
        <w:t xml:space="preserve">Open issues </w:t>
      </w:r>
    </w:p>
    <w:p w14:paraId="3C5FF08F" w14:textId="77777777" w:rsidR="00F60742" w:rsidRDefault="00F60742" w:rsidP="00F607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F60742" w14:paraId="14D265AD" w14:textId="77777777" w:rsidTr="0047644D">
        <w:tc>
          <w:tcPr>
            <w:tcW w:w="1234" w:type="dxa"/>
          </w:tcPr>
          <w:p w14:paraId="479C6EF3" w14:textId="77777777" w:rsidR="00F60742" w:rsidRDefault="00F60742" w:rsidP="0047644D">
            <w:pPr>
              <w:rPr>
                <w:rFonts w:eastAsiaTheme="minorEastAsia"/>
                <w:b/>
                <w:bCs/>
                <w:color w:val="0070C0"/>
                <w:lang w:val="en-US" w:eastAsia="zh-CN"/>
              </w:rPr>
            </w:pPr>
          </w:p>
        </w:tc>
        <w:tc>
          <w:tcPr>
            <w:tcW w:w="8397" w:type="dxa"/>
          </w:tcPr>
          <w:p w14:paraId="57593851" w14:textId="77777777" w:rsidR="00F60742" w:rsidRDefault="00F60742" w:rsidP="004764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60742" w14:paraId="5181DF6C" w14:textId="77777777" w:rsidTr="0047644D">
        <w:tc>
          <w:tcPr>
            <w:tcW w:w="1234" w:type="dxa"/>
          </w:tcPr>
          <w:p w14:paraId="6693670D" w14:textId="6C46BCB8" w:rsidR="00F60742" w:rsidRPr="00037120" w:rsidRDefault="00F60742" w:rsidP="0047644D">
            <w:pPr>
              <w:rPr>
                <w:color w:val="000000" w:themeColor="text1"/>
                <w:lang w:eastAsia="zh-CN"/>
              </w:rPr>
            </w:pPr>
            <w:r>
              <w:rPr>
                <w:b/>
                <w:color w:val="0070C0"/>
                <w:u w:val="single"/>
                <w:lang w:eastAsia="ko-KR"/>
              </w:rPr>
              <w:t>Issue 3</w:t>
            </w:r>
            <w:r w:rsidRPr="00037120">
              <w:rPr>
                <w:b/>
                <w:color w:val="0070C0"/>
                <w:u w:val="single"/>
                <w:lang w:eastAsia="ko-KR"/>
              </w:rPr>
              <w:t>-1-1:</w:t>
            </w:r>
            <w:r w:rsidRPr="00037120">
              <w:rPr>
                <w:color w:val="000000" w:themeColor="text1"/>
                <w:lang w:eastAsia="zh-CN"/>
              </w:rPr>
              <w:t xml:space="preserve"> </w:t>
            </w:r>
          </w:p>
          <w:p w14:paraId="3FE54952" w14:textId="77777777" w:rsidR="00F60742" w:rsidRDefault="00F60742" w:rsidP="0047644D">
            <w:pPr>
              <w:rPr>
                <w:rFonts w:eastAsiaTheme="minorEastAsia"/>
                <w:color w:val="0070C0"/>
                <w:lang w:val="en-US" w:eastAsia="zh-CN"/>
              </w:rPr>
            </w:pPr>
          </w:p>
        </w:tc>
        <w:tc>
          <w:tcPr>
            <w:tcW w:w="8397" w:type="dxa"/>
          </w:tcPr>
          <w:p w14:paraId="55634DF8" w14:textId="0BFB9820" w:rsidR="00F60742" w:rsidRDefault="00F60742" w:rsidP="00F60742">
            <w:pPr>
              <w:spacing w:after="120"/>
              <w:rPr>
                <w:color w:val="000000" w:themeColor="text1"/>
                <w:szCs w:val="24"/>
                <w:lang w:val="en-US" w:eastAsia="zh-CN"/>
              </w:rPr>
            </w:pPr>
            <w:r>
              <w:rPr>
                <w:color w:val="000000" w:themeColor="text1"/>
                <w:szCs w:val="24"/>
                <w:highlight w:val="green"/>
                <w:lang w:val="en-US" w:eastAsia="zh-CN"/>
              </w:rPr>
              <w:lastRenderedPageBreak/>
              <w:t xml:space="preserve">GTW </w:t>
            </w:r>
            <w:r w:rsidRPr="005E75DD">
              <w:rPr>
                <w:color w:val="000000" w:themeColor="text1"/>
                <w:szCs w:val="24"/>
                <w:highlight w:val="green"/>
                <w:lang w:val="en-US" w:eastAsia="zh-CN"/>
              </w:rPr>
              <w:t>Agreement</w:t>
            </w:r>
            <w:r>
              <w:rPr>
                <w:color w:val="000000" w:themeColor="text1"/>
                <w:szCs w:val="24"/>
                <w:highlight w:val="green"/>
                <w:lang w:val="en-US" w:eastAsia="zh-CN"/>
              </w:rPr>
              <w:t xml:space="preserve"> 18/01/2022</w:t>
            </w:r>
            <w:r w:rsidRPr="005E75DD">
              <w:rPr>
                <w:color w:val="000000" w:themeColor="text1"/>
                <w:szCs w:val="24"/>
                <w:highlight w:val="green"/>
                <w:lang w:val="en-US" w:eastAsia="zh-CN"/>
              </w:rPr>
              <w:t>:</w:t>
            </w:r>
          </w:p>
          <w:p w14:paraId="5DB312F6" w14:textId="77777777" w:rsidR="00F60742" w:rsidRPr="002A008C" w:rsidRDefault="00F60742" w:rsidP="00F60742">
            <w:pPr>
              <w:spacing w:after="120"/>
              <w:rPr>
                <w:color w:val="000000" w:themeColor="text1"/>
                <w:szCs w:val="24"/>
                <w:lang w:val="en-US" w:eastAsia="zh-CN"/>
              </w:rPr>
            </w:pPr>
            <w:r w:rsidRPr="006E24B7">
              <w:rPr>
                <w:color w:val="000000" w:themeColor="text1"/>
                <w:szCs w:val="24"/>
                <w:highlight w:val="green"/>
                <w:lang w:val="en-US" w:eastAsia="zh-CN"/>
              </w:rPr>
              <w:lastRenderedPageBreak/>
              <w:t xml:space="preserve">For NTN BS spec 38.108: </w:t>
            </w:r>
            <w:r w:rsidRPr="006E24B7">
              <w:rPr>
                <w:rFonts w:eastAsiaTheme="minorEastAsia"/>
                <w:szCs w:val="22"/>
                <w:highlight w:val="green"/>
                <w:lang w:val="en-US" w:eastAsia="ja-JP"/>
              </w:rPr>
              <w:t xml:space="preserve">When a TN requirement is also applicable to NTN, the preferred approach should be to copy this TN requirement in the NTN TS. </w:t>
            </w:r>
          </w:p>
          <w:p w14:paraId="39EB487A" w14:textId="77777777" w:rsidR="00F60742" w:rsidRDefault="00F60742" w:rsidP="00F60742">
            <w:pPr>
              <w:spacing w:after="120"/>
              <w:rPr>
                <w:color w:val="000000" w:themeColor="text1"/>
                <w:szCs w:val="24"/>
                <w:lang w:val="en-US" w:eastAsia="zh-CN"/>
              </w:rPr>
            </w:pPr>
          </w:p>
          <w:p w14:paraId="0E78F5FF" w14:textId="019255CC" w:rsidR="00F60742" w:rsidRPr="00DF603E" w:rsidRDefault="00F60742" w:rsidP="00DF603E">
            <w:pPr>
              <w:spacing w:after="120"/>
              <w:rPr>
                <w:color w:val="000000" w:themeColor="text1"/>
                <w:szCs w:val="24"/>
                <w:lang w:val="en-US" w:eastAsia="zh-CN"/>
              </w:rPr>
            </w:pPr>
            <w:r w:rsidRPr="00DF603E">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sidRPr="0047644D">
              <w:rPr>
                <w:color w:val="000000" w:themeColor="text1"/>
                <w:szCs w:val="24"/>
                <w:vertAlign w:val="superscript"/>
                <w:lang w:val="en-US" w:eastAsia="zh-CN"/>
              </w:rPr>
              <w:t>nd</w:t>
            </w:r>
            <w:r>
              <w:rPr>
                <w:color w:val="000000" w:themeColor="text1"/>
                <w:szCs w:val="24"/>
                <w:lang w:val="en-US" w:eastAsia="zh-CN"/>
              </w:rPr>
              <w:t xml:space="preserve"> round with respect to Issue 3-1-1.</w:t>
            </w:r>
          </w:p>
        </w:tc>
      </w:tr>
      <w:tr w:rsidR="00F60742" w14:paraId="7542C62F" w14:textId="77777777" w:rsidTr="0047644D">
        <w:tc>
          <w:tcPr>
            <w:tcW w:w="1234" w:type="dxa"/>
          </w:tcPr>
          <w:p w14:paraId="7E651D61" w14:textId="6148CD67" w:rsidR="00F60742" w:rsidRPr="00C93048" w:rsidRDefault="00F60742" w:rsidP="0047644D">
            <w:pPr>
              <w:rPr>
                <w:color w:val="000000" w:themeColor="text1"/>
                <w:lang w:eastAsia="zh-CN"/>
              </w:rPr>
            </w:pPr>
            <w:r>
              <w:rPr>
                <w:b/>
                <w:color w:val="0070C0"/>
                <w:u w:val="single"/>
                <w:lang w:eastAsia="ko-KR"/>
              </w:rPr>
              <w:lastRenderedPageBreak/>
              <w:t>Issue 3-1-2</w:t>
            </w:r>
            <w:r w:rsidRPr="00037120">
              <w:rPr>
                <w:b/>
                <w:color w:val="0070C0"/>
                <w:u w:val="single"/>
                <w:lang w:eastAsia="ko-KR"/>
              </w:rPr>
              <w:t>:</w:t>
            </w:r>
            <w:r w:rsidRPr="00037120">
              <w:rPr>
                <w:color w:val="000000" w:themeColor="text1"/>
                <w:lang w:eastAsia="zh-CN"/>
              </w:rPr>
              <w:t xml:space="preserve"> </w:t>
            </w:r>
          </w:p>
        </w:tc>
        <w:tc>
          <w:tcPr>
            <w:tcW w:w="8397" w:type="dxa"/>
          </w:tcPr>
          <w:p w14:paraId="5274697F" w14:textId="39A809EE" w:rsidR="00F60742" w:rsidRDefault="00F60742" w:rsidP="00F60742">
            <w:pPr>
              <w:spacing w:after="120"/>
              <w:rPr>
                <w:color w:val="000000" w:themeColor="text1"/>
                <w:szCs w:val="24"/>
                <w:lang w:val="en-US" w:eastAsia="zh-CN"/>
              </w:rPr>
            </w:pPr>
            <w:r>
              <w:rPr>
                <w:rFonts w:hint="eastAsia"/>
                <w:color w:val="000000" w:themeColor="text1"/>
                <w:szCs w:val="24"/>
                <w:lang w:val="en-US" w:eastAsia="zh-CN"/>
              </w:rPr>
              <w:t>GTW agreement</w:t>
            </w:r>
            <w:r>
              <w:rPr>
                <w:color w:val="000000" w:themeColor="text1"/>
                <w:szCs w:val="24"/>
                <w:lang w:val="en-US" w:eastAsia="zh-CN"/>
              </w:rPr>
              <w:t xml:space="preserve"> (18/01/2022)</w:t>
            </w:r>
            <w:r>
              <w:rPr>
                <w:rFonts w:hint="eastAsia"/>
                <w:color w:val="000000" w:themeColor="text1"/>
                <w:szCs w:val="24"/>
                <w:lang w:val="en-US" w:eastAsia="zh-CN"/>
              </w:rPr>
              <w:t>:</w:t>
            </w:r>
          </w:p>
          <w:p w14:paraId="5700010E" w14:textId="77777777" w:rsidR="00F60742" w:rsidRPr="006E24B7" w:rsidRDefault="00F60742" w:rsidP="00F60742">
            <w:pPr>
              <w:spacing w:after="120"/>
              <w:rPr>
                <w:color w:val="000000" w:themeColor="text1"/>
                <w:szCs w:val="24"/>
                <w:highlight w:val="green"/>
                <w:lang w:val="en-US" w:eastAsia="zh-CN"/>
              </w:rPr>
            </w:pPr>
            <w:r w:rsidRPr="006E24B7">
              <w:rPr>
                <w:color w:val="000000" w:themeColor="text1"/>
                <w:szCs w:val="24"/>
                <w:highlight w:val="green"/>
                <w:lang w:val="en-US" w:eastAsia="zh-CN"/>
              </w:rPr>
              <w:t xml:space="preserve">For NTN UE spec 38.101-5:  Following previous RAN guidance, refer to existing UE specification if applicable. </w:t>
            </w:r>
          </w:p>
          <w:p w14:paraId="363560B6" w14:textId="77777777" w:rsidR="00F60742" w:rsidRPr="002A008C" w:rsidRDefault="00F60742" w:rsidP="00F60742">
            <w:pPr>
              <w:pStyle w:val="Paragraphedeliste"/>
              <w:numPr>
                <w:ilvl w:val="0"/>
                <w:numId w:val="20"/>
              </w:numPr>
              <w:spacing w:after="120"/>
              <w:ind w:firstLineChars="0"/>
              <w:rPr>
                <w:color w:val="000000" w:themeColor="text1"/>
                <w:szCs w:val="24"/>
                <w:highlight w:val="green"/>
                <w:lang w:val="en-US" w:eastAsia="zh-CN"/>
              </w:rPr>
            </w:pPr>
            <w:r w:rsidRPr="002A008C">
              <w:rPr>
                <w:color w:val="000000" w:themeColor="text1"/>
                <w:szCs w:val="24"/>
                <w:highlight w:val="green"/>
                <w:lang w:val="en-US" w:eastAsia="zh-CN"/>
              </w:rPr>
              <w:t>NTN frequency band-specific requirements to be explicitly stated in 38.101-5.</w:t>
            </w:r>
          </w:p>
          <w:p w14:paraId="0221EE78" w14:textId="094C4542" w:rsidR="00F60742" w:rsidRPr="00DF603E" w:rsidRDefault="00F60742" w:rsidP="00DF603E">
            <w:pPr>
              <w:pStyle w:val="Paragraphedeliste"/>
              <w:numPr>
                <w:ilvl w:val="0"/>
                <w:numId w:val="20"/>
              </w:numPr>
              <w:spacing w:after="120"/>
              <w:ind w:firstLineChars="0"/>
              <w:rPr>
                <w:color w:val="000000" w:themeColor="text1"/>
                <w:szCs w:val="24"/>
                <w:lang w:val="en-US" w:eastAsia="zh-CN"/>
              </w:rPr>
            </w:pPr>
            <w:r w:rsidRPr="002A008C">
              <w:rPr>
                <w:color w:val="000000" w:themeColor="text1"/>
                <w:szCs w:val="24"/>
                <w:highlight w:val="green"/>
                <w:lang w:val="en-US" w:eastAsia="zh-CN"/>
              </w:rPr>
              <w:t>NTN generic requirements that do not reuse TN requirements in 38.101-1 to be explicitly stated in 38.101-5.</w:t>
            </w:r>
          </w:p>
          <w:p w14:paraId="35F78F57" w14:textId="027FBC99" w:rsidR="00F60742" w:rsidRPr="00DF603E" w:rsidRDefault="00F60742" w:rsidP="00DF603E">
            <w:pPr>
              <w:spacing w:after="120"/>
              <w:rPr>
                <w:color w:val="000000" w:themeColor="text1"/>
                <w:szCs w:val="24"/>
                <w:lang w:val="en-US" w:eastAsia="zh-CN"/>
              </w:rPr>
            </w:pPr>
            <w:r w:rsidRPr="0047644D">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sidRPr="0047644D">
              <w:rPr>
                <w:color w:val="000000" w:themeColor="text1"/>
                <w:szCs w:val="24"/>
                <w:vertAlign w:val="superscript"/>
                <w:lang w:val="en-US" w:eastAsia="zh-CN"/>
              </w:rPr>
              <w:t>nd</w:t>
            </w:r>
            <w:r>
              <w:rPr>
                <w:color w:val="000000" w:themeColor="text1"/>
                <w:szCs w:val="24"/>
                <w:lang w:val="en-US" w:eastAsia="zh-CN"/>
              </w:rPr>
              <w:t xml:space="preserve"> round with respect to Issue 3-1-2.</w:t>
            </w:r>
          </w:p>
        </w:tc>
      </w:tr>
      <w:tr w:rsidR="00F60742" w14:paraId="60DA8F3A" w14:textId="77777777" w:rsidTr="0047644D">
        <w:tc>
          <w:tcPr>
            <w:tcW w:w="1234" w:type="dxa"/>
          </w:tcPr>
          <w:p w14:paraId="1DB9E127" w14:textId="642CE8BA" w:rsidR="00F60742" w:rsidRDefault="00F60742" w:rsidP="0047644D">
            <w:pPr>
              <w:rPr>
                <w:b/>
                <w:color w:val="0070C0"/>
                <w:u w:val="single"/>
                <w:lang w:eastAsia="ko-KR"/>
              </w:rPr>
            </w:pPr>
            <w:r>
              <w:rPr>
                <w:b/>
                <w:color w:val="0070C0"/>
                <w:u w:val="single"/>
                <w:lang w:eastAsia="ko-KR"/>
              </w:rPr>
              <w:t>Issue 3-2-1</w:t>
            </w:r>
            <w:r w:rsidRPr="00037120">
              <w:rPr>
                <w:b/>
                <w:color w:val="0070C0"/>
                <w:u w:val="single"/>
                <w:lang w:eastAsia="ko-KR"/>
              </w:rPr>
              <w:t>:</w:t>
            </w:r>
            <w:r w:rsidRPr="00037120">
              <w:rPr>
                <w:color w:val="000000" w:themeColor="text1"/>
                <w:lang w:eastAsia="zh-CN"/>
              </w:rPr>
              <w:t xml:space="preserve"> </w:t>
            </w:r>
          </w:p>
        </w:tc>
        <w:tc>
          <w:tcPr>
            <w:tcW w:w="8397" w:type="dxa"/>
          </w:tcPr>
          <w:p w14:paraId="20675B0F" w14:textId="77777777" w:rsidR="00F60742" w:rsidRDefault="00F60742" w:rsidP="00F60742">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comment from Ericsson, the moderator suggests the following proposal</w:t>
            </w:r>
            <w:r>
              <w:rPr>
                <w:rFonts w:hint="eastAsia"/>
                <w:color w:val="000000" w:themeColor="text1"/>
                <w:szCs w:val="24"/>
                <w:lang w:val="en-US" w:eastAsia="zh-CN"/>
              </w:rPr>
              <w:t>:</w:t>
            </w:r>
          </w:p>
          <w:p w14:paraId="381D0273" w14:textId="77777777" w:rsidR="00F60742" w:rsidRDefault="00F60742" w:rsidP="00F60742">
            <w:pPr>
              <w:rPr>
                <w:b/>
                <w:color w:val="000000" w:themeColor="text1"/>
                <w:szCs w:val="24"/>
                <w:lang w:val="en-US" w:eastAsia="zh-CN"/>
              </w:rPr>
            </w:pPr>
            <w:r w:rsidRPr="0047644D">
              <w:rPr>
                <w:b/>
                <w:color w:val="000000" w:themeColor="text1"/>
                <w:szCs w:val="24"/>
                <w:lang w:val="en-US" w:eastAsia="zh-CN"/>
              </w:rPr>
              <w:t xml:space="preserve">Proposal 3-2-1-1: </w:t>
            </w:r>
            <w:r w:rsidRPr="0047644D">
              <w:rPr>
                <w:color w:val="000000" w:themeColor="text1"/>
                <w:szCs w:val="24"/>
                <w:lang w:val="en-US" w:eastAsia="zh-CN"/>
              </w:rPr>
              <w:t>Remove the word “Conducted” in the draft skeleton of TS 38.101-5</w:t>
            </w:r>
            <w:r>
              <w:rPr>
                <w:color w:val="000000" w:themeColor="text1"/>
                <w:szCs w:val="24"/>
                <w:lang w:val="en-US" w:eastAsia="zh-CN"/>
              </w:rPr>
              <w:t>, Sections 6, 7 and 8.</w:t>
            </w:r>
          </w:p>
          <w:p w14:paraId="4BF3D1DD" w14:textId="77777777" w:rsidR="00F60742" w:rsidRDefault="00F60742" w:rsidP="00F60742">
            <w:pPr>
              <w:rPr>
                <w:color w:val="000000" w:themeColor="text1"/>
                <w:szCs w:val="24"/>
                <w:lang w:val="en-US" w:eastAsia="zh-CN"/>
              </w:rPr>
            </w:pPr>
            <w:r w:rsidRPr="0047644D">
              <w:rPr>
                <w:b/>
                <w:color w:val="000000" w:themeColor="text1"/>
                <w:szCs w:val="24"/>
                <w:highlight w:val="yellow"/>
                <w:lang w:val="en-US" w:eastAsia="zh-CN"/>
              </w:rPr>
              <w:t>Moderator note:</w:t>
            </w:r>
            <w:r>
              <w:rPr>
                <w:b/>
                <w:color w:val="000000" w:themeColor="text1"/>
                <w:szCs w:val="24"/>
                <w:lang w:val="en-US" w:eastAsia="zh-CN"/>
              </w:rPr>
              <w:t xml:space="preserve"> </w:t>
            </w:r>
            <w:r w:rsidRPr="0047644D">
              <w:rPr>
                <w:color w:val="000000" w:themeColor="text1"/>
                <w:szCs w:val="24"/>
                <w:lang w:val="en-US" w:eastAsia="zh-CN"/>
              </w:rPr>
              <w:t>This would better align with the current structure of 38.101-1.</w:t>
            </w:r>
          </w:p>
          <w:p w14:paraId="59D1CE0C" w14:textId="754A1874" w:rsidR="00F60742" w:rsidRPr="00DF603E" w:rsidRDefault="00F60742" w:rsidP="0047644D">
            <w:pPr>
              <w:rPr>
                <w:color w:val="000000" w:themeColor="text1"/>
                <w:szCs w:val="24"/>
                <w:lang w:val="en-US" w:eastAsia="zh-CN"/>
              </w:rPr>
            </w:pPr>
            <w:r>
              <w:rPr>
                <w:b/>
                <w:color w:val="000000" w:themeColor="text1"/>
                <w:szCs w:val="24"/>
                <w:lang w:val="en-US" w:eastAsia="zh-CN"/>
              </w:rPr>
              <w:t>Proposal 3-2-1-2</w:t>
            </w:r>
            <w:r w:rsidRPr="0047644D">
              <w:rPr>
                <w:b/>
                <w:color w:val="000000" w:themeColor="text1"/>
                <w:szCs w:val="24"/>
                <w:lang w:val="en-US" w:eastAsia="zh-CN"/>
              </w:rPr>
              <w:t xml:space="preserve">: </w:t>
            </w:r>
            <w:r>
              <w:rPr>
                <w:color w:val="000000" w:themeColor="text1"/>
                <w:szCs w:val="24"/>
                <w:lang w:val="en-US" w:eastAsia="zh-CN"/>
              </w:rPr>
              <w:t>Consider Draft Skeleton for TS 38.101-5 as agreeable.</w:t>
            </w:r>
          </w:p>
        </w:tc>
      </w:tr>
      <w:tr w:rsidR="00F60742" w14:paraId="3A71396D" w14:textId="77777777" w:rsidTr="0047644D">
        <w:tc>
          <w:tcPr>
            <w:tcW w:w="1234" w:type="dxa"/>
          </w:tcPr>
          <w:p w14:paraId="3BB5A15A" w14:textId="134C51A8" w:rsidR="00F60742" w:rsidRDefault="00F60742" w:rsidP="0047644D">
            <w:pPr>
              <w:rPr>
                <w:b/>
                <w:color w:val="0070C0"/>
                <w:u w:val="single"/>
                <w:lang w:eastAsia="ko-KR"/>
              </w:rPr>
            </w:pPr>
            <w:r>
              <w:rPr>
                <w:b/>
                <w:color w:val="0070C0"/>
                <w:u w:val="single"/>
                <w:lang w:val="en-US" w:eastAsia="ko-KR"/>
              </w:rPr>
              <w:t>Issue 3-2-2:</w:t>
            </w:r>
          </w:p>
        </w:tc>
        <w:tc>
          <w:tcPr>
            <w:tcW w:w="8397" w:type="dxa"/>
          </w:tcPr>
          <w:p w14:paraId="503B2DD8" w14:textId="77777777" w:rsidR="00F60742" w:rsidRPr="0047644D" w:rsidRDefault="00F60742" w:rsidP="00F60742">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095AA205" w14:textId="77777777" w:rsidR="00F60742" w:rsidRDefault="00F60742" w:rsidP="00F60742">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3-2-2-1</w:t>
            </w:r>
            <w:r w:rsidRPr="0047644D">
              <w:rPr>
                <w:b/>
                <w:color w:val="000000" w:themeColor="text1"/>
                <w:lang w:val="en-US" w:eastAsia="zh-CN"/>
              </w:rPr>
              <w:t>:</w:t>
            </w:r>
            <w:r>
              <w:rPr>
                <w:b/>
                <w:color w:val="000000" w:themeColor="text1"/>
                <w:lang w:val="en-US" w:eastAsia="zh-CN"/>
              </w:rPr>
              <w:t xml:space="preserve"> </w:t>
            </w:r>
            <w:r>
              <w:rPr>
                <w:color w:val="000000" w:themeColor="text1"/>
                <w:lang w:val="en-US" w:eastAsia="zh-CN"/>
              </w:rPr>
              <w:t>W</w:t>
            </w:r>
            <w:r w:rsidRPr="0047644D">
              <w:rPr>
                <w:color w:val="000000" w:themeColor="text1"/>
                <w:lang w:val="en-US" w:eastAsia="zh-CN"/>
              </w:rPr>
              <w:t xml:space="preserve">ork split </w:t>
            </w:r>
            <w:r>
              <w:rPr>
                <w:color w:val="000000" w:themeColor="text1"/>
                <w:lang w:val="en-US" w:eastAsia="zh-CN"/>
              </w:rPr>
              <w:t xml:space="preserve">proposal </w:t>
            </w:r>
            <w:r w:rsidRPr="0047644D">
              <w:rPr>
                <w:color w:val="000000" w:themeColor="text1"/>
                <w:lang w:val="en-US" w:eastAsia="zh-CN"/>
              </w:rPr>
              <w:t xml:space="preserve">to be provided for discussion by the rapporteur of </w:t>
            </w:r>
            <w:r w:rsidRPr="0047644D">
              <w:rPr>
                <w:szCs w:val="24"/>
                <w:lang w:val="en-US" w:eastAsia="zh-CN"/>
              </w:rPr>
              <w:t xml:space="preserve">TS 38.101-5 for the </w:t>
            </w:r>
            <w:r>
              <w:rPr>
                <w:szCs w:val="24"/>
                <w:lang w:val="en-US" w:eastAsia="zh-CN"/>
              </w:rPr>
              <w:t>2</w:t>
            </w:r>
            <w:r w:rsidRPr="0047644D">
              <w:rPr>
                <w:szCs w:val="24"/>
                <w:vertAlign w:val="superscript"/>
                <w:lang w:val="en-US" w:eastAsia="zh-CN"/>
              </w:rPr>
              <w:t>nd</w:t>
            </w:r>
            <w:r>
              <w:rPr>
                <w:szCs w:val="24"/>
                <w:lang w:val="en-US" w:eastAsia="zh-CN"/>
              </w:rPr>
              <w:t xml:space="preserve"> </w:t>
            </w:r>
            <w:r w:rsidRPr="0047644D">
              <w:rPr>
                <w:szCs w:val="24"/>
                <w:lang w:val="en-US" w:eastAsia="zh-CN"/>
              </w:rPr>
              <w:t>round</w:t>
            </w:r>
            <w:r>
              <w:rPr>
                <w:szCs w:val="24"/>
                <w:lang w:val="en-US" w:eastAsia="zh-CN"/>
              </w:rPr>
              <w:t xml:space="preserve"> discussion</w:t>
            </w:r>
            <w:r w:rsidRPr="0047644D">
              <w:rPr>
                <w:szCs w:val="24"/>
                <w:lang w:val="en-US" w:eastAsia="zh-CN"/>
              </w:rPr>
              <w:t>.</w:t>
            </w:r>
          </w:p>
          <w:p w14:paraId="75065887" w14:textId="77777777" w:rsidR="00F60742" w:rsidRDefault="00F60742" w:rsidP="00F60742">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648416F2" w14:textId="7C043895" w:rsidR="00F60742" w:rsidRPr="00DF603E" w:rsidRDefault="00F60742" w:rsidP="00DF603E">
            <w:pPr>
              <w:spacing w:after="120"/>
              <w:rPr>
                <w:color w:val="000000" w:themeColor="text1"/>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2</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Following RAN4 BS RF chair recommendation, it would be preferable to have one lead company/subject.</w:t>
            </w:r>
          </w:p>
        </w:tc>
      </w:tr>
      <w:tr w:rsidR="00F60742" w14:paraId="64D1E1A1" w14:textId="77777777" w:rsidTr="0047644D">
        <w:tc>
          <w:tcPr>
            <w:tcW w:w="1234" w:type="dxa"/>
          </w:tcPr>
          <w:p w14:paraId="24B4D993" w14:textId="6BEC35FD" w:rsidR="00F60742" w:rsidRDefault="00F60742" w:rsidP="0047644D">
            <w:pPr>
              <w:rPr>
                <w:b/>
                <w:color w:val="0070C0"/>
                <w:u w:val="single"/>
                <w:lang w:eastAsia="ko-KR"/>
              </w:rPr>
            </w:pPr>
            <w:r>
              <w:rPr>
                <w:b/>
                <w:color w:val="0070C0"/>
                <w:u w:val="single"/>
                <w:lang w:val="en-US" w:eastAsia="ko-KR"/>
              </w:rPr>
              <w:t>Issue 3-3-1:</w:t>
            </w:r>
          </w:p>
        </w:tc>
        <w:tc>
          <w:tcPr>
            <w:tcW w:w="8397" w:type="dxa"/>
          </w:tcPr>
          <w:p w14:paraId="2F295329" w14:textId="77777777" w:rsidR="00F60742" w:rsidRDefault="00F60742" w:rsidP="00F60742">
            <w:pPr>
              <w:spacing w:after="120"/>
              <w:rPr>
                <w:color w:val="000000" w:themeColor="text1"/>
                <w:szCs w:val="24"/>
                <w:lang w:val="en-US" w:eastAsia="zh-CN"/>
              </w:rPr>
            </w:pPr>
            <w:r>
              <w:rPr>
                <w:color w:val="000000" w:themeColor="text1"/>
                <w:szCs w:val="24"/>
                <w:lang w:val="en-US" w:eastAsia="zh-CN"/>
              </w:rPr>
              <w:t xml:space="preserve">Following the pre-meeting RAN4#101-bis-e discussion, the </w:t>
            </w:r>
            <w:r>
              <w:rPr>
                <w:rFonts w:hint="eastAsia"/>
                <w:color w:val="000000" w:themeColor="text1"/>
                <w:szCs w:val="24"/>
                <w:lang w:val="en-US" w:eastAsia="zh-CN"/>
              </w:rPr>
              <w:t>GTW discussion</w:t>
            </w:r>
            <w:r>
              <w:rPr>
                <w:color w:val="000000" w:themeColor="text1"/>
                <w:szCs w:val="24"/>
                <w:lang w:val="en-US" w:eastAsia="zh-CN"/>
              </w:rPr>
              <w:t>, and the received comments, the moderator suggests the following proposal</w:t>
            </w:r>
            <w:r>
              <w:rPr>
                <w:rFonts w:hint="eastAsia"/>
                <w:color w:val="000000" w:themeColor="text1"/>
                <w:szCs w:val="24"/>
                <w:lang w:val="en-US" w:eastAsia="zh-CN"/>
              </w:rPr>
              <w:t>:</w:t>
            </w:r>
          </w:p>
          <w:p w14:paraId="5F680E21" w14:textId="77777777" w:rsidR="00F60742" w:rsidRDefault="00F60742" w:rsidP="00F60742">
            <w:pPr>
              <w:rPr>
                <w:color w:val="000000" w:themeColor="text1"/>
                <w:szCs w:val="24"/>
                <w:lang w:val="en-US" w:eastAsia="zh-CN"/>
              </w:rPr>
            </w:pPr>
            <w:r>
              <w:rPr>
                <w:b/>
                <w:color w:val="000000" w:themeColor="text1"/>
                <w:szCs w:val="24"/>
                <w:lang w:val="en-US" w:eastAsia="zh-CN"/>
              </w:rPr>
              <w:t>Proposal 3-3-1-1</w:t>
            </w:r>
            <w:r w:rsidRPr="0047644D">
              <w:rPr>
                <w:b/>
                <w:color w:val="000000" w:themeColor="text1"/>
                <w:szCs w:val="24"/>
                <w:lang w:val="en-US" w:eastAsia="zh-CN"/>
              </w:rPr>
              <w:t xml:space="preserve">: </w:t>
            </w:r>
            <w:r>
              <w:rPr>
                <w:color w:val="000000" w:themeColor="text1"/>
                <w:szCs w:val="24"/>
                <w:lang w:val="en-US" w:eastAsia="zh-CN"/>
              </w:rPr>
              <w:t>Consider Draft Skeleton for TS 38.108 (</w:t>
            </w:r>
            <w:hyperlink r:id="rId66" w:history="1">
              <w:r>
                <w:rPr>
                  <w:rStyle w:val="Lienhypertexte"/>
                  <w:sz w:val="19"/>
                  <w:szCs w:val="19"/>
                </w:rPr>
                <w:t>Draft TS 38.108 v0.0.1 r5 - rm.docx</w:t>
              </w:r>
            </w:hyperlink>
            <w:r>
              <w:t xml:space="preserve">) </w:t>
            </w:r>
            <w:r>
              <w:rPr>
                <w:color w:val="000000" w:themeColor="text1"/>
                <w:szCs w:val="24"/>
                <w:lang w:val="en-US" w:eastAsia="zh-CN"/>
              </w:rPr>
              <w:t>as agreeable.</w:t>
            </w:r>
          </w:p>
          <w:p w14:paraId="35F2F7B5" w14:textId="77777777" w:rsidR="00F60742" w:rsidRPr="0047644D" w:rsidRDefault="00F60742" w:rsidP="00F60742">
            <w:pPr>
              <w:spacing w:after="120"/>
              <w:rPr>
                <w:color w:val="000000" w:themeColor="text1"/>
                <w:szCs w:val="24"/>
                <w:lang w:val="en-US" w:eastAsia="zh-CN"/>
              </w:rPr>
            </w:pPr>
            <w:r w:rsidRPr="0047644D">
              <w:rPr>
                <w:color w:val="000000" w:themeColor="text1"/>
                <w:szCs w:val="24"/>
                <w:lang w:val="en-US" w:eastAsia="zh-CN"/>
              </w:rPr>
              <w:t xml:space="preserve">The </w:t>
            </w:r>
            <w:r>
              <w:rPr>
                <w:color w:val="000000" w:themeColor="text1"/>
                <w:szCs w:val="24"/>
                <w:lang w:val="en-US" w:eastAsia="zh-CN"/>
              </w:rPr>
              <w:t>following modifications have been made from the previous submitted version:</w:t>
            </w:r>
          </w:p>
          <w:p w14:paraId="4515ADED" w14:textId="77777777" w:rsidR="00F60742" w:rsidRDefault="00F60742" w:rsidP="00F60742">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Pr>
                <w:rFonts w:eastAsia="SimSun"/>
                <w:color w:val="000000" w:themeColor="text1"/>
                <w:szCs w:val="24"/>
                <w:lang w:val="en-US" w:eastAsia="zh-CN"/>
              </w:rPr>
              <w:t>considered similar structure as TS 38.104, with similar clauses/sub-clauses and numbering scheme,</w:t>
            </w:r>
          </w:p>
          <w:p w14:paraId="6BBE2866" w14:textId="77777777" w:rsidR="00F60742" w:rsidRPr="0047644D" w:rsidRDefault="00F60742" w:rsidP="00F60742">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47644D">
              <w:rPr>
                <w:rFonts w:eastAsia="SimSun"/>
                <w:color w:val="000000" w:themeColor="text1"/>
                <w:szCs w:val="24"/>
                <w:lang w:val="en-US" w:eastAsia="zh-CN"/>
              </w:rPr>
              <w:t xml:space="preserve">removed all </w:t>
            </w:r>
            <w:r w:rsidRPr="0047644D">
              <w:rPr>
                <w:rFonts w:eastAsia="SimSun"/>
                <w:b/>
                <w:color w:val="0070C0"/>
                <w:szCs w:val="24"/>
                <w:lang w:val="en-US" w:eastAsia="zh-CN"/>
              </w:rPr>
              <w:t>&lt;Void.&gt;</w:t>
            </w:r>
            <w:r w:rsidRPr="0047644D">
              <w:rPr>
                <w:rFonts w:eastAsia="SimSun"/>
                <w:color w:val="0070C0"/>
                <w:szCs w:val="24"/>
                <w:lang w:val="en-US" w:eastAsia="zh-CN"/>
              </w:rPr>
              <w:t xml:space="preserve"> </w:t>
            </w:r>
            <w:r w:rsidRPr="0047644D">
              <w:rPr>
                <w:rFonts w:eastAsia="SimSun"/>
                <w:color w:val="000000" w:themeColor="text1"/>
                <w:szCs w:val="24"/>
                <w:lang w:val="en-US" w:eastAsia="zh-CN"/>
              </w:rPr>
              <w:t>and replaced them by “The requirement is not applicable in Release-17.”,</w:t>
            </w:r>
          </w:p>
          <w:p w14:paraId="7920BFF2" w14:textId="77777777" w:rsidR="00F60742" w:rsidRPr="0047644D" w:rsidRDefault="00F60742" w:rsidP="00F60742">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47644D">
              <w:rPr>
                <w:rFonts w:eastAsia="SimSun"/>
                <w:color w:val="000000" w:themeColor="text1"/>
                <w:szCs w:val="24"/>
                <w:lang w:val="en-US" w:eastAsia="zh-CN"/>
              </w:rPr>
              <w:t xml:space="preserve">removed « 1-H » in all the recommended section titles, </w:t>
            </w:r>
          </w:p>
          <w:p w14:paraId="7870A085" w14:textId="77777777" w:rsidR="00F60742" w:rsidRPr="0047644D" w:rsidRDefault="00F60742" w:rsidP="00F60742">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47644D">
              <w:rPr>
                <w:rFonts w:eastAsia="SimSun"/>
                <w:color w:val="000000" w:themeColor="text1"/>
                <w:szCs w:val="24"/>
                <w:lang w:val="en-US" w:eastAsia="zh-CN"/>
              </w:rPr>
              <w:t>wrote inside the section “6.5.3 Time alignment error” that requirement is not applicable in Rel-17,</w:t>
            </w:r>
          </w:p>
          <w:p w14:paraId="13CB0707" w14:textId="77777777" w:rsidR="00F60742" w:rsidRPr="0047644D" w:rsidRDefault="00F60742" w:rsidP="00F60742">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47644D">
              <w:rPr>
                <w:rFonts w:eastAsia="SimSun"/>
                <w:color w:val="000000" w:themeColor="text1"/>
                <w:szCs w:val="24"/>
                <w:lang w:val="en-US" w:eastAsia="zh-CN"/>
              </w:rPr>
              <w:t>did not merged sections (in order not to change sections/sub-sections numbering scheme),</w:t>
            </w:r>
          </w:p>
          <w:p w14:paraId="0A43C464" w14:textId="56FEF195" w:rsidR="00F60742" w:rsidRPr="00DF603E" w:rsidRDefault="00F60742" w:rsidP="00DF603E">
            <w:pPr>
              <w:pStyle w:val="Paragraphedeliste"/>
              <w:numPr>
                <w:ilvl w:val="0"/>
                <w:numId w:val="23"/>
              </w:numPr>
              <w:overflowPunct/>
              <w:autoSpaceDE/>
              <w:autoSpaceDN/>
              <w:adjustRightInd/>
              <w:spacing w:before="150" w:after="150" w:line="240" w:lineRule="auto"/>
              <w:ind w:right="150" w:firstLineChars="0"/>
              <w:textAlignment w:val="auto"/>
              <w:rPr>
                <w:rFonts w:eastAsia="SimSun"/>
                <w:color w:val="000000" w:themeColor="text1"/>
                <w:szCs w:val="24"/>
                <w:lang w:val="en-US" w:eastAsia="zh-CN"/>
              </w:rPr>
            </w:pPr>
            <w:r w:rsidRPr="0047644D">
              <w:rPr>
                <w:rFonts w:eastAsia="SimSun"/>
                <w:color w:val="000000" w:themeColor="text1"/>
                <w:szCs w:val="24"/>
                <w:lang w:val="en-US" w:eastAsia="zh-CN"/>
              </w:rPr>
              <w:lastRenderedPageBreak/>
              <w:t>added a text in Annex C saying that “The Annex C is not applicable in Release-17”.</w:t>
            </w:r>
          </w:p>
        </w:tc>
      </w:tr>
      <w:tr w:rsidR="00F60742" w14:paraId="47686E4D" w14:textId="77777777" w:rsidTr="0047644D">
        <w:tc>
          <w:tcPr>
            <w:tcW w:w="1234" w:type="dxa"/>
          </w:tcPr>
          <w:p w14:paraId="62C9CB42" w14:textId="1124440C" w:rsidR="00F60742" w:rsidRDefault="00F60742" w:rsidP="0047644D">
            <w:pPr>
              <w:rPr>
                <w:b/>
                <w:color w:val="0070C0"/>
                <w:u w:val="single"/>
                <w:lang w:eastAsia="ko-KR"/>
              </w:rPr>
            </w:pPr>
            <w:r>
              <w:rPr>
                <w:b/>
                <w:color w:val="0070C0"/>
                <w:u w:val="single"/>
                <w:lang w:val="en-US" w:eastAsia="ko-KR"/>
              </w:rPr>
              <w:lastRenderedPageBreak/>
              <w:t>Issue 3-3-2:</w:t>
            </w:r>
          </w:p>
        </w:tc>
        <w:tc>
          <w:tcPr>
            <w:tcW w:w="8397" w:type="dxa"/>
          </w:tcPr>
          <w:p w14:paraId="55F4D0A4" w14:textId="77777777" w:rsidR="00F60742" w:rsidRPr="0047644D" w:rsidRDefault="00F60742" w:rsidP="00F60742">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2BF5037D" w14:textId="77777777" w:rsidR="00F60742" w:rsidRDefault="00F60742" w:rsidP="00F60742">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3-3-2-1</w:t>
            </w:r>
            <w:r w:rsidRPr="0047644D">
              <w:rPr>
                <w:b/>
                <w:color w:val="000000" w:themeColor="text1"/>
                <w:lang w:val="en-US" w:eastAsia="zh-CN"/>
              </w:rPr>
              <w:t>:</w:t>
            </w:r>
            <w:r>
              <w:rPr>
                <w:b/>
                <w:color w:val="000000" w:themeColor="text1"/>
                <w:lang w:val="en-US" w:eastAsia="zh-CN"/>
              </w:rPr>
              <w:t xml:space="preserve"> </w:t>
            </w:r>
            <w:r>
              <w:rPr>
                <w:color w:val="000000" w:themeColor="text1"/>
                <w:lang w:val="en-US" w:eastAsia="zh-CN"/>
              </w:rPr>
              <w:t>W</w:t>
            </w:r>
            <w:r w:rsidRPr="0047644D">
              <w:rPr>
                <w:color w:val="000000" w:themeColor="text1"/>
                <w:lang w:val="en-US" w:eastAsia="zh-CN"/>
              </w:rPr>
              <w:t xml:space="preserve">ork split </w:t>
            </w:r>
            <w:r>
              <w:rPr>
                <w:color w:val="000000" w:themeColor="text1"/>
                <w:lang w:val="en-US" w:eastAsia="zh-CN"/>
              </w:rPr>
              <w:t xml:space="preserve">proposal </w:t>
            </w:r>
            <w:r w:rsidRPr="0047644D">
              <w:rPr>
                <w:color w:val="000000" w:themeColor="text1"/>
                <w:lang w:val="en-US" w:eastAsia="zh-CN"/>
              </w:rPr>
              <w:t xml:space="preserve">to be provided for discussion by the rapporteur of </w:t>
            </w:r>
            <w:r>
              <w:rPr>
                <w:szCs w:val="24"/>
                <w:lang w:val="en-US" w:eastAsia="zh-CN"/>
              </w:rPr>
              <w:t>TS 38.108</w:t>
            </w:r>
            <w:r w:rsidRPr="0047644D">
              <w:rPr>
                <w:szCs w:val="24"/>
                <w:lang w:val="en-US" w:eastAsia="zh-CN"/>
              </w:rPr>
              <w:t xml:space="preserve"> for the </w:t>
            </w:r>
            <w:r>
              <w:rPr>
                <w:szCs w:val="24"/>
                <w:lang w:val="en-US" w:eastAsia="zh-CN"/>
              </w:rPr>
              <w:t>2</w:t>
            </w:r>
            <w:r w:rsidRPr="0047644D">
              <w:rPr>
                <w:szCs w:val="24"/>
                <w:vertAlign w:val="superscript"/>
                <w:lang w:val="en-US" w:eastAsia="zh-CN"/>
              </w:rPr>
              <w:t>nd</w:t>
            </w:r>
            <w:r>
              <w:rPr>
                <w:szCs w:val="24"/>
                <w:lang w:val="en-US" w:eastAsia="zh-CN"/>
              </w:rPr>
              <w:t xml:space="preserve"> </w:t>
            </w:r>
            <w:r w:rsidRPr="0047644D">
              <w:rPr>
                <w:szCs w:val="24"/>
                <w:lang w:val="en-US" w:eastAsia="zh-CN"/>
              </w:rPr>
              <w:t>round</w:t>
            </w:r>
            <w:r>
              <w:rPr>
                <w:szCs w:val="24"/>
                <w:lang w:val="en-US" w:eastAsia="zh-CN"/>
              </w:rPr>
              <w:t xml:space="preserve"> discussion</w:t>
            </w:r>
            <w:r w:rsidRPr="0047644D">
              <w:rPr>
                <w:szCs w:val="24"/>
                <w:lang w:val="en-US" w:eastAsia="zh-CN"/>
              </w:rPr>
              <w:t>.</w:t>
            </w:r>
          </w:p>
          <w:p w14:paraId="71939911" w14:textId="77777777" w:rsidR="00F60742" w:rsidRDefault="00F60742" w:rsidP="00F60742">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52DEC640" w14:textId="60B3EC58" w:rsidR="00F60742" w:rsidRPr="00DF603E" w:rsidRDefault="00F60742" w:rsidP="00DF603E">
            <w:pPr>
              <w:spacing w:after="120"/>
              <w:rPr>
                <w:color w:val="000000" w:themeColor="text1"/>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2</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Following RAN4 BS RF chair recommendation, it would be preferable to have one lead company/subject.</w:t>
            </w:r>
          </w:p>
        </w:tc>
      </w:tr>
      <w:tr w:rsidR="00F60742" w14:paraId="56F9A836" w14:textId="77777777" w:rsidTr="0047644D">
        <w:tc>
          <w:tcPr>
            <w:tcW w:w="1234" w:type="dxa"/>
          </w:tcPr>
          <w:p w14:paraId="0C5C4CC7" w14:textId="11668FAE" w:rsidR="00F60742" w:rsidRDefault="00F60742" w:rsidP="0047644D">
            <w:pPr>
              <w:rPr>
                <w:b/>
                <w:color w:val="0070C0"/>
                <w:u w:val="single"/>
                <w:lang w:val="en-US" w:eastAsia="ko-KR"/>
              </w:rPr>
            </w:pPr>
          </w:p>
        </w:tc>
        <w:tc>
          <w:tcPr>
            <w:tcW w:w="8397" w:type="dxa"/>
          </w:tcPr>
          <w:p w14:paraId="4BFA28BD" w14:textId="746F90CE" w:rsidR="00F60742" w:rsidRPr="0047644D" w:rsidRDefault="00F60742" w:rsidP="0047644D">
            <w:pPr>
              <w:rPr>
                <w:lang w:val="en-US" w:eastAsia="zh-CN"/>
              </w:rPr>
            </w:pPr>
          </w:p>
        </w:tc>
      </w:tr>
    </w:tbl>
    <w:p w14:paraId="42B6F962" w14:textId="77777777" w:rsidR="00F60742" w:rsidRDefault="00F60742" w:rsidP="00F60742">
      <w:pPr>
        <w:rPr>
          <w:i/>
          <w:color w:val="0070C0"/>
          <w:lang w:val="en-US" w:eastAsia="zh-CN"/>
        </w:rPr>
      </w:pPr>
    </w:p>
    <w:p w14:paraId="27E37048" w14:textId="77777777" w:rsidR="009D51EF" w:rsidRDefault="009D51EF">
      <w:pPr>
        <w:rPr>
          <w:i/>
          <w:color w:val="0070C0"/>
          <w:lang w:val="en-US" w:eastAsia="zh-CN"/>
        </w:rPr>
      </w:pPr>
    </w:p>
    <w:p w14:paraId="5B5747DB" w14:textId="77777777" w:rsidR="009D51EF" w:rsidRDefault="00E26F77">
      <w:pPr>
        <w:pStyle w:val="Titre3"/>
        <w:rPr>
          <w:sz w:val="24"/>
          <w:szCs w:val="16"/>
          <w:lang w:val="en-US"/>
        </w:rPr>
      </w:pPr>
      <w:r>
        <w:rPr>
          <w:sz w:val="24"/>
          <w:szCs w:val="16"/>
          <w:lang w:val="en-US"/>
        </w:rPr>
        <w:t>CRs/TPs</w:t>
      </w:r>
    </w:p>
    <w:p w14:paraId="3E6C8443" w14:textId="77777777" w:rsidR="009D51EF" w:rsidRDefault="00E26F7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9D51EF" w14:paraId="0B03311C" w14:textId="77777777">
        <w:tc>
          <w:tcPr>
            <w:tcW w:w="1242" w:type="dxa"/>
          </w:tcPr>
          <w:p w14:paraId="641AC0CD" w14:textId="77777777" w:rsidR="009D51EF" w:rsidRDefault="00E26F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16356BB" w14:textId="77777777" w:rsidR="009D51EF" w:rsidRDefault="00E26F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9D51EF" w14:paraId="0FE0BEAD" w14:textId="77777777">
        <w:tc>
          <w:tcPr>
            <w:tcW w:w="1242" w:type="dxa"/>
          </w:tcPr>
          <w:p w14:paraId="147FA550" w14:textId="77777777" w:rsidR="009D51EF" w:rsidRDefault="00E26F77">
            <w:pPr>
              <w:rPr>
                <w:rFonts w:eastAsiaTheme="minorEastAsia"/>
                <w:color w:val="0070C0"/>
                <w:lang w:val="en-US" w:eastAsia="zh-CN"/>
              </w:rPr>
            </w:pPr>
            <w:r>
              <w:rPr>
                <w:rFonts w:eastAsiaTheme="minorEastAsia"/>
                <w:color w:val="0070C0"/>
                <w:lang w:val="en-US" w:eastAsia="zh-CN"/>
              </w:rPr>
              <w:t>XXX</w:t>
            </w:r>
          </w:p>
        </w:tc>
        <w:tc>
          <w:tcPr>
            <w:tcW w:w="8615" w:type="dxa"/>
          </w:tcPr>
          <w:p w14:paraId="7FF5B2FE" w14:textId="77777777" w:rsidR="009D51EF" w:rsidRDefault="00E26F7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3BFFA4D3" w14:textId="77777777" w:rsidR="009D51EF" w:rsidRDefault="009D51EF">
      <w:pPr>
        <w:rPr>
          <w:color w:val="0070C0"/>
          <w:lang w:val="en-US" w:eastAsia="zh-CN"/>
        </w:rPr>
      </w:pPr>
    </w:p>
    <w:p w14:paraId="59631269" w14:textId="77777777" w:rsidR="009D51EF" w:rsidRDefault="00E26F77">
      <w:pPr>
        <w:pStyle w:val="Titre2"/>
        <w:rPr>
          <w:lang w:val="en-US"/>
        </w:rPr>
      </w:pPr>
      <w:r>
        <w:rPr>
          <w:lang w:val="en-US"/>
        </w:rPr>
        <w:t>Discussion on 2nd round (if applicable)</w:t>
      </w:r>
    </w:p>
    <w:p w14:paraId="48C6253A" w14:textId="77777777" w:rsidR="009D51EF" w:rsidRDefault="00E26F7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48F0F2A" w14:textId="77777777" w:rsidR="009D51EF" w:rsidRDefault="009D51EF">
      <w:pPr>
        <w:rPr>
          <w:i/>
          <w:color w:val="0070C0"/>
          <w:lang w:val="en-US" w:eastAsia="zh-CN"/>
        </w:rPr>
      </w:pPr>
    </w:p>
    <w:p w14:paraId="2F45AA15" w14:textId="77777777" w:rsidR="009D51EF" w:rsidRDefault="009D51EF">
      <w:pPr>
        <w:rPr>
          <w:i/>
          <w:color w:val="0070C0"/>
          <w:lang w:val="en-US" w:eastAsia="zh-CN"/>
        </w:rPr>
      </w:pPr>
    </w:p>
    <w:p w14:paraId="1E9AA9CB" w14:textId="77777777" w:rsidR="009D51EF" w:rsidRDefault="009D51EF">
      <w:pPr>
        <w:rPr>
          <w:i/>
          <w:color w:val="0070C0"/>
          <w:lang w:val="en-US" w:eastAsia="zh-CN"/>
        </w:rPr>
      </w:pPr>
    </w:p>
    <w:p w14:paraId="2E709322" w14:textId="5371032F" w:rsidR="009D51EF" w:rsidRDefault="009D51EF">
      <w:pPr>
        <w:rPr>
          <w:i/>
          <w:color w:val="0070C0"/>
          <w:lang w:val="en-US" w:eastAsia="zh-CN"/>
        </w:rPr>
      </w:pPr>
    </w:p>
    <w:p w14:paraId="3193FD6A" w14:textId="156D8F19" w:rsidR="00432A28" w:rsidRDefault="00432A28">
      <w:pPr>
        <w:rPr>
          <w:i/>
          <w:color w:val="0070C0"/>
          <w:lang w:val="en-US" w:eastAsia="zh-CN"/>
        </w:rPr>
      </w:pPr>
    </w:p>
    <w:p w14:paraId="27175F6A" w14:textId="46B43B3A" w:rsidR="00432A28" w:rsidRDefault="00432A28">
      <w:pPr>
        <w:rPr>
          <w:i/>
          <w:color w:val="0070C0"/>
          <w:lang w:val="en-US" w:eastAsia="zh-CN"/>
        </w:rPr>
      </w:pPr>
    </w:p>
    <w:p w14:paraId="0B50F21F" w14:textId="3B653EC4" w:rsidR="00432A28" w:rsidRDefault="00432A28">
      <w:pPr>
        <w:rPr>
          <w:i/>
          <w:color w:val="0070C0"/>
          <w:lang w:val="en-US" w:eastAsia="zh-CN"/>
        </w:rPr>
      </w:pPr>
    </w:p>
    <w:p w14:paraId="3625C530" w14:textId="463C2E91" w:rsidR="00432A28" w:rsidRDefault="00432A28">
      <w:pPr>
        <w:rPr>
          <w:i/>
          <w:color w:val="0070C0"/>
          <w:lang w:val="en-US" w:eastAsia="zh-CN"/>
        </w:rPr>
      </w:pPr>
    </w:p>
    <w:p w14:paraId="0DD34DE4" w14:textId="4A7CAA46" w:rsidR="00432A28" w:rsidRDefault="00432A28">
      <w:pPr>
        <w:rPr>
          <w:i/>
          <w:color w:val="0070C0"/>
          <w:lang w:val="en-US" w:eastAsia="zh-CN"/>
        </w:rPr>
      </w:pPr>
    </w:p>
    <w:p w14:paraId="2B9D20EA" w14:textId="4604708C" w:rsidR="00A7119E" w:rsidRDefault="00A7119E">
      <w:pPr>
        <w:rPr>
          <w:i/>
          <w:color w:val="0070C0"/>
          <w:lang w:val="en-US" w:eastAsia="zh-CN"/>
        </w:rPr>
      </w:pPr>
    </w:p>
    <w:p w14:paraId="335E85E6" w14:textId="77777777" w:rsidR="00A7119E" w:rsidRDefault="00A7119E">
      <w:pPr>
        <w:rPr>
          <w:i/>
          <w:color w:val="0070C0"/>
          <w:lang w:val="en-US" w:eastAsia="zh-CN"/>
        </w:rPr>
      </w:pPr>
    </w:p>
    <w:p w14:paraId="2FC956A5" w14:textId="77777777" w:rsidR="009D51EF" w:rsidRDefault="00E26F77">
      <w:pPr>
        <w:pStyle w:val="Titre1"/>
        <w:rPr>
          <w:lang w:val="en-US" w:eastAsia="ja-JP"/>
        </w:rPr>
      </w:pPr>
      <w:r>
        <w:rPr>
          <w:lang w:val="en-US" w:eastAsia="ja-JP"/>
        </w:rPr>
        <w:lastRenderedPageBreak/>
        <w:t xml:space="preserve">Topic #4: </w:t>
      </w:r>
      <w:r>
        <w:rPr>
          <w:color w:val="000000" w:themeColor="text1"/>
          <w:lang w:val="en-US" w:eastAsia="zh-CN"/>
        </w:rPr>
        <w:t>pCRs to NTN TR 38.863</w:t>
      </w:r>
    </w:p>
    <w:p w14:paraId="5A0DC2DE" w14:textId="77777777" w:rsidR="009D51EF" w:rsidRDefault="00E26F77">
      <w:pPr>
        <w:rPr>
          <w:i/>
          <w:color w:val="0070C0"/>
          <w:lang w:val="en-US" w:eastAsia="zh-CN"/>
        </w:rPr>
      </w:pPr>
      <w:r>
        <w:rPr>
          <w:i/>
          <w:color w:val="0070C0"/>
          <w:lang w:val="en-US" w:eastAsia="zh-CN"/>
        </w:rPr>
        <w:t xml:space="preserve">Main technical topic overview. The structure can be done based on sub-agenda basis. </w:t>
      </w:r>
    </w:p>
    <w:p w14:paraId="5CF9B110" w14:textId="77777777" w:rsidR="009D51EF" w:rsidRDefault="00E26F77">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78AAE8A6"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720A9AA9"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1BDC3C29"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6AFCA09F"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76A60E13"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4FAC0FEE"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67" w:tgtFrame="_blank" w:history="1">
              <w:r w:rsidR="00E26F77">
                <w:rPr>
                  <w:rStyle w:val="Lienhypertexte"/>
                  <w:rFonts w:ascii="Arial" w:hAnsi="Arial" w:cs="Arial"/>
                  <w:color w:val="000000"/>
                  <w:sz w:val="18"/>
                  <w:szCs w:val="18"/>
                </w:rPr>
                <w:t>R4-2201170</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6EBFF6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76B188AD" w14:textId="77777777" w:rsidR="009D51EF" w:rsidRDefault="00E26F77">
            <w:pPr>
              <w:rPr>
                <w:color w:val="000000"/>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3D53D87" w14:textId="77777777" w:rsidR="009D51EF" w:rsidRDefault="00E26F77">
            <w:pPr>
              <w:rPr>
                <w:color w:val="000000"/>
              </w:rPr>
            </w:pPr>
            <w:r>
              <w:rPr>
                <w:color w:val="000000"/>
              </w:rPr>
              <w:t>This contribution proposed draft text proposal to update Chapter 3 of TR 38.863.</w:t>
            </w:r>
          </w:p>
        </w:tc>
      </w:tr>
      <w:tr w:rsidR="009D51EF" w14:paraId="4D7C38AA"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B76EB48"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68" w:tgtFrame="_blank" w:history="1">
              <w:r w:rsidR="00E26F77">
                <w:rPr>
                  <w:rStyle w:val="Lienhypertexte"/>
                  <w:rFonts w:ascii="Arial" w:hAnsi="Arial" w:cs="Arial"/>
                  <w:color w:val="000000"/>
                  <w:sz w:val="18"/>
                  <w:szCs w:val="18"/>
                </w:rPr>
                <w:t>R4-2201257</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C2D171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7765" w:type="dxa"/>
            <w:tcBorders>
              <w:top w:val="single" w:sz="4" w:space="0" w:color="000000"/>
              <w:left w:val="single" w:sz="4" w:space="0" w:color="000000"/>
              <w:bottom w:val="single" w:sz="4" w:space="0" w:color="000000"/>
              <w:right w:val="single" w:sz="4" w:space="0" w:color="000000"/>
            </w:tcBorders>
            <w:vAlign w:val="center"/>
          </w:tcPr>
          <w:p w14:paraId="68DB1FA6"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95A04F0" w14:textId="77777777" w:rsidR="009D51EF" w:rsidRDefault="00E26F77">
            <w:r>
              <w:t>In last meeting, “NTN satellite band” was agreed to highlight the bands which are used for satellite communications. Thus, this TP is to clarify the “NTN satellite bands” in system parameters’ clause.</w:t>
            </w:r>
          </w:p>
        </w:tc>
      </w:tr>
      <w:tr w:rsidR="009D51EF" w14:paraId="63F4C0CB"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196A48E"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69" w:tgtFrame="_blank" w:history="1">
              <w:r w:rsidR="00E26F77">
                <w:rPr>
                  <w:rStyle w:val="Lienhypertexte"/>
                  <w:rFonts w:ascii="Arial" w:hAnsi="Arial" w:cs="Arial"/>
                  <w:color w:val="000000"/>
                  <w:sz w:val="18"/>
                  <w:szCs w:val="18"/>
                </w:rPr>
                <w:t>R4-2200478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B33AA68"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081D5B49"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943AA9A"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operating bands and channel bandwidth for </w:t>
            </w:r>
            <w:r>
              <w:t>TR 38.863.</w:t>
            </w:r>
          </w:p>
        </w:tc>
      </w:tr>
      <w:tr w:rsidR="009D51EF" w14:paraId="4E45A1D9"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F950656"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70" w:tgtFrame="_blank" w:history="1">
              <w:r w:rsidR="00E26F77">
                <w:rPr>
                  <w:rStyle w:val="Lienhypertexte"/>
                  <w:rFonts w:ascii="Arial" w:hAnsi="Arial" w:cs="Arial"/>
                  <w:color w:val="000000"/>
                  <w:sz w:val="18"/>
                  <w:szCs w:val="18"/>
                </w:rPr>
                <w:t>R4-2200479</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5320DBDF"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2E9FD08E"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410A98F"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transmitter characteristic for </w:t>
            </w:r>
            <w:r>
              <w:t>TR 38.863</w:t>
            </w:r>
            <w:r>
              <w:rPr>
                <w:rFonts w:hint="eastAsia"/>
              </w:rPr>
              <w:t xml:space="preserve"> based on the approved WF</w:t>
            </w:r>
            <w:r>
              <w:t>.</w:t>
            </w:r>
          </w:p>
        </w:tc>
      </w:tr>
      <w:tr w:rsidR="009D51EF" w14:paraId="6FBB1BAB"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605EE5EF"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71" w:tgtFrame="_blank" w:history="1">
              <w:r w:rsidR="00E26F77">
                <w:rPr>
                  <w:rStyle w:val="Lienhypertexte"/>
                  <w:rFonts w:ascii="Arial" w:hAnsi="Arial" w:cs="Arial"/>
                  <w:color w:val="000000"/>
                  <w:sz w:val="18"/>
                  <w:szCs w:val="18"/>
                </w:rPr>
                <w:t>R4-2200163</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3A7F571"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4D7FADF1"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640D1BD"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channel raster and sync raster for </w:t>
            </w:r>
            <w:r>
              <w:t>TR 38.863.</w:t>
            </w:r>
          </w:p>
        </w:tc>
      </w:tr>
      <w:tr w:rsidR="009D51EF" w14:paraId="2E74DEE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821716B" w14:textId="77777777" w:rsidR="009D51EF" w:rsidRDefault="00EA2F91">
            <w:pPr>
              <w:jc w:val="center"/>
              <w:rPr>
                <w:color w:val="000000" w:themeColor="text1"/>
                <w:sz w:val="24"/>
                <w:szCs w:val="24"/>
                <w:lang w:val="en-US"/>
              </w:rPr>
            </w:pPr>
            <w:hyperlink r:id="rId72" w:tgtFrame="_blank" w:history="1">
              <w:r w:rsidR="00E26F77">
                <w:rPr>
                  <w:rStyle w:val="Lienhypertexte"/>
                  <w:rFonts w:ascii="Arial" w:hAnsi="Arial" w:cs="Arial"/>
                  <w:color w:val="000000"/>
                  <w:sz w:val="18"/>
                  <w:szCs w:val="18"/>
                </w:rPr>
                <w:t>R4-2201314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6091147"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vAlign w:val="center"/>
          </w:tcPr>
          <w:p w14:paraId="14E8B0EE"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DD84FA9" w14:textId="77777777" w:rsidR="009D51EF" w:rsidRDefault="00E26F77">
            <w:pPr>
              <w:spacing w:after="0"/>
              <w:rPr>
                <w:rFonts w:eastAsia="Times New Roman" w:cstheme="majorBidi"/>
                <w:color w:val="000000" w:themeColor="text1"/>
                <w:lang w:val="en-US" w:eastAsia="fr-FR"/>
              </w:rPr>
            </w:pPr>
            <w:r>
              <w:rPr>
                <w:sz w:val="22"/>
                <w:szCs w:val="22"/>
                <w:lang w:val="en-US"/>
              </w:rPr>
              <w:t>TP to TR 38.863 - Regulatory aspects, focusing on below 6 GHz.</w:t>
            </w:r>
          </w:p>
        </w:tc>
      </w:tr>
      <w:tr w:rsidR="009D51EF" w14:paraId="41D2E850"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49771CC" w14:textId="77777777" w:rsidR="009D51EF" w:rsidRDefault="00EA2F91">
            <w:pPr>
              <w:jc w:val="center"/>
              <w:rPr>
                <w:lang w:val="en-US"/>
              </w:rPr>
            </w:pPr>
            <w:hyperlink r:id="rId73" w:tgtFrame="_blank" w:history="1">
              <w:r w:rsidR="00E26F77">
                <w:rPr>
                  <w:rStyle w:val="Lienhypertexte"/>
                  <w:rFonts w:ascii="Arial" w:hAnsi="Arial" w:cs="Arial"/>
                  <w:color w:val="000000"/>
                  <w:sz w:val="18"/>
                  <w:szCs w:val="18"/>
                </w:rPr>
                <w:t>R4-2201075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50F575F3" w14:textId="77777777" w:rsidR="009D51EF" w:rsidRDefault="00E26F77">
            <w:pPr>
              <w:spacing w:after="0"/>
              <w:jc w:val="center"/>
              <w:rPr>
                <w:color w:val="000000" w:themeColor="text1"/>
                <w:lang w:val="en-US" w:eastAsia="zh-CN"/>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73BAD91F"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2285F0A" w14:textId="77777777" w:rsidR="009D51EF" w:rsidRDefault="00E26F77">
            <w:pPr>
              <w:rPr>
                <w:lang w:eastAsia="zh-CN"/>
              </w:rPr>
            </w:pPr>
            <w:r>
              <w:rPr>
                <w:lang w:eastAsia="zh-CN"/>
              </w:rPr>
              <w:t>This contribution provides a TP for clause 5 in TR 38.863 to address spectrum regulatory aspects for HAPS mobile service.</w:t>
            </w:r>
          </w:p>
        </w:tc>
      </w:tr>
      <w:tr w:rsidR="009D51EF" w14:paraId="5A387877"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3270B32" w14:textId="77777777" w:rsidR="009D51EF" w:rsidRDefault="00EA2F91">
            <w:pPr>
              <w:jc w:val="center"/>
              <w:rPr>
                <w:lang w:val="en-US"/>
              </w:rPr>
            </w:pPr>
            <w:hyperlink r:id="rId74" w:tgtFrame="_blank" w:history="1">
              <w:r w:rsidR="00E26F77">
                <w:rPr>
                  <w:rStyle w:val="Lienhypertexte"/>
                  <w:rFonts w:ascii="Arial" w:hAnsi="Arial" w:cs="Arial"/>
                  <w:color w:val="000000"/>
                  <w:sz w:val="18"/>
                  <w:szCs w:val="18"/>
                </w:rPr>
                <w:t>R4-2201838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BE5579B" w14:textId="77777777" w:rsidR="009D51EF" w:rsidRDefault="00E26F77">
            <w:pPr>
              <w:spacing w:after="0"/>
              <w:jc w:val="center"/>
              <w:rPr>
                <w:color w:val="000000" w:themeColor="text1"/>
                <w:lang w:val="en-US" w:eastAsia="zh-CN"/>
              </w:rPr>
            </w:pPr>
            <w:r>
              <w:rPr>
                <w:rFonts w:ascii="Arial" w:hAnsi="Arial" w:cs="Arial"/>
                <w:color w:val="312E25"/>
                <w:sz w:val="18"/>
                <w:szCs w:val="18"/>
              </w:rPr>
              <w:t>THALES</w:t>
            </w:r>
          </w:p>
        </w:tc>
        <w:tc>
          <w:tcPr>
            <w:tcW w:w="7765" w:type="dxa"/>
            <w:tcBorders>
              <w:top w:val="single" w:sz="4" w:space="0" w:color="000000"/>
              <w:left w:val="single" w:sz="4" w:space="0" w:color="000000"/>
              <w:bottom w:val="single" w:sz="4" w:space="0" w:color="000000"/>
              <w:right w:val="single" w:sz="4" w:space="0" w:color="000000"/>
            </w:tcBorders>
            <w:vAlign w:val="center"/>
          </w:tcPr>
          <w:p w14:paraId="485E9200"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F13E8C8" w14:textId="77777777" w:rsidR="009D51EF" w:rsidRDefault="00E26F77">
            <w:pPr>
              <w:rPr>
                <w:color w:val="000000"/>
              </w:rPr>
            </w:pPr>
            <w:r>
              <w:rPr>
                <w:color w:val="000000"/>
              </w:rPr>
              <w:t xml:space="preserve">TP to update TR 38.863: </w:t>
            </w:r>
          </w:p>
          <w:p w14:paraId="69D6383D" w14:textId="77777777" w:rsidR="009D51EF" w:rsidRDefault="00E26F77">
            <w:pPr>
              <w:pStyle w:val="Paragraphedeliste"/>
              <w:widowControl w:val="0"/>
              <w:numPr>
                <w:ilvl w:val="0"/>
                <w:numId w:val="13"/>
              </w:numPr>
              <w:overflowPunct/>
              <w:autoSpaceDE/>
              <w:autoSpaceDN/>
              <w:adjustRightInd/>
              <w:spacing w:after="0"/>
              <w:ind w:firstLineChars="0"/>
              <w:jc w:val="both"/>
              <w:textAlignment w:val="auto"/>
              <w:rPr>
                <w:b/>
                <w:color w:val="000000"/>
              </w:rPr>
            </w:pPr>
            <w:r>
              <w:rPr>
                <w:b/>
                <w:color w:val="000000"/>
              </w:rPr>
              <w:t>Section B.2 Calibration Results</w:t>
            </w:r>
            <w:r>
              <w:rPr>
                <w:color w:val="000000"/>
              </w:rPr>
              <w:t xml:space="preserve"> (Annex B) of TN components with </w:t>
            </w:r>
            <w:r>
              <w:rPr>
                <w:b/>
                <w:color w:val="000000"/>
              </w:rPr>
              <w:t>THALES calibration information</w:t>
            </w:r>
            <w:r>
              <w:rPr>
                <w:color w:val="000000"/>
              </w:rPr>
              <w:t xml:space="preserve"> provided prior to RAN4#101-e meeting before Sept. 30 2021, </w:t>
            </w:r>
            <w:r>
              <w:rPr>
                <w:b/>
                <w:color w:val="000000"/>
              </w:rPr>
              <w:t>together with new variance and mean values.</w:t>
            </w:r>
          </w:p>
        </w:tc>
      </w:tr>
      <w:tr w:rsidR="009D51EF" w14:paraId="4E6BCC0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372542F" w14:textId="77777777" w:rsidR="009D51EF" w:rsidRDefault="00EA2F91">
            <w:pPr>
              <w:jc w:val="center"/>
              <w:rPr>
                <w:rFonts w:ascii="Arial" w:eastAsia="Times New Roman" w:hAnsi="Arial" w:cs="Arial"/>
                <w:color w:val="312E25"/>
                <w:sz w:val="18"/>
                <w:szCs w:val="18"/>
                <w:lang w:val="en-US" w:eastAsia="fr-FR"/>
              </w:rPr>
            </w:pPr>
            <w:hyperlink r:id="rId75" w:tgtFrame="_blank" w:history="1">
              <w:r w:rsidR="00E26F77">
                <w:rPr>
                  <w:rStyle w:val="Lienhypertexte"/>
                  <w:rFonts w:ascii="Arial" w:hAnsi="Arial" w:cs="Arial"/>
                  <w:color w:val="000000"/>
                  <w:sz w:val="18"/>
                  <w:szCs w:val="18"/>
                </w:rPr>
                <w:t>R4-2201076</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4145895"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6B9706DF"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BEF8270" w14:textId="77777777" w:rsidR="009D51EF" w:rsidRDefault="00E26F77">
            <w:pPr>
              <w:spacing w:after="0"/>
              <w:rPr>
                <w:rFonts w:ascii="Arial" w:eastAsia="Times New Roman" w:hAnsi="Arial" w:cs="Arial"/>
                <w:color w:val="312E25"/>
                <w:sz w:val="18"/>
                <w:szCs w:val="18"/>
                <w:lang w:val="en-US" w:eastAsia="fr-FR"/>
              </w:rPr>
            </w:pPr>
            <w:r>
              <w:rPr>
                <w:lang w:eastAsia="zh-CN"/>
              </w:rPr>
              <w:t>This contribution provides a TP for clause 4 in TR 38.863 to address general aspects as according to work-split agreed at RAN4#101.</w:t>
            </w:r>
          </w:p>
        </w:tc>
      </w:tr>
    </w:tbl>
    <w:p w14:paraId="187F952B" w14:textId="77777777" w:rsidR="009D51EF" w:rsidRDefault="009D51EF">
      <w:pPr>
        <w:rPr>
          <w:lang w:val="en-US"/>
        </w:rPr>
      </w:pPr>
    </w:p>
    <w:p w14:paraId="718A5DEC" w14:textId="77777777" w:rsidR="009D51EF" w:rsidRDefault="009D51EF">
      <w:pPr>
        <w:rPr>
          <w:lang w:val="en-US"/>
        </w:rPr>
      </w:pPr>
    </w:p>
    <w:p w14:paraId="644215A0" w14:textId="77777777" w:rsidR="009D51EF" w:rsidRDefault="009D51EF">
      <w:pPr>
        <w:rPr>
          <w:lang w:val="en-US"/>
        </w:rPr>
      </w:pPr>
    </w:p>
    <w:p w14:paraId="564494BC" w14:textId="77777777" w:rsidR="009D51EF" w:rsidRDefault="009D51EF">
      <w:pPr>
        <w:rPr>
          <w:lang w:val="en-US"/>
        </w:rPr>
      </w:pPr>
    </w:p>
    <w:p w14:paraId="200AC292" w14:textId="77777777" w:rsidR="009D51EF" w:rsidRDefault="009D51EF">
      <w:pPr>
        <w:rPr>
          <w:lang w:val="en-US"/>
        </w:rPr>
      </w:pPr>
    </w:p>
    <w:p w14:paraId="57D71F73" w14:textId="77777777" w:rsidR="009D51EF" w:rsidRDefault="00E26F77">
      <w:pPr>
        <w:pStyle w:val="Titre2"/>
        <w:rPr>
          <w:lang w:val="en-US"/>
        </w:rPr>
      </w:pPr>
      <w:r>
        <w:rPr>
          <w:lang w:val="en-US"/>
        </w:rPr>
        <w:lastRenderedPageBreak/>
        <w:t>Open issues summary</w:t>
      </w:r>
    </w:p>
    <w:p w14:paraId="72DE5265" w14:textId="77777777" w:rsidR="009D51EF" w:rsidRDefault="00E26F77">
      <w:pPr>
        <w:rPr>
          <w:i/>
          <w:color w:val="0070C0"/>
          <w:lang w:val="en-US"/>
        </w:rPr>
      </w:pPr>
      <w:r>
        <w:rPr>
          <w:i/>
          <w:color w:val="0070C0"/>
          <w:lang w:val="en-US"/>
        </w:rPr>
        <w:t>Before e-Meeting, moderators shall summarize list of open issues, candidate options and possible WF (if applicable) based on companies’ contributions.</w:t>
      </w:r>
    </w:p>
    <w:p w14:paraId="560BE1CE" w14:textId="77777777" w:rsidR="009D51EF" w:rsidRDefault="00E26F77">
      <w:pPr>
        <w:pStyle w:val="Titre3"/>
        <w:rPr>
          <w:sz w:val="24"/>
          <w:szCs w:val="16"/>
          <w:lang w:val="en-US"/>
        </w:rPr>
      </w:pPr>
      <w:r>
        <w:rPr>
          <w:sz w:val="24"/>
          <w:szCs w:val="16"/>
          <w:lang w:val="en-US"/>
        </w:rPr>
        <w:t>Sub-topic 4-1</w:t>
      </w:r>
    </w:p>
    <w:p w14:paraId="20E27215" w14:textId="77777777" w:rsidR="009D51EF" w:rsidRDefault="00E26F77">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TR 38.863</w:t>
      </w:r>
    </w:p>
    <w:p w14:paraId="2A3F45BB" w14:textId="77777777" w:rsidR="009D51EF" w:rsidRDefault="00E26F77">
      <w:pPr>
        <w:rPr>
          <w:i/>
          <w:color w:val="0070C0"/>
          <w:lang w:val="en-US" w:eastAsia="zh-CN"/>
        </w:rPr>
      </w:pPr>
      <w:r>
        <w:rPr>
          <w:i/>
          <w:color w:val="0070C0"/>
          <w:lang w:val="en-US" w:eastAsia="zh-CN"/>
        </w:rPr>
        <w:t>Open issues and candidate options before e-meeting:</w:t>
      </w:r>
    </w:p>
    <w:p w14:paraId="5862CFF4" w14:textId="77777777" w:rsidR="009D51EF" w:rsidRDefault="00E26F77">
      <w:pPr>
        <w:jc w:val="both"/>
        <w:rPr>
          <w:b/>
          <w:color w:val="0070C0"/>
          <w:u w:val="single"/>
          <w:lang w:val="en-US" w:eastAsia="ko-KR"/>
        </w:rPr>
      </w:pPr>
      <w:r>
        <w:rPr>
          <w:b/>
          <w:color w:val="0070C0"/>
          <w:u w:val="single"/>
          <w:lang w:val="en-US" w:eastAsia="ko-KR"/>
        </w:rPr>
        <w:t>Issue 4-1-1: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76"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(Samsung)</w:t>
      </w:r>
    </w:p>
    <w:p w14:paraId="61D0A63F"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1C869A3A"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2D766A7"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C8A0EBA"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6763CB5C"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7A7D87CC" w14:textId="77777777" w:rsidR="009D51EF" w:rsidRDefault="009D51EF">
      <w:pPr>
        <w:spacing w:after="120"/>
        <w:rPr>
          <w:color w:val="000000" w:themeColor="text1"/>
          <w:szCs w:val="24"/>
          <w:lang w:val="en-US" w:eastAsia="zh-CN"/>
        </w:rPr>
      </w:pPr>
    </w:p>
    <w:p w14:paraId="3CCF9538"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5C666DD6" w14:textId="77777777">
        <w:tc>
          <w:tcPr>
            <w:tcW w:w="1616" w:type="dxa"/>
          </w:tcPr>
          <w:p w14:paraId="029C65C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4F9545E"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2C266229"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5790785D" w14:textId="77777777" w:rsidR="009D51EF" w:rsidRDefault="009D51EF">
            <w:pPr>
              <w:spacing w:after="120"/>
              <w:rPr>
                <w:rFonts w:eastAsiaTheme="minorEastAsia"/>
                <w:b/>
                <w:bCs/>
                <w:color w:val="0070C0"/>
                <w:lang w:val="en-US" w:eastAsia="zh-CN"/>
              </w:rPr>
            </w:pPr>
          </w:p>
        </w:tc>
      </w:tr>
      <w:tr w:rsidR="00681B62" w14:paraId="7D9A8377" w14:textId="77777777">
        <w:tc>
          <w:tcPr>
            <w:tcW w:w="1616" w:type="dxa"/>
          </w:tcPr>
          <w:p w14:paraId="609093B7" w14:textId="35FAFA7E" w:rsidR="00681B62" w:rsidRDefault="00681B62" w:rsidP="00681B62">
            <w:pPr>
              <w:spacing w:after="120"/>
              <w:jc w:val="center"/>
              <w:rPr>
                <w:rFonts w:eastAsiaTheme="minorEastAsia"/>
                <w:lang w:val="en-US" w:eastAsia="zh-CN"/>
              </w:rPr>
            </w:pPr>
            <w:r>
              <w:rPr>
                <w:rFonts w:eastAsiaTheme="minorEastAsia"/>
                <w:lang w:val="en-US" w:eastAsia="zh-CN"/>
              </w:rPr>
              <w:t>Ericsson</w:t>
            </w:r>
          </w:p>
        </w:tc>
        <w:tc>
          <w:tcPr>
            <w:tcW w:w="1564" w:type="dxa"/>
          </w:tcPr>
          <w:p w14:paraId="257FBFAE" w14:textId="78689673" w:rsidR="00681B62" w:rsidRDefault="00681B62" w:rsidP="00681B62">
            <w:pPr>
              <w:spacing w:after="120"/>
              <w:rPr>
                <w:rFonts w:eastAsiaTheme="minorEastAsia"/>
                <w:lang w:val="en-US" w:eastAsia="zh-CN"/>
              </w:rPr>
            </w:pPr>
            <w:r>
              <w:rPr>
                <w:rFonts w:eastAsiaTheme="minorEastAsia"/>
                <w:lang w:val="en-US" w:eastAsia="zh-CN"/>
              </w:rPr>
              <w:t>partially</w:t>
            </w:r>
          </w:p>
        </w:tc>
        <w:tc>
          <w:tcPr>
            <w:tcW w:w="6451" w:type="dxa"/>
          </w:tcPr>
          <w:p w14:paraId="30E934C7" w14:textId="5F60C272" w:rsidR="00681B62" w:rsidRDefault="00681B62" w:rsidP="00681B62">
            <w:pPr>
              <w:spacing w:after="120"/>
              <w:rPr>
                <w:rFonts w:eastAsiaTheme="minorEastAsia"/>
                <w:lang w:val="en-US" w:eastAsia="zh-CN"/>
              </w:rPr>
            </w:pPr>
            <w:r>
              <w:rPr>
                <w:rFonts w:eastAsiaTheme="minorEastAsia"/>
                <w:lang w:val="en-US" w:eastAsia="zh-CN"/>
              </w:rPr>
              <w:t>See our comments in the folder</w:t>
            </w:r>
          </w:p>
        </w:tc>
      </w:tr>
      <w:tr w:rsidR="00763072" w14:paraId="2ED9E4FD" w14:textId="77777777">
        <w:tc>
          <w:tcPr>
            <w:tcW w:w="1616" w:type="dxa"/>
          </w:tcPr>
          <w:p w14:paraId="2BB26FE2" w14:textId="46456206" w:rsidR="00763072" w:rsidRDefault="00763072" w:rsidP="00763072">
            <w:pPr>
              <w:spacing w:after="120"/>
              <w:rPr>
                <w:rFonts w:eastAsiaTheme="minorEastAsia"/>
                <w:lang w:val="en-US" w:eastAsia="zh-CN"/>
              </w:rPr>
            </w:pPr>
            <w:r>
              <w:rPr>
                <w:rFonts w:eastAsiaTheme="minorEastAsia"/>
                <w:lang w:val="en-US" w:eastAsia="zh-CN"/>
              </w:rPr>
              <w:t>Huawei</w:t>
            </w:r>
          </w:p>
        </w:tc>
        <w:tc>
          <w:tcPr>
            <w:tcW w:w="1564" w:type="dxa"/>
          </w:tcPr>
          <w:p w14:paraId="777AEA1E" w14:textId="6ECE6016" w:rsidR="00763072" w:rsidRDefault="00763072" w:rsidP="00763072">
            <w:pPr>
              <w:spacing w:after="120"/>
              <w:rPr>
                <w:rFonts w:eastAsiaTheme="minorEastAsia"/>
                <w:lang w:val="en-US" w:eastAsia="zh-CN"/>
              </w:rPr>
            </w:pPr>
            <w:r>
              <w:rPr>
                <w:rFonts w:eastAsiaTheme="minorEastAsia"/>
                <w:lang w:val="en-US" w:eastAsia="zh-CN"/>
              </w:rPr>
              <w:t>Partially</w:t>
            </w:r>
          </w:p>
        </w:tc>
        <w:tc>
          <w:tcPr>
            <w:tcW w:w="6451" w:type="dxa"/>
          </w:tcPr>
          <w:p w14:paraId="417489DE" w14:textId="7E491902" w:rsidR="00763072" w:rsidRDefault="00763072" w:rsidP="00763072">
            <w:pPr>
              <w:spacing w:after="120"/>
              <w:rPr>
                <w:rFonts w:eastAsiaTheme="minorEastAsia"/>
                <w:lang w:val="en-US" w:eastAsia="zh-CN"/>
              </w:rPr>
            </w:pPr>
            <w:r>
              <w:rPr>
                <w:rFonts w:eastAsiaTheme="minorEastAsia"/>
                <w:lang w:val="en-US" w:eastAsia="zh-CN"/>
              </w:rPr>
              <w:t>To reassure that we introduce terms and definitions which are related to the past decisions. Some of the introduced terms seems not necessary. This can be verified during the second round.</w:t>
            </w:r>
          </w:p>
        </w:tc>
      </w:tr>
      <w:tr w:rsidR="00D8287C" w14:paraId="757205FF" w14:textId="77777777">
        <w:tc>
          <w:tcPr>
            <w:tcW w:w="1616" w:type="dxa"/>
          </w:tcPr>
          <w:p w14:paraId="7832817E" w14:textId="73F1493E" w:rsidR="00D8287C" w:rsidRDefault="00D8287C" w:rsidP="00D8287C">
            <w:pPr>
              <w:spacing w:after="120"/>
              <w:rPr>
                <w:rFonts w:eastAsiaTheme="minorEastAsia"/>
                <w:color w:val="000000" w:themeColor="text1"/>
                <w:lang w:val="en-US" w:eastAsia="zh-CN"/>
              </w:rPr>
            </w:pPr>
            <w:r>
              <w:rPr>
                <w:rFonts w:eastAsiaTheme="minorEastAsia"/>
                <w:lang w:val="en-US" w:eastAsia="zh-CN"/>
              </w:rPr>
              <w:t>Ericsson</w:t>
            </w:r>
          </w:p>
        </w:tc>
        <w:tc>
          <w:tcPr>
            <w:tcW w:w="1564" w:type="dxa"/>
          </w:tcPr>
          <w:p w14:paraId="449EB8D5" w14:textId="0A93C2D7" w:rsidR="00D8287C" w:rsidRDefault="00D8287C" w:rsidP="00D8287C">
            <w:pPr>
              <w:spacing w:after="120"/>
              <w:rPr>
                <w:rFonts w:eastAsiaTheme="minorEastAsia"/>
                <w:color w:val="000000" w:themeColor="text1"/>
                <w:lang w:val="en-US" w:eastAsia="zh-CN"/>
              </w:rPr>
            </w:pPr>
            <w:r>
              <w:rPr>
                <w:rFonts w:eastAsiaTheme="minorEastAsia"/>
                <w:lang w:val="en-US" w:eastAsia="zh-CN"/>
              </w:rPr>
              <w:t>partially</w:t>
            </w:r>
          </w:p>
        </w:tc>
        <w:tc>
          <w:tcPr>
            <w:tcW w:w="6451" w:type="dxa"/>
          </w:tcPr>
          <w:p w14:paraId="1825992D" w14:textId="61A67A8F" w:rsidR="00D8287C" w:rsidRDefault="00D8287C" w:rsidP="00D8287C">
            <w:pPr>
              <w:spacing w:after="120"/>
              <w:rPr>
                <w:rFonts w:eastAsiaTheme="minorEastAsia"/>
                <w:color w:val="000000" w:themeColor="text1"/>
                <w:lang w:val="en-US" w:eastAsia="zh-CN"/>
              </w:rPr>
            </w:pPr>
            <w:r>
              <w:rPr>
                <w:rFonts w:eastAsiaTheme="minorEastAsia"/>
                <w:lang w:val="en-US" w:eastAsia="zh-CN"/>
              </w:rPr>
              <w:t>See our comments in the folder</w:t>
            </w:r>
          </w:p>
        </w:tc>
      </w:tr>
      <w:tr w:rsidR="00763072" w14:paraId="1467EECB" w14:textId="77777777">
        <w:tc>
          <w:tcPr>
            <w:tcW w:w="1616" w:type="dxa"/>
          </w:tcPr>
          <w:p w14:paraId="325CFFBF" w14:textId="77777777" w:rsidR="00763072" w:rsidRDefault="00763072" w:rsidP="00763072">
            <w:pPr>
              <w:spacing w:after="120"/>
              <w:rPr>
                <w:rFonts w:eastAsiaTheme="minorEastAsia"/>
                <w:lang w:val="en-US" w:eastAsia="zh-CN"/>
              </w:rPr>
            </w:pPr>
          </w:p>
        </w:tc>
        <w:tc>
          <w:tcPr>
            <w:tcW w:w="1564" w:type="dxa"/>
          </w:tcPr>
          <w:p w14:paraId="34CC22D2" w14:textId="77777777" w:rsidR="00763072" w:rsidRDefault="00763072" w:rsidP="00763072">
            <w:pPr>
              <w:spacing w:after="120"/>
              <w:rPr>
                <w:rFonts w:eastAsiaTheme="minorEastAsia"/>
                <w:lang w:val="en-US" w:eastAsia="zh-CN"/>
              </w:rPr>
            </w:pPr>
          </w:p>
        </w:tc>
        <w:tc>
          <w:tcPr>
            <w:tcW w:w="6451" w:type="dxa"/>
          </w:tcPr>
          <w:p w14:paraId="1660A35D" w14:textId="77777777" w:rsidR="00763072" w:rsidRDefault="00763072" w:rsidP="00763072">
            <w:pPr>
              <w:spacing w:after="120"/>
              <w:rPr>
                <w:rFonts w:eastAsiaTheme="minorEastAsia"/>
                <w:lang w:val="en-US" w:eastAsia="zh-CN"/>
              </w:rPr>
            </w:pPr>
          </w:p>
        </w:tc>
      </w:tr>
    </w:tbl>
    <w:p w14:paraId="598738F3" w14:textId="4A49547D" w:rsidR="009D51EF" w:rsidRDefault="009D51EF">
      <w:pPr>
        <w:rPr>
          <w:color w:val="0070C0"/>
          <w:lang w:val="en-US" w:eastAsia="zh-CN"/>
        </w:rPr>
      </w:pPr>
    </w:p>
    <w:p w14:paraId="274157BA" w14:textId="671A4D8D" w:rsidR="00432A28" w:rsidRPr="0047644D" w:rsidRDefault="00432A28" w:rsidP="00432A2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10CF456D" w14:textId="2E750B72" w:rsidR="00432A28" w:rsidRDefault="00432A28" w:rsidP="00432A28">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4-1-1-1</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77"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w:t>
      </w:r>
      <w:r w:rsidRPr="00DF603E">
        <w:rPr>
          <w:color w:val="312E25"/>
        </w:rPr>
        <w:t>(Samsung) to be reviewed and discussed in the 2</w:t>
      </w:r>
      <w:r w:rsidRPr="00DF603E">
        <w:rPr>
          <w:color w:val="312E25"/>
          <w:vertAlign w:val="superscript"/>
        </w:rPr>
        <w:t>nd</w:t>
      </w:r>
      <w:r w:rsidRPr="00DF603E">
        <w:rPr>
          <w:color w:val="312E25"/>
        </w:rPr>
        <w:t xml:space="preserve"> round.</w:t>
      </w:r>
    </w:p>
    <w:p w14:paraId="7AA72BAE" w14:textId="1918775A" w:rsidR="00432A28" w:rsidRDefault="00432A28" w:rsidP="00432A28">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DF603E">
        <w:rPr>
          <w:szCs w:val="24"/>
          <w:vertAlign w:val="superscript"/>
          <w:lang w:val="en-US" w:eastAsia="zh-CN"/>
        </w:rPr>
        <w:t>nd</w:t>
      </w:r>
      <w:r>
        <w:rPr>
          <w:szCs w:val="24"/>
          <w:lang w:val="en-US" w:eastAsia="zh-CN"/>
        </w:rPr>
        <w:t xml:space="preserve"> round dedicated sub-folder.</w:t>
      </w:r>
    </w:p>
    <w:p w14:paraId="0FBEA911" w14:textId="77777777" w:rsidR="009D51EF" w:rsidRDefault="009D51EF">
      <w:pPr>
        <w:spacing w:after="120"/>
        <w:rPr>
          <w:color w:val="000000" w:themeColor="text1"/>
          <w:szCs w:val="24"/>
          <w:lang w:val="en-US" w:eastAsia="zh-CN"/>
        </w:rPr>
      </w:pPr>
    </w:p>
    <w:p w14:paraId="2068AD1F" w14:textId="77777777" w:rsidR="009D51EF" w:rsidRDefault="00E26F77">
      <w:pPr>
        <w:jc w:val="both"/>
        <w:rPr>
          <w:b/>
          <w:color w:val="0070C0"/>
          <w:u w:val="single"/>
          <w:lang w:val="en-US" w:eastAsia="ko-KR"/>
        </w:rPr>
      </w:pPr>
      <w:r>
        <w:rPr>
          <w:b/>
          <w:color w:val="0070C0"/>
          <w:u w:val="single"/>
          <w:lang w:val="en-US" w:eastAsia="ko-KR"/>
        </w:rPr>
        <w:t>Issue 4-1-2: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78"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(Huawei, HiSilicon)</w:t>
      </w:r>
    </w:p>
    <w:p w14:paraId="6AC63DB9"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23ADCA4"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72F51ED"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D66BC7A"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595963D1"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55573E6A" w14:textId="77777777" w:rsidR="009D51EF" w:rsidRDefault="009D51EF">
      <w:pPr>
        <w:spacing w:after="120"/>
        <w:rPr>
          <w:color w:val="000000" w:themeColor="text1"/>
          <w:szCs w:val="24"/>
          <w:lang w:val="en-US" w:eastAsia="zh-CN"/>
        </w:rPr>
      </w:pPr>
    </w:p>
    <w:p w14:paraId="0F023B28" w14:textId="77777777" w:rsidR="009D51EF" w:rsidRDefault="00E26F77">
      <w:pPr>
        <w:spacing w:after="120"/>
        <w:rPr>
          <w:b/>
          <w:color w:val="0070C0"/>
          <w:szCs w:val="24"/>
          <w:lang w:eastAsia="zh-CN"/>
        </w:rPr>
      </w:pPr>
      <w:r>
        <w:rPr>
          <w:b/>
          <w:color w:val="0070C0"/>
          <w:szCs w:val="24"/>
          <w:lang w:eastAsia="zh-CN"/>
        </w:rPr>
        <w:lastRenderedPageBreak/>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7651A661" w14:textId="77777777">
        <w:tc>
          <w:tcPr>
            <w:tcW w:w="1616" w:type="dxa"/>
          </w:tcPr>
          <w:p w14:paraId="63A42E6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C95A440"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3CAFBE0"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1D2D84F0" w14:textId="77777777" w:rsidR="009D51EF" w:rsidRDefault="009D51EF">
            <w:pPr>
              <w:spacing w:after="120"/>
              <w:rPr>
                <w:rFonts w:eastAsiaTheme="minorEastAsia"/>
                <w:b/>
                <w:bCs/>
                <w:color w:val="0070C0"/>
                <w:lang w:val="en-US" w:eastAsia="zh-CN"/>
              </w:rPr>
            </w:pPr>
          </w:p>
        </w:tc>
      </w:tr>
      <w:tr w:rsidR="00681B62" w14:paraId="430A4E62" w14:textId="77777777">
        <w:tc>
          <w:tcPr>
            <w:tcW w:w="1616" w:type="dxa"/>
          </w:tcPr>
          <w:p w14:paraId="3568C41C" w14:textId="02166DA8"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0F383D2B" w14:textId="31796979" w:rsidR="00681B62" w:rsidRDefault="00681B62" w:rsidP="00681B62">
            <w:pPr>
              <w:spacing w:after="120"/>
              <w:rPr>
                <w:rFonts w:eastAsiaTheme="minorEastAsia"/>
                <w:lang w:val="en-US" w:eastAsia="zh-CN"/>
              </w:rPr>
            </w:pPr>
            <w:r>
              <w:rPr>
                <w:rFonts w:eastAsiaTheme="minorEastAsia"/>
                <w:lang w:val="en-US" w:eastAsia="zh-CN"/>
              </w:rPr>
              <w:t>agree</w:t>
            </w:r>
          </w:p>
        </w:tc>
        <w:tc>
          <w:tcPr>
            <w:tcW w:w="6451" w:type="dxa"/>
          </w:tcPr>
          <w:p w14:paraId="7B8F49AC" w14:textId="77777777" w:rsidR="00681B62" w:rsidRDefault="00681B62" w:rsidP="00681B62">
            <w:pPr>
              <w:spacing w:after="120"/>
              <w:rPr>
                <w:rFonts w:eastAsiaTheme="minorEastAsia"/>
                <w:lang w:val="en-US" w:eastAsia="zh-CN"/>
              </w:rPr>
            </w:pPr>
          </w:p>
        </w:tc>
      </w:tr>
      <w:tr w:rsidR="00681B62" w14:paraId="402042B0" w14:textId="77777777">
        <w:tc>
          <w:tcPr>
            <w:tcW w:w="1616" w:type="dxa"/>
          </w:tcPr>
          <w:p w14:paraId="7D6DEC06" w14:textId="77777777" w:rsidR="00681B62" w:rsidRDefault="00681B62" w:rsidP="00681B62">
            <w:pPr>
              <w:spacing w:after="120"/>
              <w:rPr>
                <w:rFonts w:eastAsiaTheme="minorEastAsia"/>
                <w:lang w:val="en-US" w:eastAsia="zh-CN"/>
              </w:rPr>
            </w:pPr>
          </w:p>
        </w:tc>
        <w:tc>
          <w:tcPr>
            <w:tcW w:w="1564" w:type="dxa"/>
          </w:tcPr>
          <w:p w14:paraId="7D04ADFE" w14:textId="77777777" w:rsidR="00681B62" w:rsidRDefault="00681B62" w:rsidP="00681B62">
            <w:pPr>
              <w:spacing w:after="120"/>
              <w:rPr>
                <w:rFonts w:eastAsiaTheme="minorEastAsia"/>
                <w:lang w:val="en-US" w:eastAsia="zh-CN"/>
              </w:rPr>
            </w:pPr>
          </w:p>
        </w:tc>
        <w:tc>
          <w:tcPr>
            <w:tcW w:w="6451" w:type="dxa"/>
          </w:tcPr>
          <w:p w14:paraId="3793E761" w14:textId="77777777" w:rsidR="00681B62" w:rsidRDefault="00681B62" w:rsidP="00681B62">
            <w:pPr>
              <w:spacing w:after="120"/>
              <w:rPr>
                <w:rFonts w:eastAsiaTheme="minorEastAsia"/>
                <w:lang w:val="en-US" w:eastAsia="zh-CN"/>
              </w:rPr>
            </w:pPr>
          </w:p>
        </w:tc>
      </w:tr>
    </w:tbl>
    <w:p w14:paraId="7650FD6B" w14:textId="77777777" w:rsidR="009D51EF" w:rsidRDefault="009D51EF">
      <w:pPr>
        <w:rPr>
          <w:color w:val="0070C0"/>
          <w:lang w:val="en-US" w:eastAsia="zh-CN"/>
        </w:rPr>
      </w:pPr>
    </w:p>
    <w:p w14:paraId="5FA4248D" w14:textId="77777777" w:rsidR="00432A28" w:rsidRPr="0047644D" w:rsidRDefault="00432A28" w:rsidP="00432A2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71B1369" w14:textId="4636527F" w:rsidR="00432A28" w:rsidRDefault="00432A28" w:rsidP="00DF603E">
      <w:pPr>
        <w:jc w:val="both"/>
        <w:rPr>
          <w:color w:val="312E25"/>
        </w:rPr>
      </w:pPr>
      <w:r w:rsidRPr="0047644D">
        <w:rPr>
          <w:b/>
          <w:color w:val="000000" w:themeColor="text1"/>
          <w:lang w:val="en-US" w:eastAsia="zh-CN"/>
        </w:rPr>
        <w:t xml:space="preserve">Proposal </w:t>
      </w:r>
      <w:r>
        <w:rPr>
          <w:b/>
          <w:color w:val="000000" w:themeColor="text1"/>
          <w:lang w:val="en-US" w:eastAsia="zh-CN"/>
        </w:rPr>
        <w:t>4-1-1-2</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79"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w:t>
      </w:r>
      <w:r w:rsidRPr="00DF603E">
        <w:rPr>
          <w:color w:val="312E25"/>
        </w:rPr>
        <w:t>(Huawei, HiSilicon) marked as agreeable</w:t>
      </w:r>
      <w:r>
        <w:rPr>
          <w:color w:val="312E25"/>
        </w:rPr>
        <w:t>.</w:t>
      </w:r>
    </w:p>
    <w:p w14:paraId="1D873708" w14:textId="033A5D83" w:rsidR="00432A28" w:rsidRDefault="00432A28" w:rsidP="00432A28">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Comments (if any) can be still provided in the second round.</w:t>
      </w:r>
    </w:p>
    <w:p w14:paraId="1C16EF74" w14:textId="423E8195" w:rsidR="009D51EF" w:rsidRDefault="009D51EF">
      <w:pPr>
        <w:spacing w:after="120"/>
        <w:rPr>
          <w:color w:val="000000" w:themeColor="text1"/>
          <w:szCs w:val="24"/>
          <w:lang w:val="en-US" w:eastAsia="zh-CN"/>
        </w:rPr>
      </w:pPr>
    </w:p>
    <w:p w14:paraId="36ECF91A" w14:textId="77777777" w:rsidR="009D51EF" w:rsidRDefault="00E26F77">
      <w:pPr>
        <w:jc w:val="both"/>
        <w:rPr>
          <w:b/>
          <w:color w:val="0070C0"/>
          <w:u w:val="single"/>
          <w:lang w:val="en-US" w:eastAsia="ko-KR"/>
        </w:rPr>
      </w:pPr>
      <w:r>
        <w:rPr>
          <w:b/>
          <w:color w:val="0070C0"/>
          <w:u w:val="single"/>
          <w:lang w:val="en-US" w:eastAsia="ko-KR"/>
        </w:rPr>
        <w:t>Issue 4-1-3: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0"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w:t>
      </w:r>
    </w:p>
    <w:p w14:paraId="3C1D2A9F"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5F8D6E0"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658234B"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E4EDEDF"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22C8D6C6"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24B849C9" w14:textId="77777777" w:rsidR="009D51EF" w:rsidRDefault="009D51EF">
      <w:pPr>
        <w:spacing w:after="120"/>
        <w:rPr>
          <w:color w:val="000000" w:themeColor="text1"/>
          <w:szCs w:val="24"/>
          <w:lang w:val="en-US" w:eastAsia="zh-CN"/>
        </w:rPr>
      </w:pPr>
    </w:p>
    <w:p w14:paraId="4CF36DE6"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15AA3E7A" w14:textId="77777777">
        <w:tc>
          <w:tcPr>
            <w:tcW w:w="1616" w:type="dxa"/>
          </w:tcPr>
          <w:p w14:paraId="31CBEE24"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77BAFE5"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5F17D5B5"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306E61CA" w14:textId="77777777" w:rsidR="009D51EF" w:rsidRDefault="009D51EF">
            <w:pPr>
              <w:spacing w:after="120"/>
              <w:rPr>
                <w:rFonts w:eastAsiaTheme="minorEastAsia"/>
                <w:b/>
                <w:bCs/>
                <w:color w:val="0070C0"/>
                <w:lang w:val="en-US" w:eastAsia="zh-CN"/>
              </w:rPr>
            </w:pPr>
          </w:p>
        </w:tc>
      </w:tr>
      <w:tr w:rsidR="00681B62" w14:paraId="0FB68ABF" w14:textId="77777777">
        <w:tc>
          <w:tcPr>
            <w:tcW w:w="1616" w:type="dxa"/>
          </w:tcPr>
          <w:p w14:paraId="3F2B9BB9" w14:textId="69BE1DAA"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0701D40A" w14:textId="77777777" w:rsidR="00681B62" w:rsidRDefault="00681B62" w:rsidP="00681B62">
            <w:pPr>
              <w:spacing w:after="120"/>
              <w:rPr>
                <w:rFonts w:eastAsiaTheme="minorEastAsia"/>
                <w:lang w:val="en-US" w:eastAsia="zh-CN"/>
              </w:rPr>
            </w:pPr>
          </w:p>
        </w:tc>
        <w:tc>
          <w:tcPr>
            <w:tcW w:w="6451" w:type="dxa"/>
          </w:tcPr>
          <w:p w14:paraId="6C303036" w14:textId="3D84F566" w:rsidR="00681B62" w:rsidRDefault="00681B62" w:rsidP="00681B62">
            <w:pPr>
              <w:spacing w:after="120"/>
              <w:rPr>
                <w:rFonts w:eastAsiaTheme="minorEastAsia"/>
                <w:lang w:val="en-US" w:eastAsia="zh-CN"/>
              </w:rPr>
            </w:pPr>
            <w:r>
              <w:rPr>
                <w:rFonts w:eastAsiaTheme="minorEastAsia"/>
                <w:lang w:val="en-US" w:eastAsia="zh-CN"/>
              </w:rPr>
              <w:t>Note that we should follow the quota rules, tdocs 168, 478 and 479 should have been merged in one tdoc!</w:t>
            </w:r>
          </w:p>
        </w:tc>
      </w:tr>
      <w:tr w:rsidR="00681B62" w14:paraId="01581EF2" w14:textId="77777777">
        <w:tc>
          <w:tcPr>
            <w:tcW w:w="1616" w:type="dxa"/>
          </w:tcPr>
          <w:p w14:paraId="68F57011" w14:textId="37E26265" w:rsidR="00681B62" w:rsidRDefault="00B35976" w:rsidP="00681B62">
            <w:pPr>
              <w:spacing w:after="120"/>
              <w:rPr>
                <w:rFonts w:eastAsiaTheme="minorEastAsia"/>
                <w:lang w:val="en-US" w:eastAsia="zh-CN"/>
              </w:rPr>
            </w:pPr>
            <w:r>
              <w:rPr>
                <w:rFonts w:eastAsiaTheme="minorEastAsia" w:hint="eastAsia"/>
                <w:lang w:val="en-US" w:eastAsia="zh-CN"/>
              </w:rPr>
              <w:t>CATT</w:t>
            </w:r>
          </w:p>
        </w:tc>
        <w:tc>
          <w:tcPr>
            <w:tcW w:w="1564" w:type="dxa"/>
          </w:tcPr>
          <w:p w14:paraId="2AD91C3C" w14:textId="77777777" w:rsidR="00681B62" w:rsidRDefault="00681B62" w:rsidP="00681B62">
            <w:pPr>
              <w:spacing w:after="120"/>
              <w:rPr>
                <w:rFonts w:eastAsiaTheme="minorEastAsia"/>
                <w:lang w:val="en-US" w:eastAsia="zh-CN"/>
              </w:rPr>
            </w:pPr>
          </w:p>
        </w:tc>
        <w:tc>
          <w:tcPr>
            <w:tcW w:w="6451" w:type="dxa"/>
          </w:tcPr>
          <w:p w14:paraId="64D12687" w14:textId="77777777" w:rsidR="00B35976" w:rsidRDefault="00B35976" w:rsidP="00B35976">
            <w:pPr>
              <w:spacing w:after="120"/>
              <w:rPr>
                <w:rFonts w:eastAsiaTheme="minorEastAsia"/>
                <w:lang w:val="en-US" w:eastAsia="zh-CN"/>
              </w:rPr>
            </w:pPr>
            <w:r>
              <w:rPr>
                <w:rFonts w:eastAsiaTheme="minorEastAsia" w:hint="eastAsia"/>
                <w:lang w:val="en-US" w:eastAsia="zh-CN"/>
              </w:rPr>
              <w:t xml:space="preserve">To Ericsson, </w:t>
            </w:r>
          </w:p>
          <w:p w14:paraId="02035B44" w14:textId="46BFE641" w:rsidR="00B35976" w:rsidRDefault="00B35976" w:rsidP="00B35976">
            <w:pPr>
              <w:spacing w:after="120"/>
              <w:rPr>
                <w:rFonts w:eastAsiaTheme="minorEastAsia"/>
                <w:lang w:val="en-US" w:eastAsia="zh-CN"/>
              </w:rPr>
            </w:pPr>
            <w:r>
              <w:rPr>
                <w:rFonts w:eastAsiaTheme="minorEastAsia" w:hint="eastAsia"/>
                <w:lang w:val="en-US" w:eastAsia="zh-CN"/>
              </w:rPr>
              <w:t xml:space="preserve">we just followed the </w:t>
            </w:r>
            <w:r>
              <w:rPr>
                <w:rFonts w:eastAsiaTheme="minorEastAsia"/>
                <w:lang w:val="en-US" w:eastAsia="zh-CN"/>
              </w:rPr>
              <w:t>approach</w:t>
            </w:r>
            <w:r>
              <w:rPr>
                <w:rFonts w:eastAsiaTheme="minorEastAsia" w:hint="eastAsia"/>
                <w:lang w:val="en-US" w:eastAsia="zh-CN"/>
              </w:rPr>
              <w:t xml:space="preserve"> in the last RAN4 meeting. </w:t>
            </w:r>
            <w:r>
              <w:rPr>
                <w:rFonts w:eastAsiaTheme="minorEastAsia"/>
                <w:lang w:val="en-US" w:eastAsia="zh-CN"/>
              </w:rPr>
              <w:t>E</w:t>
            </w:r>
            <w:r>
              <w:rPr>
                <w:rFonts w:eastAsiaTheme="minorEastAsia" w:hint="eastAsia"/>
                <w:lang w:val="en-US" w:eastAsia="zh-CN"/>
              </w:rPr>
              <w:t>.g. different sections are using different TP.</w:t>
            </w:r>
          </w:p>
          <w:p w14:paraId="661CFE64" w14:textId="55D0FD12" w:rsidR="00681B62" w:rsidRDefault="00B35976" w:rsidP="00B3597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ince it is already presented, would it be fine to approve as is?</w:t>
            </w:r>
          </w:p>
        </w:tc>
      </w:tr>
      <w:tr w:rsidR="00CE64E5" w14:paraId="4670F7A4" w14:textId="77777777">
        <w:tc>
          <w:tcPr>
            <w:tcW w:w="1616" w:type="dxa"/>
          </w:tcPr>
          <w:p w14:paraId="2CA7CA82" w14:textId="69C2E3F9"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3C10B798" w14:textId="74B0B24D" w:rsidR="00CE64E5" w:rsidRDefault="00CE64E5" w:rsidP="00CE64E5">
            <w:pPr>
              <w:spacing w:after="120"/>
              <w:rPr>
                <w:rFonts w:eastAsiaTheme="minorEastAsia"/>
                <w:color w:val="000000" w:themeColor="text1"/>
                <w:lang w:val="en-US" w:eastAsia="zh-CN"/>
              </w:rPr>
            </w:pPr>
            <w:r w:rsidRPr="00E42D79">
              <w:rPr>
                <w:rFonts w:eastAsiaTheme="minorEastAsia"/>
                <w:color w:val="000000" w:themeColor="text1"/>
                <w:lang w:val="en-US" w:eastAsia="zh-CN"/>
              </w:rPr>
              <w:t>disagree</w:t>
            </w:r>
          </w:p>
        </w:tc>
        <w:tc>
          <w:tcPr>
            <w:tcW w:w="6451" w:type="dxa"/>
          </w:tcPr>
          <w:p w14:paraId="39B534ED" w14:textId="77777777"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TP quota applies per AI, not per section. Moderator expected to keep track of it.</w:t>
            </w:r>
          </w:p>
          <w:p w14:paraId="68600371" w14:textId="77BC32CC"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Do not see why we wound need such TP at all. If anything, clarification note would be sufficient. </w:t>
            </w:r>
          </w:p>
        </w:tc>
      </w:tr>
      <w:tr w:rsidR="00CE64E5" w14:paraId="1040438E" w14:textId="77777777">
        <w:tc>
          <w:tcPr>
            <w:tcW w:w="1616" w:type="dxa"/>
          </w:tcPr>
          <w:p w14:paraId="76D93680" w14:textId="5EED6FDF" w:rsidR="00CE64E5" w:rsidRDefault="007F3C61" w:rsidP="00CE64E5">
            <w:pPr>
              <w:spacing w:after="120"/>
              <w:rPr>
                <w:rFonts w:eastAsiaTheme="minorEastAsia"/>
                <w:lang w:val="en-US" w:eastAsia="zh-CN"/>
              </w:rPr>
            </w:pPr>
            <w:r>
              <w:rPr>
                <w:rFonts w:eastAsiaTheme="minorEastAsia"/>
                <w:lang w:val="en-US" w:eastAsia="zh-CN"/>
              </w:rPr>
              <w:t>Nokia</w:t>
            </w:r>
          </w:p>
        </w:tc>
        <w:tc>
          <w:tcPr>
            <w:tcW w:w="1564" w:type="dxa"/>
          </w:tcPr>
          <w:p w14:paraId="060CCA3C" w14:textId="08B227C5" w:rsidR="00CE64E5" w:rsidRDefault="007F3C61" w:rsidP="00CE64E5">
            <w:pPr>
              <w:spacing w:after="120"/>
              <w:rPr>
                <w:rFonts w:eastAsiaTheme="minorEastAsia"/>
                <w:lang w:val="en-US" w:eastAsia="zh-CN"/>
              </w:rPr>
            </w:pPr>
            <w:r>
              <w:rPr>
                <w:rFonts w:eastAsiaTheme="minorEastAsia"/>
                <w:lang w:val="en-US" w:eastAsia="zh-CN"/>
              </w:rPr>
              <w:t>Disagree</w:t>
            </w:r>
          </w:p>
        </w:tc>
        <w:tc>
          <w:tcPr>
            <w:tcW w:w="6451" w:type="dxa"/>
          </w:tcPr>
          <w:p w14:paraId="33B70B7B" w14:textId="2BA3245C" w:rsidR="00CE64E5" w:rsidRDefault="00BC3EFE" w:rsidP="00CE64E5">
            <w:pPr>
              <w:spacing w:after="120"/>
              <w:rPr>
                <w:rFonts w:eastAsiaTheme="minorEastAsia"/>
                <w:lang w:val="en-US" w:eastAsia="zh-CN"/>
              </w:rPr>
            </w:pPr>
            <w:r>
              <w:rPr>
                <w:rFonts w:eastAsiaTheme="minorEastAsia"/>
                <w:lang w:val="en-US" w:eastAsia="zh-CN"/>
              </w:rPr>
              <w:t>Why are the band numbering reversed? We see no reason for this TP.</w:t>
            </w:r>
          </w:p>
        </w:tc>
      </w:tr>
      <w:tr w:rsidR="00CE64E5" w14:paraId="2609068B" w14:textId="77777777">
        <w:tc>
          <w:tcPr>
            <w:tcW w:w="1616" w:type="dxa"/>
          </w:tcPr>
          <w:p w14:paraId="0C6C5836" w14:textId="77777777" w:rsidR="00CE64E5" w:rsidRDefault="00CE64E5" w:rsidP="00CE64E5">
            <w:pPr>
              <w:spacing w:after="120"/>
              <w:rPr>
                <w:rFonts w:eastAsiaTheme="minorEastAsia"/>
                <w:lang w:val="en-US" w:eastAsia="zh-CN"/>
              </w:rPr>
            </w:pPr>
          </w:p>
        </w:tc>
        <w:tc>
          <w:tcPr>
            <w:tcW w:w="1564" w:type="dxa"/>
          </w:tcPr>
          <w:p w14:paraId="3380B6E1" w14:textId="77777777" w:rsidR="00CE64E5" w:rsidRDefault="00CE64E5" w:rsidP="00CE64E5">
            <w:pPr>
              <w:spacing w:after="120"/>
              <w:rPr>
                <w:rFonts w:eastAsiaTheme="minorEastAsia"/>
                <w:lang w:val="en-US" w:eastAsia="zh-CN"/>
              </w:rPr>
            </w:pPr>
          </w:p>
        </w:tc>
        <w:tc>
          <w:tcPr>
            <w:tcW w:w="6451" w:type="dxa"/>
          </w:tcPr>
          <w:p w14:paraId="6BF4B678" w14:textId="77777777" w:rsidR="00CE64E5" w:rsidRDefault="00CE64E5" w:rsidP="00CE64E5">
            <w:pPr>
              <w:spacing w:after="120"/>
              <w:rPr>
                <w:rFonts w:eastAsiaTheme="minorEastAsia"/>
                <w:lang w:val="en-US" w:eastAsia="zh-CN"/>
              </w:rPr>
            </w:pPr>
          </w:p>
        </w:tc>
      </w:tr>
    </w:tbl>
    <w:p w14:paraId="35F59FF7" w14:textId="155B2F2B" w:rsidR="009D51EF" w:rsidRDefault="009D51EF">
      <w:pPr>
        <w:rPr>
          <w:color w:val="0070C0"/>
          <w:lang w:val="en-US" w:eastAsia="zh-CN"/>
        </w:rPr>
      </w:pPr>
    </w:p>
    <w:p w14:paraId="421C5733" w14:textId="77777777" w:rsidR="00432A28" w:rsidRPr="0047644D" w:rsidRDefault="00432A28" w:rsidP="00432A2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544A0A88" w14:textId="7CF73C8D" w:rsidR="00432A28" w:rsidRDefault="00432A28" w:rsidP="00432A28">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4-1-1-3</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81"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 </w:t>
      </w:r>
      <w:r w:rsidRPr="0047644D">
        <w:rPr>
          <w:color w:val="312E25"/>
        </w:rPr>
        <w:t xml:space="preserve">to be </w:t>
      </w:r>
      <w:r w:rsidR="0024077F">
        <w:rPr>
          <w:color w:val="312E25"/>
        </w:rPr>
        <w:t xml:space="preserve">merged with </w:t>
      </w:r>
      <w:r w:rsidR="0024077F" w:rsidRPr="00DF603E">
        <w:rPr>
          <w:b/>
          <w:lang w:val="en-US" w:eastAsia="zh-CN"/>
        </w:rPr>
        <w:t>R4-2200163</w:t>
      </w:r>
      <w:r w:rsidR="0024077F">
        <w:rPr>
          <w:lang w:val="en-US" w:eastAsia="zh-CN"/>
        </w:rPr>
        <w:t xml:space="preserve"> </w:t>
      </w:r>
      <w:r w:rsidRPr="0047644D">
        <w:rPr>
          <w:color w:val="312E25"/>
        </w:rPr>
        <w:t>and discussed in the 2</w:t>
      </w:r>
      <w:r w:rsidRPr="0047644D">
        <w:rPr>
          <w:color w:val="312E25"/>
          <w:vertAlign w:val="superscript"/>
        </w:rPr>
        <w:t>nd</w:t>
      </w:r>
      <w:r w:rsidRPr="0047644D">
        <w:rPr>
          <w:color w:val="312E25"/>
        </w:rPr>
        <w:t xml:space="preserve"> round.</w:t>
      </w:r>
    </w:p>
    <w:p w14:paraId="2B069EB3" w14:textId="2F525D04" w:rsidR="009D51EF" w:rsidRDefault="00432A28">
      <w:pPr>
        <w:spacing w:after="120"/>
        <w:rPr>
          <w:color w:val="000000" w:themeColor="text1"/>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w:t>
      </w:r>
      <w:r w:rsidR="0024077F" w:rsidRPr="00DF603E">
        <w:rPr>
          <w:b/>
          <w:lang w:val="en-US" w:eastAsia="zh-CN"/>
        </w:rPr>
        <w:t>R4-2200163</w:t>
      </w:r>
      <w:r w:rsidR="0024077F">
        <w:rPr>
          <w:lang w:val="en-US" w:eastAsia="zh-CN"/>
        </w:rPr>
        <w:t xml:space="preserve"> </w:t>
      </w:r>
      <w:r>
        <w:rPr>
          <w:szCs w:val="24"/>
          <w:lang w:val="en-US" w:eastAsia="zh-CN"/>
        </w:rPr>
        <w:t>sub-folder.</w:t>
      </w:r>
    </w:p>
    <w:p w14:paraId="3802F5F2" w14:textId="77777777" w:rsidR="009D51EF" w:rsidRDefault="00E26F77">
      <w:pPr>
        <w:jc w:val="both"/>
        <w:rPr>
          <w:b/>
          <w:color w:val="0070C0"/>
          <w:u w:val="single"/>
          <w:lang w:val="en-US" w:eastAsia="ko-KR"/>
        </w:rPr>
      </w:pPr>
      <w:r>
        <w:rPr>
          <w:b/>
          <w:color w:val="0070C0"/>
          <w:u w:val="single"/>
          <w:lang w:val="en-US" w:eastAsia="ko-KR"/>
        </w:rPr>
        <w:lastRenderedPageBreak/>
        <w:t>Issue 4-1-4: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2"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w:t>
      </w:r>
    </w:p>
    <w:p w14:paraId="64A2123D"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8A29962"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50E31BAB"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3A94B82"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00C292A5"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4380844E" w14:textId="77777777" w:rsidR="009D51EF" w:rsidRDefault="009D51EF">
      <w:pPr>
        <w:spacing w:after="120"/>
        <w:rPr>
          <w:color w:val="000000" w:themeColor="text1"/>
          <w:szCs w:val="24"/>
          <w:lang w:val="en-US" w:eastAsia="zh-CN"/>
        </w:rPr>
      </w:pPr>
    </w:p>
    <w:p w14:paraId="34607F4D"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0954DD9D" w14:textId="77777777">
        <w:tc>
          <w:tcPr>
            <w:tcW w:w="1616" w:type="dxa"/>
          </w:tcPr>
          <w:p w14:paraId="75007F8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F29D7C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347D6DD"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260AD9DE" w14:textId="77777777" w:rsidR="009D51EF" w:rsidRDefault="009D51EF">
            <w:pPr>
              <w:spacing w:after="120"/>
              <w:rPr>
                <w:rFonts w:eastAsiaTheme="minorEastAsia"/>
                <w:b/>
                <w:bCs/>
                <w:color w:val="0070C0"/>
                <w:lang w:val="en-US" w:eastAsia="zh-CN"/>
              </w:rPr>
            </w:pPr>
          </w:p>
        </w:tc>
      </w:tr>
      <w:tr w:rsidR="00681B62" w14:paraId="4350BB01" w14:textId="77777777">
        <w:tc>
          <w:tcPr>
            <w:tcW w:w="1616" w:type="dxa"/>
          </w:tcPr>
          <w:p w14:paraId="17C679D9" w14:textId="48930CAE"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343D3AF2" w14:textId="77777777" w:rsidR="00681B62" w:rsidRDefault="00681B62" w:rsidP="00681B62">
            <w:pPr>
              <w:spacing w:after="120"/>
              <w:rPr>
                <w:rFonts w:eastAsiaTheme="minorEastAsia"/>
                <w:lang w:val="en-US" w:eastAsia="zh-CN"/>
              </w:rPr>
            </w:pPr>
          </w:p>
        </w:tc>
        <w:tc>
          <w:tcPr>
            <w:tcW w:w="6451" w:type="dxa"/>
          </w:tcPr>
          <w:p w14:paraId="2C0B29D6" w14:textId="4C5A5650" w:rsidR="00681B62" w:rsidRDefault="00681B62" w:rsidP="00681B62">
            <w:pPr>
              <w:spacing w:after="120"/>
              <w:rPr>
                <w:rFonts w:eastAsiaTheme="minorEastAsia"/>
                <w:lang w:val="en-US" w:eastAsia="zh-CN"/>
              </w:rPr>
            </w:pPr>
            <w:r>
              <w:rPr>
                <w:rFonts w:eastAsiaTheme="minorEastAsia"/>
                <w:lang w:val="en-US" w:eastAsia="zh-CN"/>
              </w:rPr>
              <w:t>Note that we should follow the quota rules, tdocs 168, 478 and 479 should have been merged in one tdoc!</w:t>
            </w:r>
          </w:p>
        </w:tc>
      </w:tr>
      <w:tr w:rsidR="00681B62" w14:paraId="79684112" w14:textId="77777777">
        <w:tc>
          <w:tcPr>
            <w:tcW w:w="1616" w:type="dxa"/>
          </w:tcPr>
          <w:p w14:paraId="0B22DB0D" w14:textId="6F0A5F10" w:rsidR="00681B62" w:rsidRDefault="00B35976" w:rsidP="00681B62">
            <w:pPr>
              <w:spacing w:after="120"/>
              <w:rPr>
                <w:rFonts w:eastAsiaTheme="minorEastAsia"/>
                <w:lang w:val="en-US" w:eastAsia="zh-CN"/>
              </w:rPr>
            </w:pPr>
            <w:r>
              <w:rPr>
                <w:rFonts w:eastAsiaTheme="minorEastAsia" w:hint="eastAsia"/>
                <w:lang w:val="en-US" w:eastAsia="zh-CN"/>
              </w:rPr>
              <w:t>CATT</w:t>
            </w:r>
          </w:p>
        </w:tc>
        <w:tc>
          <w:tcPr>
            <w:tcW w:w="1564" w:type="dxa"/>
          </w:tcPr>
          <w:p w14:paraId="533A325A" w14:textId="77777777" w:rsidR="00681B62" w:rsidRDefault="00681B62" w:rsidP="00681B62">
            <w:pPr>
              <w:spacing w:after="120"/>
              <w:rPr>
                <w:rFonts w:eastAsiaTheme="minorEastAsia"/>
                <w:lang w:val="en-US" w:eastAsia="zh-CN"/>
              </w:rPr>
            </w:pPr>
          </w:p>
        </w:tc>
        <w:tc>
          <w:tcPr>
            <w:tcW w:w="6451" w:type="dxa"/>
          </w:tcPr>
          <w:p w14:paraId="6CC7184D" w14:textId="77777777" w:rsidR="00B35976" w:rsidRDefault="00B35976">
            <w:pPr>
              <w:spacing w:after="120"/>
              <w:rPr>
                <w:rFonts w:eastAsiaTheme="minorEastAsia"/>
                <w:lang w:val="en-US" w:eastAsia="zh-CN"/>
              </w:rPr>
            </w:pPr>
            <w:r>
              <w:rPr>
                <w:rFonts w:eastAsiaTheme="minorEastAsia" w:hint="eastAsia"/>
                <w:lang w:val="en-US" w:eastAsia="zh-CN"/>
              </w:rPr>
              <w:t xml:space="preserve">To Ericsson, </w:t>
            </w:r>
          </w:p>
          <w:p w14:paraId="56D1AC93" w14:textId="2CFC4433" w:rsidR="00B35976" w:rsidRDefault="00B35976">
            <w:pPr>
              <w:spacing w:after="120"/>
              <w:rPr>
                <w:rFonts w:eastAsiaTheme="minorEastAsia"/>
                <w:lang w:val="en-US" w:eastAsia="zh-CN"/>
              </w:rPr>
            </w:pPr>
            <w:r>
              <w:rPr>
                <w:rFonts w:eastAsiaTheme="minorEastAsia" w:hint="eastAsia"/>
                <w:lang w:val="en-US" w:eastAsia="zh-CN"/>
              </w:rPr>
              <w:t xml:space="preserve">we just followed the </w:t>
            </w:r>
            <w:r>
              <w:rPr>
                <w:rFonts w:eastAsiaTheme="minorEastAsia"/>
                <w:lang w:val="en-US" w:eastAsia="zh-CN"/>
              </w:rPr>
              <w:t>approach</w:t>
            </w:r>
            <w:r>
              <w:rPr>
                <w:rFonts w:eastAsiaTheme="minorEastAsia" w:hint="eastAsia"/>
                <w:lang w:val="en-US" w:eastAsia="zh-CN"/>
              </w:rPr>
              <w:t xml:space="preserve"> in the last RAN4 meeting. </w:t>
            </w:r>
            <w:r>
              <w:rPr>
                <w:rFonts w:eastAsiaTheme="minorEastAsia"/>
                <w:lang w:val="en-US" w:eastAsia="zh-CN"/>
              </w:rPr>
              <w:t>E</w:t>
            </w:r>
            <w:r>
              <w:rPr>
                <w:rFonts w:eastAsiaTheme="minorEastAsia" w:hint="eastAsia"/>
                <w:lang w:val="en-US" w:eastAsia="zh-CN"/>
              </w:rPr>
              <w:t>.g. different sections are using different TP.</w:t>
            </w:r>
          </w:p>
          <w:p w14:paraId="7AAA7C1C" w14:textId="0A2AC81C" w:rsidR="00B35976" w:rsidRDefault="00B3597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ince it is already presented, would it be fine to approve as is?</w:t>
            </w:r>
          </w:p>
        </w:tc>
      </w:tr>
      <w:tr w:rsidR="00CE64E5" w14:paraId="0BB8DE74" w14:textId="77777777">
        <w:tc>
          <w:tcPr>
            <w:tcW w:w="1616" w:type="dxa"/>
          </w:tcPr>
          <w:p w14:paraId="2F9535F8" w14:textId="1DB4BE43"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0A442A43" w14:textId="39F3DA98"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disagree</w:t>
            </w:r>
          </w:p>
        </w:tc>
        <w:tc>
          <w:tcPr>
            <w:tcW w:w="6451" w:type="dxa"/>
          </w:tcPr>
          <w:p w14:paraId="5B15D348" w14:textId="77777777"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This belongs to SAN RF agenda, where related contributions were also submitted. </w:t>
            </w:r>
          </w:p>
          <w:p w14:paraId="6F5757BB" w14:textId="77777777"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BS –&gt; SAN corrections needed. </w:t>
            </w:r>
          </w:p>
          <w:p w14:paraId="74160489" w14:textId="04CD9454"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TR is NOT supposed to capture the RF requirements which are to be captured in the TS. This is unnecessarily doubling the workload. TR shall capture related background decisions and motivation.</w:t>
            </w:r>
          </w:p>
        </w:tc>
      </w:tr>
      <w:tr w:rsidR="00CE64E5" w14:paraId="431C0CCD" w14:textId="77777777">
        <w:tc>
          <w:tcPr>
            <w:tcW w:w="1616" w:type="dxa"/>
          </w:tcPr>
          <w:p w14:paraId="4E3AC428" w14:textId="77777777" w:rsidR="00CE64E5" w:rsidRDefault="00CE64E5" w:rsidP="00CE64E5">
            <w:pPr>
              <w:spacing w:after="120"/>
              <w:rPr>
                <w:rFonts w:eastAsiaTheme="minorEastAsia"/>
                <w:lang w:val="en-US" w:eastAsia="zh-CN"/>
              </w:rPr>
            </w:pPr>
          </w:p>
        </w:tc>
        <w:tc>
          <w:tcPr>
            <w:tcW w:w="1564" w:type="dxa"/>
          </w:tcPr>
          <w:p w14:paraId="3F841F54" w14:textId="77777777" w:rsidR="00CE64E5" w:rsidRDefault="00CE64E5" w:rsidP="00CE64E5">
            <w:pPr>
              <w:spacing w:after="120"/>
              <w:rPr>
                <w:rFonts w:eastAsiaTheme="minorEastAsia"/>
                <w:lang w:val="en-US" w:eastAsia="zh-CN"/>
              </w:rPr>
            </w:pPr>
          </w:p>
        </w:tc>
        <w:tc>
          <w:tcPr>
            <w:tcW w:w="6451" w:type="dxa"/>
          </w:tcPr>
          <w:p w14:paraId="4AB2A977" w14:textId="77777777" w:rsidR="00CE64E5" w:rsidRDefault="00CE64E5" w:rsidP="00CE64E5">
            <w:pPr>
              <w:spacing w:after="120"/>
              <w:rPr>
                <w:rFonts w:eastAsiaTheme="minorEastAsia"/>
                <w:lang w:val="en-US" w:eastAsia="zh-CN"/>
              </w:rPr>
            </w:pPr>
          </w:p>
        </w:tc>
      </w:tr>
    </w:tbl>
    <w:p w14:paraId="3AB796C3" w14:textId="6B5B0480" w:rsidR="009D51EF" w:rsidRDefault="009D51EF">
      <w:pPr>
        <w:rPr>
          <w:color w:val="0070C0"/>
          <w:lang w:val="en-US" w:eastAsia="zh-CN"/>
        </w:rPr>
      </w:pPr>
    </w:p>
    <w:p w14:paraId="479879C1" w14:textId="77777777"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F83C345" w14:textId="2D5D72AC" w:rsidR="004F5FB6" w:rsidRDefault="004F5FB6" w:rsidP="004F5FB6">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4-1-1-4</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83"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 </w:t>
      </w:r>
      <w:r w:rsidRPr="0047644D">
        <w:rPr>
          <w:color w:val="312E25"/>
        </w:rPr>
        <w:t>to be reviewed and discussed in the 2</w:t>
      </w:r>
      <w:r w:rsidRPr="0047644D">
        <w:rPr>
          <w:color w:val="312E25"/>
          <w:vertAlign w:val="superscript"/>
        </w:rPr>
        <w:t>nd</w:t>
      </w:r>
      <w:r w:rsidRPr="0047644D">
        <w:rPr>
          <w:color w:val="312E25"/>
        </w:rPr>
        <w:t xml:space="preserve"> round.</w:t>
      </w:r>
    </w:p>
    <w:p w14:paraId="3CE705F5"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301F9C25" w14:textId="77777777" w:rsidR="009D51EF" w:rsidRDefault="009D51EF">
      <w:pPr>
        <w:spacing w:after="120"/>
        <w:rPr>
          <w:color w:val="000000" w:themeColor="text1"/>
          <w:szCs w:val="24"/>
          <w:lang w:val="en-US" w:eastAsia="zh-CN"/>
        </w:rPr>
      </w:pPr>
    </w:p>
    <w:p w14:paraId="47B60119" w14:textId="77777777" w:rsidR="009D51EF" w:rsidRDefault="00E26F77">
      <w:pPr>
        <w:jc w:val="both"/>
        <w:rPr>
          <w:b/>
          <w:color w:val="0070C0"/>
          <w:u w:val="single"/>
          <w:lang w:val="en-US" w:eastAsia="ko-KR"/>
        </w:rPr>
      </w:pPr>
      <w:r>
        <w:rPr>
          <w:b/>
          <w:color w:val="0070C0"/>
          <w:u w:val="single"/>
          <w:lang w:val="en-US" w:eastAsia="ko-KR"/>
        </w:rPr>
        <w:t>Issue 4-1-5: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4"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w:t>
      </w:r>
    </w:p>
    <w:p w14:paraId="2C54E4C4"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FD8EE05"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50302635"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236AAC6"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664260DE"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1B8B16EB" w14:textId="77777777" w:rsidR="009D51EF" w:rsidRDefault="009D51EF">
      <w:pPr>
        <w:spacing w:after="120"/>
        <w:rPr>
          <w:color w:val="000000" w:themeColor="text1"/>
          <w:szCs w:val="24"/>
          <w:lang w:val="en-US" w:eastAsia="zh-CN"/>
        </w:rPr>
      </w:pPr>
    </w:p>
    <w:p w14:paraId="41FAE8EC"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5A8924CE" w14:textId="77777777">
        <w:tc>
          <w:tcPr>
            <w:tcW w:w="1616" w:type="dxa"/>
          </w:tcPr>
          <w:p w14:paraId="51C67E60"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1564" w:type="dxa"/>
          </w:tcPr>
          <w:p w14:paraId="46EAFE25"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024A00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581C8E3A" w14:textId="77777777" w:rsidR="009D51EF" w:rsidRDefault="009D51EF">
            <w:pPr>
              <w:spacing w:after="120"/>
              <w:rPr>
                <w:rFonts w:eastAsiaTheme="minorEastAsia"/>
                <w:b/>
                <w:bCs/>
                <w:color w:val="0070C0"/>
                <w:lang w:val="en-US" w:eastAsia="zh-CN"/>
              </w:rPr>
            </w:pPr>
          </w:p>
        </w:tc>
      </w:tr>
      <w:tr w:rsidR="00681B62" w14:paraId="78D1AB1B" w14:textId="77777777">
        <w:tc>
          <w:tcPr>
            <w:tcW w:w="1616" w:type="dxa"/>
          </w:tcPr>
          <w:p w14:paraId="5A55D597" w14:textId="69BBE521"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29EFEB22" w14:textId="68522330" w:rsidR="00681B62" w:rsidRDefault="00681B62" w:rsidP="00681B62">
            <w:pPr>
              <w:spacing w:after="120"/>
              <w:rPr>
                <w:rFonts w:eastAsiaTheme="minorEastAsia"/>
                <w:lang w:val="en-US" w:eastAsia="zh-CN"/>
              </w:rPr>
            </w:pPr>
            <w:r>
              <w:rPr>
                <w:rFonts w:eastAsiaTheme="minorEastAsia"/>
                <w:lang w:val="en-US" w:eastAsia="zh-CN"/>
              </w:rPr>
              <w:t>disagree</w:t>
            </w:r>
          </w:p>
        </w:tc>
        <w:tc>
          <w:tcPr>
            <w:tcW w:w="6451" w:type="dxa"/>
          </w:tcPr>
          <w:p w14:paraId="741C32B1" w14:textId="321CE079" w:rsidR="00681B62" w:rsidRDefault="00681B62" w:rsidP="00681B62">
            <w:pPr>
              <w:spacing w:after="120"/>
              <w:rPr>
                <w:rFonts w:eastAsiaTheme="minorEastAsia"/>
                <w:lang w:val="en-US" w:eastAsia="zh-CN"/>
              </w:rPr>
            </w:pPr>
            <w:r>
              <w:rPr>
                <w:rFonts w:eastAsiaTheme="minorEastAsia"/>
                <w:lang w:val="en-US" w:eastAsia="zh-CN"/>
              </w:rPr>
              <w:t>See our comments in dedicated folder</w:t>
            </w:r>
          </w:p>
        </w:tc>
      </w:tr>
      <w:tr w:rsidR="00681B62" w14:paraId="1E7F768B" w14:textId="77777777">
        <w:tc>
          <w:tcPr>
            <w:tcW w:w="1616" w:type="dxa"/>
          </w:tcPr>
          <w:p w14:paraId="1E9E1FED" w14:textId="382BAD45" w:rsidR="00681B62" w:rsidRDefault="00B35976" w:rsidP="00681B62">
            <w:pPr>
              <w:spacing w:after="120"/>
              <w:rPr>
                <w:rFonts w:eastAsiaTheme="minorEastAsia"/>
                <w:lang w:val="en-US" w:eastAsia="zh-CN"/>
              </w:rPr>
            </w:pPr>
            <w:r>
              <w:rPr>
                <w:rFonts w:eastAsiaTheme="minorEastAsia" w:hint="eastAsia"/>
                <w:lang w:val="en-US" w:eastAsia="zh-CN"/>
              </w:rPr>
              <w:t>CATT</w:t>
            </w:r>
          </w:p>
        </w:tc>
        <w:tc>
          <w:tcPr>
            <w:tcW w:w="1564" w:type="dxa"/>
          </w:tcPr>
          <w:p w14:paraId="333B76FA" w14:textId="77777777" w:rsidR="00681B62" w:rsidRDefault="00681B62" w:rsidP="00681B62">
            <w:pPr>
              <w:spacing w:after="120"/>
              <w:rPr>
                <w:rFonts w:eastAsiaTheme="minorEastAsia"/>
                <w:lang w:val="en-US" w:eastAsia="zh-CN"/>
              </w:rPr>
            </w:pPr>
          </w:p>
        </w:tc>
        <w:tc>
          <w:tcPr>
            <w:tcW w:w="6451" w:type="dxa"/>
          </w:tcPr>
          <w:p w14:paraId="3105747A" w14:textId="77777777" w:rsidR="00B35976" w:rsidRDefault="00B35976" w:rsidP="00681B62">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his will follow the discussion on GSCN and </w:t>
            </w:r>
            <w:r>
              <w:rPr>
                <w:rFonts w:eastAsiaTheme="minorEastAsia"/>
                <w:lang w:val="en-US" w:eastAsia="zh-CN"/>
              </w:rPr>
              <w:t>update</w:t>
            </w:r>
            <w:r>
              <w:rPr>
                <w:rFonts w:eastAsiaTheme="minorEastAsia" w:hint="eastAsia"/>
                <w:lang w:val="en-US" w:eastAsia="zh-CN"/>
              </w:rPr>
              <w:t xml:space="preserve"> further according to the discussion.</w:t>
            </w:r>
          </w:p>
          <w:p w14:paraId="39522724" w14:textId="77777777" w:rsidR="00B35976" w:rsidRDefault="00B35976" w:rsidP="00681B62">
            <w:pPr>
              <w:spacing w:after="120"/>
              <w:rPr>
                <w:rFonts w:eastAsiaTheme="minorEastAsia"/>
                <w:lang w:val="en-US" w:eastAsia="zh-CN"/>
              </w:rPr>
            </w:pPr>
          </w:p>
          <w:p w14:paraId="0B503149" w14:textId="5B212455" w:rsidR="00B35976" w:rsidRDefault="00B35976" w:rsidP="00681B62">
            <w:pPr>
              <w:spacing w:after="120"/>
              <w:rPr>
                <w:rFonts w:eastAsiaTheme="minorEastAsia"/>
                <w:lang w:val="en-US" w:eastAsia="zh-CN"/>
              </w:rPr>
            </w:pPr>
            <w:r>
              <w:rPr>
                <w:rFonts w:eastAsiaTheme="minorEastAsia"/>
                <w:lang w:val="en-US" w:eastAsia="zh-CN"/>
              </w:rPr>
              <w:t>R</w:t>
            </w:r>
            <w:r>
              <w:rPr>
                <w:rFonts w:eastAsiaTheme="minorEastAsia" w:hint="eastAsia"/>
                <w:lang w:val="en-US" w:eastAsia="zh-CN"/>
              </w:rPr>
              <w:t>evision number for this contribution is needed.</w:t>
            </w:r>
          </w:p>
        </w:tc>
      </w:tr>
      <w:tr w:rsidR="00CE64E5" w14:paraId="3EB46930" w14:textId="77777777">
        <w:tc>
          <w:tcPr>
            <w:tcW w:w="1616" w:type="dxa"/>
          </w:tcPr>
          <w:p w14:paraId="1AF36EBE" w14:textId="6AF8C8E2"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07EC2400" w14:textId="77777777" w:rsidR="00CE64E5" w:rsidRDefault="00CE64E5" w:rsidP="00CE64E5">
            <w:pPr>
              <w:spacing w:after="120"/>
              <w:rPr>
                <w:rFonts w:eastAsiaTheme="minorEastAsia"/>
                <w:color w:val="000000" w:themeColor="text1"/>
                <w:lang w:val="en-US" w:eastAsia="zh-CN"/>
              </w:rPr>
            </w:pPr>
          </w:p>
        </w:tc>
        <w:tc>
          <w:tcPr>
            <w:tcW w:w="6451" w:type="dxa"/>
          </w:tcPr>
          <w:p w14:paraId="092DD797" w14:textId="653F6B8D" w:rsidR="00CE64E5" w:rsidRDefault="00CE64E5"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TR is NOT supposed to capture the RF requirements which are to be captured in the TS. This is unnecessarily doubling the workload. TR shall capture related background decisions and motivation. </w:t>
            </w:r>
          </w:p>
        </w:tc>
      </w:tr>
      <w:tr w:rsidR="00CE64E5" w14:paraId="580969D5" w14:textId="77777777">
        <w:tc>
          <w:tcPr>
            <w:tcW w:w="1616" w:type="dxa"/>
          </w:tcPr>
          <w:p w14:paraId="2A342C28" w14:textId="77777777" w:rsidR="00CE64E5" w:rsidRDefault="00CE64E5" w:rsidP="00CE64E5">
            <w:pPr>
              <w:spacing w:after="120"/>
              <w:rPr>
                <w:rFonts w:eastAsiaTheme="minorEastAsia"/>
                <w:lang w:val="en-US" w:eastAsia="zh-CN"/>
              </w:rPr>
            </w:pPr>
          </w:p>
        </w:tc>
        <w:tc>
          <w:tcPr>
            <w:tcW w:w="1564" w:type="dxa"/>
          </w:tcPr>
          <w:p w14:paraId="2E8ECC94" w14:textId="77777777" w:rsidR="00CE64E5" w:rsidRDefault="00CE64E5" w:rsidP="00CE64E5">
            <w:pPr>
              <w:spacing w:after="120"/>
              <w:rPr>
                <w:rFonts w:eastAsiaTheme="minorEastAsia"/>
                <w:lang w:val="en-US" w:eastAsia="zh-CN"/>
              </w:rPr>
            </w:pPr>
          </w:p>
        </w:tc>
        <w:tc>
          <w:tcPr>
            <w:tcW w:w="6451" w:type="dxa"/>
          </w:tcPr>
          <w:p w14:paraId="374B1FA2" w14:textId="77777777" w:rsidR="00CE64E5" w:rsidRDefault="00CE64E5" w:rsidP="00CE64E5">
            <w:pPr>
              <w:spacing w:after="120"/>
              <w:rPr>
                <w:rFonts w:eastAsiaTheme="minorEastAsia"/>
                <w:lang w:val="en-US" w:eastAsia="zh-CN"/>
              </w:rPr>
            </w:pPr>
          </w:p>
        </w:tc>
      </w:tr>
    </w:tbl>
    <w:p w14:paraId="13B2DE49" w14:textId="77777777" w:rsidR="009D51EF" w:rsidRDefault="009D51EF">
      <w:pPr>
        <w:rPr>
          <w:color w:val="0070C0"/>
          <w:lang w:val="en-US" w:eastAsia="zh-CN"/>
        </w:rPr>
      </w:pPr>
    </w:p>
    <w:p w14:paraId="598E23D0" w14:textId="77777777"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D00B668" w14:textId="5C7C0E63" w:rsidR="004F5FB6" w:rsidRDefault="004F5FB6" w:rsidP="004F5FB6">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4-1-1-5</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85"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 </w:t>
      </w:r>
      <w:r w:rsidRPr="0047644D">
        <w:rPr>
          <w:color w:val="312E25"/>
        </w:rPr>
        <w:t>to be reviewed and discussed in the 2</w:t>
      </w:r>
      <w:r w:rsidRPr="0047644D">
        <w:rPr>
          <w:color w:val="312E25"/>
          <w:vertAlign w:val="superscript"/>
        </w:rPr>
        <w:t>nd</w:t>
      </w:r>
      <w:r w:rsidRPr="0047644D">
        <w:rPr>
          <w:color w:val="312E25"/>
        </w:rPr>
        <w:t xml:space="preserve"> round.</w:t>
      </w:r>
    </w:p>
    <w:p w14:paraId="5F62976F"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1CD5C75D" w14:textId="77777777" w:rsidR="009D51EF" w:rsidRDefault="009D51EF">
      <w:pPr>
        <w:spacing w:after="120"/>
        <w:rPr>
          <w:color w:val="000000" w:themeColor="text1"/>
          <w:szCs w:val="24"/>
          <w:lang w:val="en-US" w:eastAsia="zh-CN"/>
        </w:rPr>
      </w:pPr>
    </w:p>
    <w:p w14:paraId="504DF00F" w14:textId="77777777" w:rsidR="009D51EF" w:rsidRDefault="00E26F77">
      <w:pPr>
        <w:jc w:val="both"/>
        <w:rPr>
          <w:b/>
          <w:color w:val="0070C0"/>
          <w:u w:val="single"/>
          <w:lang w:val="en-US" w:eastAsia="ko-KR"/>
        </w:rPr>
      </w:pPr>
      <w:r>
        <w:rPr>
          <w:b/>
          <w:color w:val="0070C0"/>
          <w:u w:val="single"/>
          <w:lang w:val="en-US" w:eastAsia="ko-KR"/>
        </w:rPr>
        <w:t>Issue 4-1-6:</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6"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w:t>
      </w:r>
    </w:p>
    <w:p w14:paraId="58FF4EE8"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58303DB"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1E37BFC7"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BC4F940"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2E9B02CA"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0BC6C080" w14:textId="77777777" w:rsidR="009D51EF" w:rsidRDefault="009D51EF">
      <w:pPr>
        <w:spacing w:after="120"/>
        <w:rPr>
          <w:color w:val="000000" w:themeColor="text1"/>
          <w:szCs w:val="24"/>
          <w:lang w:val="en-US" w:eastAsia="zh-CN"/>
        </w:rPr>
      </w:pPr>
    </w:p>
    <w:p w14:paraId="62D39C0E"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5D26AF9F" w14:textId="77777777">
        <w:tc>
          <w:tcPr>
            <w:tcW w:w="1616" w:type="dxa"/>
          </w:tcPr>
          <w:p w14:paraId="6B16AFB5"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605F9ECD"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F5BF59D"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15EA6B65" w14:textId="77777777" w:rsidR="009D51EF" w:rsidRDefault="009D51EF">
            <w:pPr>
              <w:spacing w:after="120"/>
              <w:rPr>
                <w:rFonts w:eastAsiaTheme="minorEastAsia"/>
                <w:b/>
                <w:bCs/>
                <w:color w:val="0070C0"/>
                <w:lang w:val="en-US" w:eastAsia="zh-CN"/>
              </w:rPr>
            </w:pPr>
          </w:p>
        </w:tc>
      </w:tr>
      <w:tr w:rsidR="00CE64E5" w14:paraId="18344280" w14:textId="77777777">
        <w:tc>
          <w:tcPr>
            <w:tcW w:w="1616" w:type="dxa"/>
          </w:tcPr>
          <w:p w14:paraId="302C4DDD" w14:textId="7073390A" w:rsidR="00CE64E5" w:rsidRDefault="00CE64E5" w:rsidP="00CE64E5">
            <w:pPr>
              <w:spacing w:after="120"/>
              <w:rPr>
                <w:rFonts w:eastAsiaTheme="minorEastAsia"/>
                <w:lang w:val="en-US" w:eastAsia="zh-CN"/>
              </w:rPr>
            </w:pPr>
            <w:r>
              <w:rPr>
                <w:rFonts w:eastAsiaTheme="minorEastAsia"/>
                <w:lang w:val="en-US" w:eastAsia="zh-CN"/>
              </w:rPr>
              <w:t>Huawei</w:t>
            </w:r>
          </w:p>
        </w:tc>
        <w:tc>
          <w:tcPr>
            <w:tcW w:w="1564" w:type="dxa"/>
          </w:tcPr>
          <w:p w14:paraId="2EB3EEBA" w14:textId="551CF370" w:rsidR="00CE64E5" w:rsidRDefault="00CE64E5" w:rsidP="00CE64E5">
            <w:pPr>
              <w:spacing w:after="120"/>
              <w:rPr>
                <w:rFonts w:eastAsiaTheme="minorEastAsia"/>
                <w:lang w:val="en-US" w:eastAsia="zh-CN"/>
              </w:rPr>
            </w:pPr>
          </w:p>
        </w:tc>
        <w:tc>
          <w:tcPr>
            <w:tcW w:w="6451" w:type="dxa"/>
          </w:tcPr>
          <w:p w14:paraId="47DA2E6F" w14:textId="0F601645" w:rsidR="00CE64E5" w:rsidRDefault="00CE64E5" w:rsidP="00CE64E5">
            <w:pPr>
              <w:spacing w:after="120"/>
              <w:rPr>
                <w:rFonts w:eastAsiaTheme="minorEastAsia"/>
                <w:lang w:val="en-US" w:eastAsia="zh-CN"/>
              </w:rPr>
            </w:pPr>
            <w:r>
              <w:rPr>
                <w:rFonts w:eastAsiaTheme="minorEastAsia"/>
                <w:lang w:val="en-US" w:eastAsia="zh-CN"/>
              </w:rPr>
              <w:t>Some minor text corrections: we better not use “new” as it is relative. Those NTN bands are not going to be “new” very soon…</w:t>
            </w:r>
          </w:p>
        </w:tc>
      </w:tr>
      <w:tr w:rsidR="00CE64E5" w14:paraId="52578F6D" w14:textId="77777777">
        <w:tc>
          <w:tcPr>
            <w:tcW w:w="1616" w:type="dxa"/>
          </w:tcPr>
          <w:p w14:paraId="27E7EABD" w14:textId="173D6A5E" w:rsidR="00CE64E5" w:rsidRDefault="00BC3EFE" w:rsidP="00CE64E5">
            <w:pPr>
              <w:spacing w:after="120"/>
              <w:rPr>
                <w:rFonts w:eastAsiaTheme="minorEastAsia"/>
                <w:lang w:val="en-US" w:eastAsia="zh-CN"/>
              </w:rPr>
            </w:pPr>
            <w:r>
              <w:rPr>
                <w:rFonts w:eastAsiaTheme="minorEastAsia"/>
                <w:lang w:val="en-US" w:eastAsia="zh-CN"/>
              </w:rPr>
              <w:t>Nokia</w:t>
            </w:r>
          </w:p>
        </w:tc>
        <w:tc>
          <w:tcPr>
            <w:tcW w:w="1564" w:type="dxa"/>
          </w:tcPr>
          <w:p w14:paraId="07251E05" w14:textId="0B582F58" w:rsidR="00CE64E5" w:rsidRDefault="00BC3EFE" w:rsidP="00CE64E5">
            <w:pPr>
              <w:spacing w:after="120"/>
              <w:rPr>
                <w:rFonts w:eastAsiaTheme="minorEastAsia"/>
                <w:lang w:val="en-US" w:eastAsia="zh-CN"/>
              </w:rPr>
            </w:pPr>
            <w:r>
              <w:rPr>
                <w:rFonts w:eastAsiaTheme="minorEastAsia"/>
                <w:lang w:val="en-US" w:eastAsia="zh-CN"/>
              </w:rPr>
              <w:t>Agree</w:t>
            </w:r>
            <w:r>
              <w:t xml:space="preserve"> </w:t>
            </w:r>
            <w:r w:rsidRPr="00BC3EFE">
              <w:rPr>
                <w:rFonts w:eastAsiaTheme="minorEastAsia"/>
                <w:lang w:val="en-US" w:eastAsia="zh-CN"/>
              </w:rPr>
              <w:t>partially</w:t>
            </w:r>
          </w:p>
        </w:tc>
        <w:tc>
          <w:tcPr>
            <w:tcW w:w="6451" w:type="dxa"/>
          </w:tcPr>
          <w:p w14:paraId="35FD52A0" w14:textId="052D2DC8" w:rsidR="00CE64E5" w:rsidRDefault="00BC3EFE" w:rsidP="00CE64E5">
            <w:pPr>
              <w:spacing w:after="120"/>
              <w:rPr>
                <w:rFonts w:eastAsiaTheme="minorEastAsia"/>
                <w:lang w:val="en-US" w:eastAsia="zh-CN"/>
              </w:rPr>
            </w:pPr>
            <w:r>
              <w:rPr>
                <w:rFonts w:eastAsiaTheme="minorEastAsia"/>
                <w:lang w:val="en-US" w:eastAsia="zh-CN"/>
              </w:rPr>
              <w:t xml:space="preserve">Minor edits can be done as commented by Huawei </w:t>
            </w:r>
          </w:p>
        </w:tc>
      </w:tr>
      <w:tr w:rsidR="00CE64E5" w14:paraId="76E770C3" w14:textId="77777777">
        <w:tc>
          <w:tcPr>
            <w:tcW w:w="1616" w:type="dxa"/>
          </w:tcPr>
          <w:p w14:paraId="0426377F" w14:textId="3507A3F4" w:rsidR="00CE64E5" w:rsidRDefault="00BD6BA1" w:rsidP="00CE64E5">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492BB005" w14:textId="21C396E4" w:rsidR="00CE64E5" w:rsidRDefault="00CE64E5" w:rsidP="00CE64E5">
            <w:pPr>
              <w:spacing w:after="120"/>
              <w:rPr>
                <w:rFonts w:eastAsiaTheme="minorEastAsia"/>
                <w:color w:val="000000" w:themeColor="text1"/>
                <w:lang w:val="en-US" w:eastAsia="zh-CN"/>
              </w:rPr>
            </w:pPr>
          </w:p>
        </w:tc>
        <w:tc>
          <w:tcPr>
            <w:tcW w:w="6451" w:type="dxa"/>
          </w:tcPr>
          <w:p w14:paraId="2C0C8217" w14:textId="1BE455FD" w:rsidR="00CE64E5" w:rsidRDefault="00960940" w:rsidP="00CE64E5">
            <w:pPr>
              <w:spacing w:after="120"/>
              <w:rPr>
                <w:rFonts w:eastAsiaTheme="minorEastAsia"/>
                <w:color w:val="000000" w:themeColor="text1"/>
                <w:lang w:val="en-US" w:eastAsia="zh-CN"/>
              </w:rPr>
            </w:pPr>
            <w:r w:rsidRPr="00960940">
              <w:rPr>
                <w:rFonts w:eastAsiaTheme="minorEastAsia"/>
                <w:color w:val="000000" w:themeColor="text1"/>
                <w:lang w:val="en-US" w:eastAsia="zh-CN"/>
              </w:rPr>
              <w:t>Continue discussion/correct pCR if needed in dedicated [101-bis-e][306] folders in both Round 1 and Round 2.</w:t>
            </w:r>
          </w:p>
        </w:tc>
      </w:tr>
      <w:tr w:rsidR="00CE64E5" w14:paraId="01E65FFD" w14:textId="77777777">
        <w:tc>
          <w:tcPr>
            <w:tcW w:w="1616" w:type="dxa"/>
          </w:tcPr>
          <w:p w14:paraId="27DDE2D3" w14:textId="3C257268" w:rsidR="00CE64E5" w:rsidRDefault="00D21447" w:rsidP="00CE64E5">
            <w:pPr>
              <w:spacing w:after="120"/>
              <w:rPr>
                <w:rFonts w:eastAsiaTheme="minorEastAsia"/>
                <w:lang w:val="en-US" w:eastAsia="zh-CN"/>
              </w:rPr>
            </w:pPr>
            <w:r>
              <w:rPr>
                <w:rFonts w:eastAsiaTheme="minorEastAsia"/>
                <w:lang w:val="en-US" w:eastAsia="zh-CN"/>
              </w:rPr>
              <w:t>Omnispace</w:t>
            </w:r>
          </w:p>
        </w:tc>
        <w:tc>
          <w:tcPr>
            <w:tcW w:w="1564" w:type="dxa"/>
          </w:tcPr>
          <w:p w14:paraId="06538768" w14:textId="06FF3D51" w:rsidR="00CE64E5" w:rsidRDefault="00290C20" w:rsidP="00CE64E5">
            <w:pPr>
              <w:spacing w:after="120"/>
              <w:rPr>
                <w:rFonts w:eastAsiaTheme="minorEastAsia"/>
                <w:lang w:val="en-US" w:eastAsia="zh-CN"/>
              </w:rPr>
            </w:pPr>
            <w:r>
              <w:rPr>
                <w:rFonts w:eastAsiaTheme="minorEastAsia"/>
                <w:lang w:val="en-US" w:eastAsia="zh-CN"/>
              </w:rPr>
              <w:t>Agree</w:t>
            </w:r>
          </w:p>
        </w:tc>
        <w:tc>
          <w:tcPr>
            <w:tcW w:w="6451" w:type="dxa"/>
          </w:tcPr>
          <w:p w14:paraId="4D7E5096" w14:textId="06CAFC29" w:rsidR="00CE64E5" w:rsidRDefault="00536642" w:rsidP="00CE64E5">
            <w:pPr>
              <w:spacing w:after="120"/>
              <w:rPr>
                <w:rFonts w:eastAsiaTheme="minorEastAsia"/>
                <w:lang w:val="en-US" w:eastAsia="zh-CN"/>
              </w:rPr>
            </w:pPr>
            <w:r>
              <w:rPr>
                <w:rFonts w:eastAsiaTheme="minorEastAsia"/>
                <w:lang w:val="en-US" w:eastAsia="zh-CN"/>
              </w:rPr>
              <w:t>Continue discussion</w:t>
            </w:r>
            <w:r w:rsidR="00C51546">
              <w:rPr>
                <w:rFonts w:eastAsiaTheme="minorEastAsia"/>
                <w:lang w:val="en-US" w:eastAsia="zh-CN"/>
              </w:rPr>
              <w:t>s/correction of the pCR in the dedicated folder.</w:t>
            </w:r>
          </w:p>
        </w:tc>
      </w:tr>
      <w:tr w:rsidR="00CE64E5" w14:paraId="0FEC1811" w14:textId="77777777">
        <w:tc>
          <w:tcPr>
            <w:tcW w:w="1616" w:type="dxa"/>
          </w:tcPr>
          <w:p w14:paraId="7DFD2A0C" w14:textId="77777777" w:rsidR="00CE64E5" w:rsidRDefault="00CE64E5" w:rsidP="00CE64E5">
            <w:pPr>
              <w:spacing w:after="120"/>
              <w:rPr>
                <w:rFonts w:eastAsiaTheme="minorEastAsia"/>
                <w:lang w:val="en-US" w:eastAsia="zh-CN"/>
              </w:rPr>
            </w:pPr>
          </w:p>
        </w:tc>
        <w:tc>
          <w:tcPr>
            <w:tcW w:w="1564" w:type="dxa"/>
          </w:tcPr>
          <w:p w14:paraId="744316F4" w14:textId="77777777" w:rsidR="00CE64E5" w:rsidRDefault="00CE64E5" w:rsidP="00CE64E5">
            <w:pPr>
              <w:spacing w:after="120"/>
              <w:rPr>
                <w:rFonts w:eastAsiaTheme="minorEastAsia"/>
                <w:lang w:val="en-US" w:eastAsia="zh-CN"/>
              </w:rPr>
            </w:pPr>
          </w:p>
        </w:tc>
        <w:tc>
          <w:tcPr>
            <w:tcW w:w="6451" w:type="dxa"/>
          </w:tcPr>
          <w:p w14:paraId="4CD48481" w14:textId="77777777" w:rsidR="00CE64E5" w:rsidRDefault="00CE64E5" w:rsidP="00CE64E5">
            <w:pPr>
              <w:spacing w:after="120"/>
              <w:rPr>
                <w:rFonts w:eastAsiaTheme="minorEastAsia"/>
                <w:lang w:val="en-US" w:eastAsia="zh-CN"/>
              </w:rPr>
            </w:pPr>
          </w:p>
        </w:tc>
      </w:tr>
    </w:tbl>
    <w:p w14:paraId="1B09F61F" w14:textId="77777777" w:rsidR="004F5FB6" w:rsidRDefault="004F5FB6" w:rsidP="004F5FB6">
      <w:pPr>
        <w:spacing w:after="120"/>
        <w:rPr>
          <w:color w:val="000000" w:themeColor="text1"/>
          <w:szCs w:val="24"/>
          <w:lang w:val="en-US" w:eastAsia="zh-CN"/>
        </w:rPr>
      </w:pPr>
    </w:p>
    <w:p w14:paraId="48828DB4" w14:textId="67B80E50"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53831093" w14:textId="71F683D6" w:rsidR="004F5FB6" w:rsidRDefault="004F5FB6" w:rsidP="004F5FB6">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4-1-1-6</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87"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 </w:t>
      </w:r>
      <w:r w:rsidRPr="0047644D">
        <w:rPr>
          <w:color w:val="312E25"/>
        </w:rPr>
        <w:t>to be reviewed and discussed in the 2</w:t>
      </w:r>
      <w:r w:rsidRPr="0047644D">
        <w:rPr>
          <w:color w:val="312E25"/>
          <w:vertAlign w:val="superscript"/>
        </w:rPr>
        <w:t>nd</w:t>
      </w:r>
      <w:r w:rsidRPr="0047644D">
        <w:rPr>
          <w:color w:val="312E25"/>
        </w:rPr>
        <w:t xml:space="preserve"> round.</w:t>
      </w:r>
    </w:p>
    <w:p w14:paraId="661FBD9A"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44100183" w14:textId="77777777" w:rsidR="009D51EF" w:rsidRDefault="009D51EF">
      <w:pPr>
        <w:spacing w:after="120"/>
        <w:rPr>
          <w:color w:val="000000" w:themeColor="text1"/>
          <w:szCs w:val="24"/>
          <w:lang w:val="en-US" w:eastAsia="zh-CN"/>
        </w:rPr>
      </w:pPr>
    </w:p>
    <w:p w14:paraId="3516CDCA" w14:textId="77777777" w:rsidR="009D51EF" w:rsidRDefault="00E26F77">
      <w:pPr>
        <w:jc w:val="both"/>
        <w:rPr>
          <w:b/>
          <w:color w:val="0070C0"/>
          <w:u w:val="single"/>
          <w:lang w:val="en-US" w:eastAsia="ko-KR"/>
        </w:rPr>
      </w:pPr>
      <w:r>
        <w:rPr>
          <w:b/>
          <w:color w:val="0070C0"/>
          <w:u w:val="single"/>
          <w:lang w:val="en-US" w:eastAsia="ko-KR"/>
        </w:rPr>
        <w:lastRenderedPageBreak/>
        <w:t>Issue 4-1-7:</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8"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w:t>
      </w:r>
    </w:p>
    <w:p w14:paraId="46E197FF"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790F4C4"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6F0AE8F4"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097CC1C"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2A7DFE34"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6AB6BE3F" w14:textId="77777777" w:rsidR="009D51EF" w:rsidRDefault="009D51EF">
      <w:pPr>
        <w:spacing w:after="120"/>
        <w:rPr>
          <w:color w:val="000000" w:themeColor="text1"/>
          <w:szCs w:val="24"/>
          <w:lang w:val="en-US" w:eastAsia="zh-CN"/>
        </w:rPr>
      </w:pPr>
    </w:p>
    <w:p w14:paraId="7FAD5DFC"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0284DBD9" w14:textId="77777777">
        <w:tc>
          <w:tcPr>
            <w:tcW w:w="1616" w:type="dxa"/>
          </w:tcPr>
          <w:p w14:paraId="38FB8A5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4F777A3"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4B572FE"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00095EC2" w14:textId="77777777" w:rsidR="009D51EF" w:rsidRDefault="009D51EF">
            <w:pPr>
              <w:spacing w:after="120"/>
              <w:rPr>
                <w:rFonts w:eastAsiaTheme="minorEastAsia"/>
                <w:b/>
                <w:bCs/>
                <w:color w:val="0070C0"/>
                <w:lang w:val="en-US" w:eastAsia="zh-CN"/>
              </w:rPr>
            </w:pPr>
          </w:p>
        </w:tc>
      </w:tr>
      <w:tr w:rsidR="00681B62" w14:paraId="72D3672B" w14:textId="77777777">
        <w:tc>
          <w:tcPr>
            <w:tcW w:w="1616" w:type="dxa"/>
          </w:tcPr>
          <w:p w14:paraId="3DF2BD1F" w14:textId="4A1D81BE" w:rsidR="00681B62" w:rsidRDefault="00681B62" w:rsidP="00681B62">
            <w:pPr>
              <w:spacing w:after="120"/>
              <w:jc w:val="center"/>
              <w:rPr>
                <w:rFonts w:eastAsiaTheme="minorEastAsia"/>
                <w:lang w:val="en-US" w:eastAsia="zh-CN"/>
              </w:rPr>
            </w:pPr>
            <w:r>
              <w:rPr>
                <w:rFonts w:eastAsiaTheme="minorEastAsia"/>
                <w:lang w:val="en-US" w:eastAsia="zh-CN"/>
              </w:rPr>
              <w:t>Ericsson</w:t>
            </w:r>
          </w:p>
        </w:tc>
        <w:tc>
          <w:tcPr>
            <w:tcW w:w="1564" w:type="dxa"/>
          </w:tcPr>
          <w:p w14:paraId="244E129E" w14:textId="690738DA" w:rsidR="00681B62" w:rsidRDefault="00681B62" w:rsidP="00681B62">
            <w:pPr>
              <w:spacing w:after="120"/>
              <w:rPr>
                <w:rFonts w:eastAsiaTheme="minorEastAsia"/>
                <w:lang w:val="en-US" w:eastAsia="zh-CN"/>
              </w:rPr>
            </w:pPr>
            <w:r>
              <w:rPr>
                <w:rFonts w:eastAsiaTheme="minorEastAsia"/>
                <w:lang w:val="en-US" w:eastAsia="zh-CN"/>
              </w:rPr>
              <w:t>agree</w:t>
            </w:r>
          </w:p>
        </w:tc>
        <w:tc>
          <w:tcPr>
            <w:tcW w:w="6451" w:type="dxa"/>
          </w:tcPr>
          <w:p w14:paraId="622CFC2E" w14:textId="4F4C85CD" w:rsidR="00681B62" w:rsidRDefault="00681B62" w:rsidP="00681B62">
            <w:pPr>
              <w:spacing w:after="120"/>
              <w:rPr>
                <w:rFonts w:eastAsiaTheme="minorEastAsia"/>
                <w:lang w:val="en-US" w:eastAsia="zh-CN"/>
              </w:rPr>
            </w:pPr>
          </w:p>
        </w:tc>
      </w:tr>
      <w:tr w:rsidR="00CE64E5" w14:paraId="15F445C5" w14:textId="77777777">
        <w:tc>
          <w:tcPr>
            <w:tcW w:w="1616" w:type="dxa"/>
          </w:tcPr>
          <w:p w14:paraId="3329E37E" w14:textId="2A196480" w:rsidR="00CE64E5" w:rsidRDefault="00CE64E5" w:rsidP="00CE64E5">
            <w:pPr>
              <w:spacing w:after="120"/>
              <w:rPr>
                <w:rFonts w:eastAsiaTheme="minorEastAsia"/>
                <w:lang w:val="en-US" w:eastAsia="zh-CN"/>
              </w:rPr>
            </w:pPr>
            <w:r>
              <w:rPr>
                <w:rFonts w:eastAsiaTheme="minorEastAsia"/>
                <w:lang w:val="en-US" w:eastAsia="zh-CN"/>
              </w:rPr>
              <w:t>Huawei</w:t>
            </w:r>
          </w:p>
        </w:tc>
        <w:tc>
          <w:tcPr>
            <w:tcW w:w="1564" w:type="dxa"/>
          </w:tcPr>
          <w:p w14:paraId="690930D0" w14:textId="77777777" w:rsidR="00CE64E5" w:rsidRDefault="00CE64E5" w:rsidP="00CE64E5">
            <w:pPr>
              <w:spacing w:after="120"/>
              <w:rPr>
                <w:rFonts w:eastAsiaTheme="minorEastAsia"/>
                <w:lang w:val="en-US" w:eastAsia="zh-CN"/>
              </w:rPr>
            </w:pPr>
          </w:p>
        </w:tc>
        <w:tc>
          <w:tcPr>
            <w:tcW w:w="6451" w:type="dxa"/>
          </w:tcPr>
          <w:p w14:paraId="20A285D0" w14:textId="2B315572" w:rsidR="00CE64E5" w:rsidRDefault="00CE64E5" w:rsidP="00CE64E5">
            <w:pPr>
              <w:spacing w:after="120"/>
              <w:rPr>
                <w:rFonts w:eastAsiaTheme="minorEastAsia"/>
                <w:lang w:val="en-US" w:eastAsia="zh-CN"/>
              </w:rPr>
            </w:pPr>
            <w:r>
              <w:rPr>
                <w:rFonts w:eastAsiaTheme="minorEastAsia"/>
                <w:lang w:val="en-US" w:eastAsia="zh-CN"/>
              </w:rPr>
              <w:t xml:space="preserve">Add HIBS abbreviation. </w:t>
            </w:r>
          </w:p>
        </w:tc>
      </w:tr>
      <w:tr w:rsidR="00CE64E5" w14:paraId="447785DF" w14:textId="77777777">
        <w:tc>
          <w:tcPr>
            <w:tcW w:w="1616" w:type="dxa"/>
          </w:tcPr>
          <w:p w14:paraId="57255BCD" w14:textId="06C0E032"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4F3F9B04" w14:textId="5854553E"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562AD699" w14:textId="2C13E60C"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We can revise to also add the HIBS in the abbreviation list with definition according to ITU if found needed</w:t>
            </w:r>
          </w:p>
        </w:tc>
      </w:tr>
      <w:tr w:rsidR="00CE64E5" w14:paraId="47DBBC15" w14:textId="77777777">
        <w:tc>
          <w:tcPr>
            <w:tcW w:w="1616" w:type="dxa"/>
          </w:tcPr>
          <w:p w14:paraId="38579122" w14:textId="77777777" w:rsidR="00CE64E5" w:rsidRDefault="00CE64E5" w:rsidP="00CE64E5">
            <w:pPr>
              <w:spacing w:after="120"/>
              <w:rPr>
                <w:rFonts w:eastAsiaTheme="minorEastAsia"/>
                <w:lang w:val="en-US" w:eastAsia="zh-CN"/>
              </w:rPr>
            </w:pPr>
          </w:p>
        </w:tc>
        <w:tc>
          <w:tcPr>
            <w:tcW w:w="1564" w:type="dxa"/>
          </w:tcPr>
          <w:p w14:paraId="12678605" w14:textId="77777777" w:rsidR="00CE64E5" w:rsidRDefault="00CE64E5" w:rsidP="00CE64E5">
            <w:pPr>
              <w:spacing w:after="120"/>
              <w:rPr>
                <w:rFonts w:eastAsiaTheme="minorEastAsia"/>
                <w:lang w:val="en-US" w:eastAsia="zh-CN"/>
              </w:rPr>
            </w:pPr>
          </w:p>
        </w:tc>
        <w:tc>
          <w:tcPr>
            <w:tcW w:w="6451" w:type="dxa"/>
          </w:tcPr>
          <w:p w14:paraId="288D17EE" w14:textId="77777777" w:rsidR="00CE64E5" w:rsidRDefault="00CE64E5" w:rsidP="00CE64E5">
            <w:pPr>
              <w:spacing w:after="120"/>
              <w:rPr>
                <w:rFonts w:eastAsiaTheme="minorEastAsia"/>
                <w:lang w:val="en-US" w:eastAsia="zh-CN"/>
              </w:rPr>
            </w:pPr>
          </w:p>
        </w:tc>
      </w:tr>
    </w:tbl>
    <w:p w14:paraId="0B9D18FA" w14:textId="1B1E8AE6" w:rsidR="009D51EF" w:rsidRDefault="009D51EF">
      <w:pPr>
        <w:rPr>
          <w:color w:val="0070C0"/>
          <w:lang w:val="en-US" w:eastAsia="zh-CN"/>
        </w:rPr>
      </w:pPr>
    </w:p>
    <w:p w14:paraId="49C7EE0F" w14:textId="77777777"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16049330" w14:textId="429A6A77" w:rsidR="004F5FB6" w:rsidRDefault="004F5FB6" w:rsidP="004F5FB6">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4-1-1-7</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89"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 </w:t>
      </w:r>
      <w:r w:rsidRPr="0047644D">
        <w:rPr>
          <w:color w:val="312E25"/>
        </w:rPr>
        <w:t>to be reviewed and discussed in the 2</w:t>
      </w:r>
      <w:r w:rsidRPr="0047644D">
        <w:rPr>
          <w:color w:val="312E25"/>
          <w:vertAlign w:val="superscript"/>
        </w:rPr>
        <w:t>nd</w:t>
      </w:r>
      <w:r w:rsidRPr="0047644D">
        <w:rPr>
          <w:color w:val="312E25"/>
        </w:rPr>
        <w:t xml:space="preserve"> round.</w:t>
      </w:r>
    </w:p>
    <w:p w14:paraId="488F54D4"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7DC35605" w14:textId="77777777" w:rsidR="004F5FB6" w:rsidRDefault="004F5FB6">
      <w:pPr>
        <w:rPr>
          <w:color w:val="0070C0"/>
          <w:lang w:val="en-US" w:eastAsia="zh-CN"/>
        </w:rPr>
      </w:pPr>
    </w:p>
    <w:p w14:paraId="750A743D" w14:textId="77777777" w:rsidR="004F5FB6" w:rsidRDefault="004F5FB6">
      <w:pPr>
        <w:spacing w:after="120"/>
        <w:rPr>
          <w:color w:val="000000" w:themeColor="text1"/>
          <w:szCs w:val="24"/>
          <w:lang w:val="en-US" w:eastAsia="zh-CN"/>
        </w:rPr>
      </w:pPr>
    </w:p>
    <w:p w14:paraId="71357CEA" w14:textId="77777777" w:rsidR="009D51EF" w:rsidRDefault="00E26F77">
      <w:pPr>
        <w:jc w:val="both"/>
        <w:rPr>
          <w:b/>
          <w:color w:val="0070C0"/>
          <w:u w:val="single"/>
          <w:lang w:val="en-US" w:eastAsia="ko-KR"/>
        </w:rPr>
      </w:pPr>
      <w:r>
        <w:rPr>
          <w:b/>
          <w:color w:val="0070C0"/>
          <w:u w:val="single"/>
          <w:lang w:val="en-US" w:eastAsia="ko-KR"/>
        </w:rPr>
        <w:t>Issue 4-1-8:</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90"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w:t>
      </w:r>
    </w:p>
    <w:p w14:paraId="2C061305"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001483F5"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E16F904"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25BCBF9"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56ACD570"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3F851C8E" w14:textId="77777777" w:rsidR="009D51EF" w:rsidRDefault="009D51EF">
      <w:pPr>
        <w:spacing w:after="120"/>
        <w:rPr>
          <w:color w:val="000000" w:themeColor="text1"/>
          <w:szCs w:val="24"/>
          <w:lang w:val="en-US" w:eastAsia="zh-CN"/>
        </w:rPr>
      </w:pPr>
    </w:p>
    <w:p w14:paraId="70A53884"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74301438" w14:textId="77777777">
        <w:tc>
          <w:tcPr>
            <w:tcW w:w="1616" w:type="dxa"/>
          </w:tcPr>
          <w:p w14:paraId="0D76245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085D690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2935E0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6A8B11A0" w14:textId="77777777" w:rsidR="009D51EF" w:rsidRDefault="009D51EF">
            <w:pPr>
              <w:spacing w:after="120"/>
              <w:rPr>
                <w:rFonts w:eastAsiaTheme="minorEastAsia"/>
                <w:b/>
                <w:bCs/>
                <w:color w:val="0070C0"/>
                <w:lang w:val="en-US" w:eastAsia="zh-CN"/>
              </w:rPr>
            </w:pPr>
          </w:p>
        </w:tc>
      </w:tr>
      <w:tr w:rsidR="00681B62" w14:paraId="06D49116" w14:textId="77777777">
        <w:tc>
          <w:tcPr>
            <w:tcW w:w="1616" w:type="dxa"/>
          </w:tcPr>
          <w:p w14:paraId="7384AB2A" w14:textId="6FAD8076"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43A77028" w14:textId="77777777" w:rsidR="00681B62" w:rsidRDefault="00681B62" w:rsidP="00681B62">
            <w:pPr>
              <w:spacing w:after="120"/>
              <w:rPr>
                <w:rFonts w:eastAsiaTheme="minorEastAsia"/>
                <w:lang w:val="en-US" w:eastAsia="zh-CN"/>
              </w:rPr>
            </w:pPr>
          </w:p>
        </w:tc>
        <w:tc>
          <w:tcPr>
            <w:tcW w:w="6451" w:type="dxa"/>
          </w:tcPr>
          <w:p w14:paraId="098678CA" w14:textId="6E262746" w:rsidR="00681B62" w:rsidRDefault="00681B62" w:rsidP="00681B62">
            <w:pPr>
              <w:spacing w:after="120"/>
              <w:rPr>
                <w:rFonts w:eastAsiaTheme="minorEastAsia"/>
                <w:lang w:val="en-US" w:eastAsia="zh-CN"/>
              </w:rPr>
            </w:pPr>
            <w:r>
              <w:rPr>
                <w:rFonts w:eastAsiaTheme="minorEastAsia"/>
                <w:lang w:val="en-US" w:eastAsia="zh-CN"/>
              </w:rPr>
              <w:t>Our understanding is this TP is only updating simulation results and re-calculate variance and mean values accordingly. If so, we agree with this TP.</w:t>
            </w:r>
          </w:p>
        </w:tc>
      </w:tr>
      <w:tr w:rsidR="00681B62" w:rsidRPr="00E45A21" w14:paraId="77899C69" w14:textId="77777777">
        <w:tc>
          <w:tcPr>
            <w:tcW w:w="1616" w:type="dxa"/>
          </w:tcPr>
          <w:p w14:paraId="23CEB935" w14:textId="2E91E1E8" w:rsidR="00681B62" w:rsidRDefault="00E45A21" w:rsidP="00681B62">
            <w:pPr>
              <w:spacing w:after="120"/>
              <w:rPr>
                <w:rFonts w:eastAsiaTheme="minorEastAsia"/>
                <w:lang w:val="en-US" w:eastAsia="zh-CN"/>
              </w:rPr>
            </w:pPr>
            <w:r>
              <w:rPr>
                <w:rFonts w:eastAsiaTheme="minorEastAsia"/>
                <w:lang w:val="en-US" w:eastAsia="zh-CN"/>
              </w:rPr>
              <w:t>THALES</w:t>
            </w:r>
          </w:p>
        </w:tc>
        <w:tc>
          <w:tcPr>
            <w:tcW w:w="1564" w:type="dxa"/>
          </w:tcPr>
          <w:p w14:paraId="4CA3F348" w14:textId="77777777" w:rsidR="00681B62" w:rsidRDefault="00681B62" w:rsidP="00681B62">
            <w:pPr>
              <w:spacing w:after="120"/>
              <w:rPr>
                <w:rFonts w:eastAsiaTheme="minorEastAsia"/>
                <w:lang w:val="en-US" w:eastAsia="zh-CN"/>
              </w:rPr>
            </w:pPr>
          </w:p>
        </w:tc>
        <w:tc>
          <w:tcPr>
            <w:tcW w:w="6451" w:type="dxa"/>
          </w:tcPr>
          <w:p w14:paraId="48B8E081" w14:textId="62B0EE05" w:rsidR="00681B62" w:rsidRPr="00DF603E" w:rsidRDefault="00E45A21" w:rsidP="00DF603E">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E45A21">
              <w:rPr>
                <w:rFonts w:eastAsiaTheme="minorEastAsia"/>
                <w:lang w:val="en-US" w:eastAsia="zh-CN"/>
              </w:rPr>
              <w:t xml:space="preserve">THALES confirms Ericsson’s comment. </w:t>
            </w:r>
            <w:r w:rsidRPr="00DF603E">
              <w:rPr>
                <w:rFonts w:eastAsiaTheme="minorEastAsia"/>
                <w:lang w:val="en-US" w:eastAsia="zh-CN"/>
              </w:rPr>
              <w:t xml:space="preserve">More </w:t>
            </w:r>
            <w:r w:rsidRPr="00E45A21">
              <w:rPr>
                <w:rFonts w:eastAsiaTheme="minorEastAsia"/>
                <w:lang w:val="en-US" w:eastAsia="zh-CN"/>
              </w:rPr>
              <w:t>precisely,</w:t>
            </w:r>
            <w:r w:rsidR="004F5FB6">
              <w:rPr>
                <w:rFonts w:eastAsiaTheme="minorEastAsia"/>
                <w:lang w:val="en-US" w:eastAsia="zh-CN"/>
              </w:rPr>
              <w:t xml:space="preserve"> the contribution </w:t>
            </w:r>
            <w:r w:rsidRPr="00DF603E">
              <w:rPr>
                <w:rFonts w:eastAsiaTheme="minorEastAsia"/>
                <w:lang w:val="en-US" w:eastAsia="zh-CN"/>
              </w:rPr>
              <w:lastRenderedPageBreak/>
              <w:t>refers to calibration results</w:t>
            </w:r>
            <w:r>
              <w:rPr>
                <w:rFonts w:eastAsiaTheme="minorEastAsia"/>
                <w:lang w:val="en-US" w:eastAsia="zh-CN"/>
              </w:rPr>
              <w:t xml:space="preserve"> (that should have been captured in the previous meeting).</w:t>
            </w:r>
          </w:p>
        </w:tc>
      </w:tr>
      <w:tr w:rsidR="00681B62" w:rsidRPr="00E45A21" w14:paraId="4BCF79F0" w14:textId="77777777">
        <w:tc>
          <w:tcPr>
            <w:tcW w:w="1616" w:type="dxa"/>
          </w:tcPr>
          <w:p w14:paraId="75426965" w14:textId="2AD1EC9D" w:rsidR="00681B62" w:rsidRPr="00E45A21" w:rsidRDefault="00B35976" w:rsidP="00681B62">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1564" w:type="dxa"/>
          </w:tcPr>
          <w:p w14:paraId="0FD22E46" w14:textId="17BE8835" w:rsidR="00681B62" w:rsidRPr="00E45A21" w:rsidRDefault="004F5FB6" w:rsidP="00681B62">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A</w:t>
            </w:r>
            <w:r w:rsidR="00B35976">
              <w:rPr>
                <w:rFonts w:eastAsiaTheme="minorEastAsia" w:hint="eastAsia"/>
                <w:color w:val="000000" w:themeColor="text1"/>
                <w:lang w:val="en-US" w:eastAsia="zh-CN"/>
              </w:rPr>
              <w:t>gree</w:t>
            </w:r>
          </w:p>
        </w:tc>
        <w:tc>
          <w:tcPr>
            <w:tcW w:w="6451" w:type="dxa"/>
          </w:tcPr>
          <w:p w14:paraId="0D45DA2C" w14:textId="77777777" w:rsidR="00681B62" w:rsidRPr="00E45A21" w:rsidRDefault="00681B62" w:rsidP="00681B62">
            <w:pPr>
              <w:overflowPunct/>
              <w:autoSpaceDE/>
              <w:autoSpaceDN/>
              <w:adjustRightInd/>
              <w:spacing w:after="120"/>
              <w:textAlignment w:val="auto"/>
              <w:rPr>
                <w:rFonts w:eastAsiaTheme="minorEastAsia"/>
                <w:color w:val="000000" w:themeColor="text1"/>
                <w:lang w:val="en-US" w:eastAsia="zh-CN"/>
              </w:rPr>
            </w:pPr>
          </w:p>
        </w:tc>
      </w:tr>
      <w:tr w:rsidR="00681B62" w:rsidRPr="00E45A21" w14:paraId="42726B6F" w14:textId="77777777">
        <w:tc>
          <w:tcPr>
            <w:tcW w:w="1616" w:type="dxa"/>
          </w:tcPr>
          <w:p w14:paraId="7185CF9D" w14:textId="5AAF18D5" w:rsidR="00681B62" w:rsidRPr="00E45A21" w:rsidRDefault="00A639EB" w:rsidP="00681B62">
            <w:pPr>
              <w:overflowPunct/>
              <w:autoSpaceDE/>
              <w:autoSpaceDN/>
              <w:adjustRightInd/>
              <w:spacing w:after="120"/>
              <w:textAlignment w:val="auto"/>
              <w:rPr>
                <w:rFonts w:eastAsiaTheme="minorEastAsia"/>
                <w:lang w:val="en-US" w:eastAsia="zh-CN"/>
              </w:rPr>
            </w:pPr>
            <w:r>
              <w:rPr>
                <w:rFonts w:eastAsiaTheme="minorEastAsia"/>
                <w:lang w:val="en-US" w:eastAsia="zh-CN"/>
              </w:rPr>
              <w:t>Hughes/EchoStar</w:t>
            </w:r>
          </w:p>
        </w:tc>
        <w:tc>
          <w:tcPr>
            <w:tcW w:w="1564" w:type="dxa"/>
          </w:tcPr>
          <w:p w14:paraId="357ABBA9" w14:textId="4FC1B589" w:rsidR="00681B62" w:rsidRPr="00E45A21" w:rsidRDefault="004F5FB6" w:rsidP="00681B62">
            <w:pPr>
              <w:overflowPunct/>
              <w:autoSpaceDE/>
              <w:autoSpaceDN/>
              <w:adjustRightInd/>
              <w:spacing w:after="120"/>
              <w:textAlignment w:val="auto"/>
              <w:rPr>
                <w:rFonts w:eastAsiaTheme="minorEastAsia"/>
                <w:lang w:val="en-US" w:eastAsia="zh-CN"/>
              </w:rPr>
            </w:pPr>
            <w:r>
              <w:rPr>
                <w:rFonts w:eastAsiaTheme="minorEastAsia"/>
                <w:lang w:val="en-US" w:eastAsia="zh-CN"/>
              </w:rPr>
              <w:t>A</w:t>
            </w:r>
            <w:r w:rsidR="00A639EB">
              <w:rPr>
                <w:rFonts w:eastAsiaTheme="minorEastAsia"/>
                <w:lang w:val="en-US" w:eastAsia="zh-CN"/>
              </w:rPr>
              <w:t>gree</w:t>
            </w:r>
          </w:p>
        </w:tc>
        <w:tc>
          <w:tcPr>
            <w:tcW w:w="6451" w:type="dxa"/>
          </w:tcPr>
          <w:p w14:paraId="407E2586" w14:textId="77777777" w:rsidR="00681B62" w:rsidRPr="00E45A21" w:rsidRDefault="00681B62" w:rsidP="00681B62">
            <w:pPr>
              <w:overflowPunct/>
              <w:autoSpaceDE/>
              <w:autoSpaceDN/>
              <w:adjustRightInd/>
              <w:spacing w:after="120"/>
              <w:textAlignment w:val="auto"/>
              <w:rPr>
                <w:rFonts w:eastAsiaTheme="minorEastAsia"/>
                <w:lang w:val="en-US" w:eastAsia="zh-CN"/>
              </w:rPr>
            </w:pPr>
          </w:p>
        </w:tc>
      </w:tr>
      <w:tr w:rsidR="00681B62" w:rsidRPr="00E45A21" w14:paraId="2D2890F4" w14:textId="77777777">
        <w:tc>
          <w:tcPr>
            <w:tcW w:w="1616" w:type="dxa"/>
          </w:tcPr>
          <w:p w14:paraId="3A904E6D" w14:textId="3AF9E2F3" w:rsidR="00681B62" w:rsidRPr="00E45A21" w:rsidRDefault="003F23D1" w:rsidP="00681B62">
            <w:pPr>
              <w:overflowPunct/>
              <w:autoSpaceDE/>
              <w:autoSpaceDN/>
              <w:adjustRightInd/>
              <w:spacing w:after="120"/>
              <w:textAlignment w:val="auto"/>
              <w:rPr>
                <w:rFonts w:eastAsiaTheme="minorEastAsia"/>
                <w:lang w:val="en-US" w:eastAsia="zh-CN"/>
              </w:rPr>
            </w:pPr>
            <w:r>
              <w:rPr>
                <w:rFonts w:eastAsiaTheme="minorEastAsia"/>
                <w:lang w:val="en-US" w:eastAsia="zh-CN"/>
              </w:rPr>
              <w:t>Omnispace</w:t>
            </w:r>
          </w:p>
        </w:tc>
        <w:tc>
          <w:tcPr>
            <w:tcW w:w="1564" w:type="dxa"/>
          </w:tcPr>
          <w:p w14:paraId="4D1D81EA" w14:textId="0437AFDA" w:rsidR="00681B62" w:rsidRPr="00E45A21" w:rsidRDefault="003F23D1" w:rsidP="00681B62">
            <w:pPr>
              <w:overflowPunct/>
              <w:autoSpaceDE/>
              <w:autoSpaceDN/>
              <w:adjustRightInd/>
              <w:spacing w:after="120"/>
              <w:textAlignment w:val="auto"/>
              <w:rPr>
                <w:rFonts w:eastAsiaTheme="minorEastAsia"/>
                <w:lang w:val="en-US" w:eastAsia="zh-CN"/>
              </w:rPr>
            </w:pPr>
            <w:r>
              <w:rPr>
                <w:rFonts w:eastAsiaTheme="minorEastAsia"/>
                <w:lang w:val="en-US" w:eastAsia="zh-CN"/>
              </w:rPr>
              <w:t>Agree</w:t>
            </w:r>
          </w:p>
        </w:tc>
        <w:tc>
          <w:tcPr>
            <w:tcW w:w="6451" w:type="dxa"/>
          </w:tcPr>
          <w:p w14:paraId="000DD171" w14:textId="77777777" w:rsidR="00681B62" w:rsidRPr="00E45A21" w:rsidRDefault="00681B62" w:rsidP="00681B62">
            <w:pPr>
              <w:overflowPunct/>
              <w:autoSpaceDE/>
              <w:autoSpaceDN/>
              <w:adjustRightInd/>
              <w:spacing w:after="120"/>
              <w:textAlignment w:val="auto"/>
              <w:rPr>
                <w:rFonts w:eastAsiaTheme="minorEastAsia"/>
                <w:lang w:val="en-US" w:eastAsia="zh-CN"/>
              </w:rPr>
            </w:pPr>
          </w:p>
        </w:tc>
      </w:tr>
      <w:tr w:rsidR="00681B62" w:rsidRPr="00E45A21" w14:paraId="10901107" w14:textId="77777777">
        <w:tc>
          <w:tcPr>
            <w:tcW w:w="1616" w:type="dxa"/>
          </w:tcPr>
          <w:p w14:paraId="084D9D43" w14:textId="77777777" w:rsidR="00681B62" w:rsidRPr="00E45A21" w:rsidRDefault="00681B62" w:rsidP="00681B62">
            <w:pPr>
              <w:overflowPunct/>
              <w:autoSpaceDE/>
              <w:autoSpaceDN/>
              <w:adjustRightInd/>
              <w:spacing w:after="120"/>
              <w:textAlignment w:val="auto"/>
              <w:rPr>
                <w:rFonts w:eastAsiaTheme="minorEastAsia"/>
                <w:lang w:val="en-US" w:eastAsia="zh-CN"/>
              </w:rPr>
            </w:pPr>
          </w:p>
        </w:tc>
        <w:tc>
          <w:tcPr>
            <w:tcW w:w="1564" w:type="dxa"/>
          </w:tcPr>
          <w:p w14:paraId="2496D26E" w14:textId="77777777" w:rsidR="00681B62" w:rsidRPr="00E45A21" w:rsidRDefault="00681B62" w:rsidP="00681B62">
            <w:pPr>
              <w:overflowPunct/>
              <w:autoSpaceDE/>
              <w:autoSpaceDN/>
              <w:adjustRightInd/>
              <w:spacing w:after="120"/>
              <w:textAlignment w:val="auto"/>
              <w:rPr>
                <w:rFonts w:eastAsiaTheme="minorEastAsia"/>
                <w:lang w:val="en-US" w:eastAsia="zh-CN"/>
              </w:rPr>
            </w:pPr>
          </w:p>
        </w:tc>
        <w:tc>
          <w:tcPr>
            <w:tcW w:w="6451" w:type="dxa"/>
          </w:tcPr>
          <w:p w14:paraId="49139D8D" w14:textId="77777777" w:rsidR="00681B62" w:rsidRPr="00E45A21" w:rsidRDefault="00681B62" w:rsidP="00681B62">
            <w:pPr>
              <w:overflowPunct/>
              <w:autoSpaceDE/>
              <w:autoSpaceDN/>
              <w:adjustRightInd/>
              <w:spacing w:after="120"/>
              <w:textAlignment w:val="auto"/>
              <w:rPr>
                <w:rFonts w:eastAsiaTheme="minorEastAsia"/>
                <w:lang w:val="en-US" w:eastAsia="zh-CN"/>
              </w:rPr>
            </w:pPr>
          </w:p>
        </w:tc>
      </w:tr>
    </w:tbl>
    <w:p w14:paraId="3AFD73F1" w14:textId="611B63D2" w:rsidR="009D51EF" w:rsidRDefault="009D51EF">
      <w:pPr>
        <w:rPr>
          <w:color w:val="0070C0"/>
          <w:lang w:val="en-US" w:eastAsia="zh-CN"/>
        </w:rPr>
      </w:pPr>
    </w:p>
    <w:p w14:paraId="2C528A43" w14:textId="77777777"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758EF910" w14:textId="2BBD0434" w:rsidR="004F5FB6" w:rsidRDefault="004F5FB6" w:rsidP="004F5FB6">
      <w:pPr>
        <w:jc w:val="both"/>
        <w:rPr>
          <w:color w:val="312E25"/>
        </w:rPr>
      </w:pPr>
      <w:r w:rsidRPr="0047644D">
        <w:rPr>
          <w:b/>
          <w:color w:val="000000" w:themeColor="text1"/>
          <w:lang w:val="en-US" w:eastAsia="zh-CN"/>
        </w:rPr>
        <w:t xml:space="preserve">Proposal </w:t>
      </w:r>
      <w:r>
        <w:rPr>
          <w:b/>
          <w:color w:val="000000" w:themeColor="text1"/>
          <w:lang w:val="en-US" w:eastAsia="zh-CN"/>
        </w:rPr>
        <w:t>4-1-1-8</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1"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 </w:t>
      </w:r>
      <w:r w:rsidRPr="0047644D">
        <w:rPr>
          <w:color w:val="312E25"/>
        </w:rPr>
        <w:t>marked as agreeable</w:t>
      </w:r>
      <w:r>
        <w:rPr>
          <w:color w:val="312E25"/>
        </w:rPr>
        <w:t>.</w:t>
      </w:r>
    </w:p>
    <w:p w14:paraId="08F5DB05"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Comments (if any) can be still provided in the second round.</w:t>
      </w:r>
    </w:p>
    <w:p w14:paraId="2855BAF2" w14:textId="77777777" w:rsidR="009D51EF" w:rsidRPr="00E45A21" w:rsidRDefault="009D51EF">
      <w:pPr>
        <w:spacing w:after="120"/>
        <w:rPr>
          <w:color w:val="000000" w:themeColor="text1"/>
          <w:szCs w:val="24"/>
          <w:lang w:val="en-US" w:eastAsia="zh-CN"/>
        </w:rPr>
      </w:pPr>
    </w:p>
    <w:p w14:paraId="7BF199F2" w14:textId="77777777" w:rsidR="009D51EF" w:rsidRDefault="00E26F77">
      <w:pPr>
        <w:jc w:val="both"/>
        <w:rPr>
          <w:b/>
          <w:color w:val="0070C0"/>
          <w:u w:val="single"/>
          <w:lang w:val="en-US" w:eastAsia="ko-KR"/>
        </w:rPr>
      </w:pPr>
      <w:r>
        <w:rPr>
          <w:b/>
          <w:color w:val="0070C0"/>
          <w:u w:val="single"/>
          <w:lang w:val="en-US" w:eastAsia="ko-KR"/>
        </w:rPr>
        <w:t>Issue 4-1-9:</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92"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w:t>
      </w:r>
    </w:p>
    <w:p w14:paraId="7EABD66A"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214DAA4E"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B8B2750"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46FEBA5"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34B01300"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61D5BCB7" w14:textId="77777777" w:rsidR="009D51EF" w:rsidRDefault="009D51EF">
      <w:pPr>
        <w:spacing w:after="120"/>
        <w:rPr>
          <w:color w:val="000000" w:themeColor="text1"/>
          <w:szCs w:val="24"/>
          <w:lang w:val="en-US" w:eastAsia="zh-CN"/>
        </w:rPr>
      </w:pPr>
    </w:p>
    <w:p w14:paraId="5FB5B0E3" w14:textId="77777777" w:rsidR="009D51EF" w:rsidRDefault="00E26F77">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9D51EF" w14:paraId="789F44BE" w14:textId="77777777">
        <w:tc>
          <w:tcPr>
            <w:tcW w:w="1616" w:type="dxa"/>
          </w:tcPr>
          <w:p w14:paraId="584FF0B2"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0DD1BCA7"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23EF9EE"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w:t>
            </w:r>
          </w:p>
          <w:p w14:paraId="05070033" w14:textId="77777777" w:rsidR="009D51EF" w:rsidRDefault="009D51EF">
            <w:pPr>
              <w:spacing w:after="120"/>
              <w:rPr>
                <w:rFonts w:eastAsiaTheme="minorEastAsia"/>
                <w:b/>
                <w:bCs/>
                <w:color w:val="0070C0"/>
                <w:lang w:val="en-US" w:eastAsia="zh-CN"/>
              </w:rPr>
            </w:pPr>
          </w:p>
        </w:tc>
      </w:tr>
      <w:tr w:rsidR="00681B62" w14:paraId="1641C293" w14:textId="77777777">
        <w:tc>
          <w:tcPr>
            <w:tcW w:w="1616" w:type="dxa"/>
          </w:tcPr>
          <w:p w14:paraId="111D3146" w14:textId="4FEB89DD" w:rsidR="00681B62" w:rsidRDefault="00681B62" w:rsidP="00681B62">
            <w:pPr>
              <w:spacing w:after="120"/>
              <w:rPr>
                <w:rFonts w:eastAsiaTheme="minorEastAsia"/>
                <w:lang w:val="en-US" w:eastAsia="zh-CN"/>
              </w:rPr>
            </w:pPr>
            <w:r>
              <w:rPr>
                <w:rFonts w:eastAsiaTheme="minorEastAsia"/>
                <w:lang w:val="en-US" w:eastAsia="zh-CN"/>
              </w:rPr>
              <w:t>Ericsson</w:t>
            </w:r>
          </w:p>
        </w:tc>
        <w:tc>
          <w:tcPr>
            <w:tcW w:w="1564" w:type="dxa"/>
          </w:tcPr>
          <w:p w14:paraId="27F814D6" w14:textId="1A14C704" w:rsidR="00681B62" w:rsidRDefault="00681B62" w:rsidP="00681B62">
            <w:pPr>
              <w:spacing w:after="120"/>
              <w:rPr>
                <w:rFonts w:eastAsiaTheme="minorEastAsia"/>
                <w:lang w:val="en-US" w:eastAsia="zh-CN"/>
              </w:rPr>
            </w:pPr>
            <w:r>
              <w:rPr>
                <w:rFonts w:eastAsiaTheme="minorEastAsia"/>
                <w:lang w:val="en-US" w:eastAsia="zh-CN"/>
              </w:rPr>
              <w:t>Partially agree</w:t>
            </w:r>
          </w:p>
        </w:tc>
        <w:tc>
          <w:tcPr>
            <w:tcW w:w="6451" w:type="dxa"/>
          </w:tcPr>
          <w:p w14:paraId="73441760" w14:textId="2A23B53A" w:rsidR="00681B62" w:rsidRDefault="00681B62" w:rsidP="00681B62">
            <w:pPr>
              <w:spacing w:after="120"/>
              <w:rPr>
                <w:rFonts w:eastAsiaTheme="minorEastAsia"/>
                <w:lang w:val="en-US" w:eastAsia="zh-CN"/>
              </w:rPr>
            </w:pPr>
            <w:r>
              <w:rPr>
                <w:rFonts w:eastAsiaTheme="minorEastAsia"/>
                <w:lang w:val="en-US" w:eastAsia="zh-CN"/>
              </w:rPr>
              <w:t xml:space="preserve">RRM is not in this TR’s scope, right? </w:t>
            </w:r>
          </w:p>
        </w:tc>
      </w:tr>
      <w:tr w:rsidR="00B35976" w14:paraId="00AD459A" w14:textId="77777777">
        <w:tc>
          <w:tcPr>
            <w:tcW w:w="1616" w:type="dxa"/>
          </w:tcPr>
          <w:p w14:paraId="69658AA0" w14:textId="04849CA2" w:rsidR="00B35976" w:rsidRDefault="00B35976" w:rsidP="00681B62">
            <w:pPr>
              <w:spacing w:after="120"/>
              <w:rPr>
                <w:rFonts w:eastAsiaTheme="minorEastAsia"/>
                <w:lang w:val="en-US" w:eastAsia="zh-CN"/>
              </w:rPr>
            </w:pPr>
            <w:r>
              <w:rPr>
                <w:rFonts w:eastAsiaTheme="minorEastAsia" w:hint="eastAsia"/>
                <w:lang w:val="en-US" w:eastAsia="zh-CN"/>
              </w:rPr>
              <w:t>CATT</w:t>
            </w:r>
          </w:p>
        </w:tc>
        <w:tc>
          <w:tcPr>
            <w:tcW w:w="1564" w:type="dxa"/>
          </w:tcPr>
          <w:p w14:paraId="7784047F" w14:textId="77777777" w:rsidR="00B35976" w:rsidRDefault="00B35976" w:rsidP="00681B62">
            <w:pPr>
              <w:spacing w:after="120"/>
              <w:rPr>
                <w:rFonts w:eastAsiaTheme="minorEastAsia"/>
                <w:lang w:val="en-US" w:eastAsia="zh-CN"/>
              </w:rPr>
            </w:pPr>
          </w:p>
        </w:tc>
        <w:tc>
          <w:tcPr>
            <w:tcW w:w="6451" w:type="dxa"/>
          </w:tcPr>
          <w:p w14:paraId="1EAD7D51" w14:textId="3EBD1638" w:rsidR="00B35976" w:rsidRDefault="00B35976" w:rsidP="00681B6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the same understanding, RRM is not in the </w:t>
            </w:r>
            <w:r>
              <w:rPr>
                <w:rFonts w:eastAsiaTheme="minorEastAsia"/>
                <w:lang w:val="en-US" w:eastAsia="zh-CN"/>
              </w:rPr>
              <w:t>scope</w:t>
            </w:r>
            <w:r>
              <w:rPr>
                <w:rFonts w:eastAsiaTheme="minorEastAsia" w:hint="eastAsia"/>
                <w:lang w:val="en-US" w:eastAsia="zh-CN"/>
              </w:rPr>
              <w:t xml:space="preserve"> of this TR.</w:t>
            </w:r>
          </w:p>
        </w:tc>
      </w:tr>
      <w:tr w:rsidR="00CE64E5" w14:paraId="7CFF131B" w14:textId="77777777">
        <w:tc>
          <w:tcPr>
            <w:tcW w:w="1616" w:type="dxa"/>
          </w:tcPr>
          <w:p w14:paraId="73D24F40" w14:textId="5F706FBE" w:rsidR="00CE64E5" w:rsidRDefault="00CE64E5" w:rsidP="00CE64E5">
            <w:pPr>
              <w:spacing w:after="120"/>
              <w:rPr>
                <w:rFonts w:eastAsiaTheme="minorEastAsia"/>
                <w:lang w:val="en-US" w:eastAsia="zh-CN"/>
              </w:rPr>
            </w:pPr>
            <w:r>
              <w:rPr>
                <w:rFonts w:eastAsiaTheme="minorEastAsia"/>
                <w:lang w:val="en-US" w:eastAsia="zh-CN"/>
              </w:rPr>
              <w:t>Huawei</w:t>
            </w:r>
          </w:p>
        </w:tc>
        <w:tc>
          <w:tcPr>
            <w:tcW w:w="1564" w:type="dxa"/>
          </w:tcPr>
          <w:p w14:paraId="66373FE3" w14:textId="777BC64E" w:rsidR="00CE64E5" w:rsidRDefault="00CE64E5" w:rsidP="00CE64E5">
            <w:pPr>
              <w:spacing w:after="120"/>
              <w:rPr>
                <w:rFonts w:eastAsiaTheme="minorEastAsia"/>
                <w:lang w:val="en-US" w:eastAsia="zh-CN"/>
              </w:rPr>
            </w:pPr>
            <w:r>
              <w:rPr>
                <w:rFonts w:eastAsiaTheme="minorEastAsia"/>
                <w:lang w:val="en-US" w:eastAsia="zh-CN"/>
              </w:rPr>
              <w:t>Disagree</w:t>
            </w:r>
          </w:p>
        </w:tc>
        <w:tc>
          <w:tcPr>
            <w:tcW w:w="6451" w:type="dxa"/>
          </w:tcPr>
          <w:p w14:paraId="709AC832" w14:textId="727553C9" w:rsidR="00CE64E5" w:rsidRDefault="00CE64E5" w:rsidP="00CE64E5">
            <w:pPr>
              <w:spacing w:after="120"/>
              <w:rPr>
                <w:rFonts w:eastAsiaTheme="minorEastAsia"/>
                <w:lang w:val="en-US" w:eastAsia="zh-CN"/>
              </w:rPr>
            </w:pPr>
            <w:r>
              <w:rPr>
                <w:rFonts w:eastAsiaTheme="minorEastAsia"/>
                <w:lang w:val="en-US" w:eastAsia="zh-CN"/>
              </w:rPr>
              <w:t xml:space="preserve">Why do we need to list the WID objectives in the TR at all? Reference to the WID would be sufficient, if anything. If we updated the WID, we would need to update the TR... </w:t>
            </w:r>
          </w:p>
        </w:tc>
      </w:tr>
      <w:tr w:rsidR="00CE64E5" w14:paraId="6D3947E7" w14:textId="77777777">
        <w:tc>
          <w:tcPr>
            <w:tcW w:w="1616" w:type="dxa"/>
          </w:tcPr>
          <w:p w14:paraId="608CF735" w14:textId="4722FE76"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1AF48499" w14:textId="3BB56A52"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318F9AFA" w14:textId="78C8A888" w:rsidR="00CE64E5"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uploaded a revised version to the folder removing the RRM reference. </w:t>
            </w:r>
          </w:p>
        </w:tc>
      </w:tr>
      <w:tr w:rsidR="00CE64E5" w14:paraId="27809D81" w14:textId="77777777">
        <w:tc>
          <w:tcPr>
            <w:tcW w:w="1616" w:type="dxa"/>
          </w:tcPr>
          <w:p w14:paraId="49885603" w14:textId="77777777" w:rsidR="00CE64E5" w:rsidRDefault="00CE64E5" w:rsidP="00CE64E5">
            <w:pPr>
              <w:spacing w:after="120"/>
              <w:rPr>
                <w:rFonts w:eastAsiaTheme="minorEastAsia"/>
                <w:lang w:val="en-US" w:eastAsia="zh-CN"/>
              </w:rPr>
            </w:pPr>
          </w:p>
        </w:tc>
        <w:tc>
          <w:tcPr>
            <w:tcW w:w="1564" w:type="dxa"/>
          </w:tcPr>
          <w:p w14:paraId="0E589CEA" w14:textId="77777777" w:rsidR="00CE64E5" w:rsidRDefault="00CE64E5" w:rsidP="00CE64E5">
            <w:pPr>
              <w:spacing w:after="120"/>
              <w:rPr>
                <w:rFonts w:eastAsiaTheme="minorEastAsia"/>
                <w:lang w:val="en-US" w:eastAsia="zh-CN"/>
              </w:rPr>
            </w:pPr>
          </w:p>
        </w:tc>
        <w:tc>
          <w:tcPr>
            <w:tcW w:w="6451" w:type="dxa"/>
          </w:tcPr>
          <w:p w14:paraId="78887F17" w14:textId="77777777" w:rsidR="00CE64E5" w:rsidRDefault="00CE64E5" w:rsidP="00CE64E5">
            <w:pPr>
              <w:spacing w:after="120"/>
              <w:rPr>
                <w:rFonts w:eastAsiaTheme="minorEastAsia"/>
                <w:lang w:val="en-US" w:eastAsia="zh-CN"/>
              </w:rPr>
            </w:pPr>
          </w:p>
        </w:tc>
      </w:tr>
    </w:tbl>
    <w:p w14:paraId="1153450D" w14:textId="77777777" w:rsidR="009D51EF" w:rsidRDefault="009D51EF">
      <w:pPr>
        <w:rPr>
          <w:color w:val="0070C0"/>
          <w:lang w:val="en-US" w:eastAsia="zh-CN"/>
        </w:rPr>
      </w:pPr>
    </w:p>
    <w:p w14:paraId="76327518" w14:textId="77777777" w:rsidR="004F5FB6" w:rsidRPr="0047644D" w:rsidRDefault="004F5FB6" w:rsidP="004F5FB6">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08C2FFDA" w14:textId="277615BC" w:rsidR="004F5FB6" w:rsidRDefault="004F5FB6" w:rsidP="004F5FB6">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4-1-1-9</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3"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 </w:t>
      </w:r>
      <w:r w:rsidRPr="0047644D">
        <w:rPr>
          <w:color w:val="312E25"/>
        </w:rPr>
        <w:t>to be reviewed and discussed in the 2</w:t>
      </w:r>
      <w:r w:rsidRPr="0047644D">
        <w:rPr>
          <w:color w:val="312E25"/>
          <w:vertAlign w:val="superscript"/>
        </w:rPr>
        <w:t>nd</w:t>
      </w:r>
      <w:r w:rsidRPr="0047644D">
        <w:rPr>
          <w:color w:val="312E25"/>
        </w:rPr>
        <w:t xml:space="preserve"> round.</w:t>
      </w:r>
    </w:p>
    <w:p w14:paraId="3BDDF17D" w14:textId="77777777" w:rsidR="004F5FB6" w:rsidRDefault="004F5FB6" w:rsidP="004F5FB6">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428CAE95" w14:textId="77777777" w:rsidR="009D51EF" w:rsidRDefault="009D51EF">
      <w:pPr>
        <w:spacing w:after="120"/>
        <w:rPr>
          <w:color w:val="000000" w:themeColor="text1"/>
          <w:szCs w:val="24"/>
          <w:lang w:val="en-US" w:eastAsia="zh-CN"/>
        </w:rPr>
      </w:pPr>
    </w:p>
    <w:p w14:paraId="2A126013" w14:textId="77777777" w:rsidR="009D51EF" w:rsidRDefault="00E26F77">
      <w:pPr>
        <w:pStyle w:val="Titre2"/>
        <w:rPr>
          <w:lang w:val="en-US"/>
        </w:rPr>
      </w:pPr>
      <w:r>
        <w:rPr>
          <w:lang w:val="en-US"/>
        </w:rPr>
        <w:lastRenderedPageBreak/>
        <w:t xml:space="preserve">Companies views’ collection for 1st round </w:t>
      </w:r>
    </w:p>
    <w:p w14:paraId="1DFC797E" w14:textId="368225FE" w:rsidR="009D51EF" w:rsidRDefault="00E26F77">
      <w:pPr>
        <w:pStyle w:val="Titre3"/>
        <w:rPr>
          <w:sz w:val="24"/>
          <w:szCs w:val="16"/>
          <w:lang w:val="en-US"/>
        </w:rPr>
      </w:pPr>
      <w:r>
        <w:rPr>
          <w:sz w:val="24"/>
          <w:szCs w:val="16"/>
          <w:lang w:val="en-US"/>
        </w:rPr>
        <w:t xml:space="preserve">Open issues </w:t>
      </w:r>
    </w:p>
    <w:tbl>
      <w:tblPr>
        <w:tblStyle w:val="Grilledutableau"/>
        <w:tblW w:w="0" w:type="auto"/>
        <w:tblLook w:val="04A0" w:firstRow="1" w:lastRow="0" w:firstColumn="1" w:lastColumn="0" w:noHBand="0" w:noVBand="1"/>
      </w:tblPr>
      <w:tblGrid>
        <w:gridCol w:w="1236"/>
        <w:gridCol w:w="8395"/>
      </w:tblGrid>
      <w:tr w:rsidR="00A7119E" w14:paraId="34D09FC1" w14:textId="77777777" w:rsidTr="0047644D">
        <w:tc>
          <w:tcPr>
            <w:tcW w:w="1236" w:type="dxa"/>
          </w:tcPr>
          <w:p w14:paraId="2B1BD546"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D19867" w14:textId="77777777" w:rsidR="00A7119E" w:rsidRDefault="00A7119E" w:rsidP="0047644D">
            <w:pPr>
              <w:spacing w:after="120"/>
              <w:rPr>
                <w:rFonts w:eastAsiaTheme="minorEastAsia"/>
                <w:b/>
                <w:bCs/>
                <w:color w:val="0070C0"/>
                <w:lang w:val="en-US" w:eastAsia="zh-CN"/>
              </w:rPr>
            </w:pPr>
            <w:r>
              <w:rPr>
                <w:rFonts w:eastAsiaTheme="minorEastAsia"/>
                <w:b/>
                <w:bCs/>
                <w:color w:val="0070C0"/>
                <w:lang w:val="en-US" w:eastAsia="zh-CN"/>
              </w:rPr>
              <w:t>Comments</w:t>
            </w:r>
          </w:p>
        </w:tc>
      </w:tr>
      <w:tr w:rsidR="00A7119E" w14:paraId="22F4D46B" w14:textId="77777777" w:rsidTr="0047644D">
        <w:tc>
          <w:tcPr>
            <w:tcW w:w="1236" w:type="dxa"/>
          </w:tcPr>
          <w:p w14:paraId="428D7E03" w14:textId="77777777" w:rsidR="00A7119E" w:rsidRDefault="00A7119E" w:rsidP="0047644D">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49281D32" w14:textId="77777777" w:rsidR="00A7119E" w:rsidRPr="00CD506F" w:rsidRDefault="00A7119E" w:rsidP="0047644D">
            <w:pPr>
              <w:spacing w:after="120"/>
              <w:rPr>
                <w:rFonts w:eastAsiaTheme="minorEastAsia"/>
                <w:b/>
                <w:color w:val="0070C0"/>
                <w:lang w:val="en-US" w:eastAsia="zh-CN"/>
              </w:rPr>
            </w:pPr>
            <w:r w:rsidRPr="00CD506F">
              <w:rPr>
                <w:rFonts w:eastAsiaTheme="minorEastAsia"/>
                <w:b/>
                <w:color w:val="0070C0"/>
                <w:lang w:val="en-US" w:eastAsia="zh-CN"/>
              </w:rPr>
              <w:t>Please see above</w:t>
            </w:r>
          </w:p>
        </w:tc>
      </w:tr>
    </w:tbl>
    <w:p w14:paraId="39F84A54" w14:textId="77777777" w:rsidR="00A7119E" w:rsidRPr="00DF603E" w:rsidRDefault="00A7119E" w:rsidP="00DF603E">
      <w:pPr>
        <w:rPr>
          <w:lang w:val="en-US"/>
        </w:rPr>
      </w:pPr>
    </w:p>
    <w:p w14:paraId="3CCFA7FF" w14:textId="77777777" w:rsidR="009D51EF" w:rsidRDefault="00E26F77">
      <w:pPr>
        <w:pStyle w:val="Titre3"/>
        <w:rPr>
          <w:sz w:val="24"/>
          <w:szCs w:val="16"/>
          <w:lang w:val="en-US"/>
        </w:rPr>
      </w:pPr>
      <w:r>
        <w:rPr>
          <w:sz w:val="24"/>
          <w:szCs w:val="16"/>
          <w:lang w:val="en-US"/>
        </w:rPr>
        <w:t>CRs/TPs comments collection</w:t>
      </w:r>
    </w:p>
    <w:p w14:paraId="056CB975" w14:textId="77777777" w:rsidR="009D51EF" w:rsidRDefault="00E26F77">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D51EF" w14:paraId="4845BF82" w14:textId="77777777">
        <w:tc>
          <w:tcPr>
            <w:tcW w:w="1242" w:type="dxa"/>
          </w:tcPr>
          <w:p w14:paraId="37136C7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35A69D"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D51EF" w14:paraId="1D3C9CE2" w14:textId="77777777">
        <w:tc>
          <w:tcPr>
            <w:tcW w:w="1242" w:type="dxa"/>
            <w:vMerge w:val="restart"/>
          </w:tcPr>
          <w:p w14:paraId="36D0BC6A" w14:textId="77777777" w:rsidR="009D51EF" w:rsidRDefault="00E26F7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00D8EE5A"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39353D81" w14:textId="77777777">
        <w:tc>
          <w:tcPr>
            <w:tcW w:w="1242" w:type="dxa"/>
            <w:vMerge/>
          </w:tcPr>
          <w:p w14:paraId="395B47B2" w14:textId="77777777" w:rsidR="009D51EF" w:rsidRDefault="009D51EF">
            <w:pPr>
              <w:spacing w:after="120"/>
              <w:rPr>
                <w:rFonts w:eastAsiaTheme="minorEastAsia"/>
                <w:color w:val="0070C0"/>
                <w:lang w:val="en-US" w:eastAsia="zh-CN"/>
              </w:rPr>
            </w:pPr>
          </w:p>
        </w:tc>
        <w:tc>
          <w:tcPr>
            <w:tcW w:w="8615" w:type="dxa"/>
          </w:tcPr>
          <w:p w14:paraId="7DDA427A"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4FA93AA2" w14:textId="77777777">
        <w:tc>
          <w:tcPr>
            <w:tcW w:w="1242" w:type="dxa"/>
            <w:vMerge/>
          </w:tcPr>
          <w:p w14:paraId="4A854904" w14:textId="77777777" w:rsidR="009D51EF" w:rsidRDefault="009D51EF">
            <w:pPr>
              <w:spacing w:after="120"/>
              <w:rPr>
                <w:rFonts w:eastAsiaTheme="minorEastAsia"/>
                <w:color w:val="0070C0"/>
                <w:lang w:val="en-US" w:eastAsia="zh-CN"/>
              </w:rPr>
            </w:pPr>
          </w:p>
        </w:tc>
        <w:tc>
          <w:tcPr>
            <w:tcW w:w="8615" w:type="dxa"/>
          </w:tcPr>
          <w:p w14:paraId="764EFF68" w14:textId="77777777" w:rsidR="009D51EF" w:rsidRDefault="009D51EF">
            <w:pPr>
              <w:spacing w:after="120"/>
              <w:rPr>
                <w:rFonts w:eastAsiaTheme="minorEastAsia"/>
                <w:color w:val="0070C0"/>
                <w:lang w:val="en-US" w:eastAsia="zh-CN"/>
              </w:rPr>
            </w:pPr>
          </w:p>
        </w:tc>
      </w:tr>
      <w:tr w:rsidR="009D51EF" w14:paraId="178986E0" w14:textId="77777777">
        <w:tc>
          <w:tcPr>
            <w:tcW w:w="1242" w:type="dxa"/>
            <w:vMerge w:val="restart"/>
          </w:tcPr>
          <w:p w14:paraId="2A3B2A73"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D85033"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38C11F29" w14:textId="77777777">
        <w:tc>
          <w:tcPr>
            <w:tcW w:w="1242" w:type="dxa"/>
            <w:vMerge/>
          </w:tcPr>
          <w:p w14:paraId="12080AC2" w14:textId="77777777" w:rsidR="009D51EF" w:rsidRDefault="009D51EF">
            <w:pPr>
              <w:spacing w:after="120"/>
              <w:rPr>
                <w:rFonts w:eastAsiaTheme="minorEastAsia"/>
                <w:color w:val="0070C0"/>
                <w:lang w:val="en-US" w:eastAsia="zh-CN"/>
              </w:rPr>
            </w:pPr>
          </w:p>
        </w:tc>
        <w:tc>
          <w:tcPr>
            <w:tcW w:w="8615" w:type="dxa"/>
          </w:tcPr>
          <w:p w14:paraId="59915D9C"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06A93FFC" w14:textId="77777777">
        <w:tc>
          <w:tcPr>
            <w:tcW w:w="1242" w:type="dxa"/>
            <w:vMerge/>
          </w:tcPr>
          <w:p w14:paraId="63D53A8A" w14:textId="77777777" w:rsidR="009D51EF" w:rsidRDefault="009D51EF">
            <w:pPr>
              <w:spacing w:after="120"/>
              <w:rPr>
                <w:rFonts w:eastAsiaTheme="minorEastAsia"/>
                <w:color w:val="0070C0"/>
                <w:lang w:val="en-US" w:eastAsia="zh-CN"/>
              </w:rPr>
            </w:pPr>
          </w:p>
        </w:tc>
        <w:tc>
          <w:tcPr>
            <w:tcW w:w="8615" w:type="dxa"/>
          </w:tcPr>
          <w:p w14:paraId="0633A763" w14:textId="77777777" w:rsidR="009D51EF" w:rsidRDefault="009D51EF">
            <w:pPr>
              <w:spacing w:after="120"/>
              <w:rPr>
                <w:rFonts w:eastAsiaTheme="minorEastAsia"/>
                <w:color w:val="0070C0"/>
                <w:lang w:val="en-US" w:eastAsia="zh-CN"/>
              </w:rPr>
            </w:pPr>
          </w:p>
        </w:tc>
      </w:tr>
    </w:tbl>
    <w:p w14:paraId="260850CF" w14:textId="77777777" w:rsidR="009D51EF" w:rsidRDefault="009D51EF">
      <w:pPr>
        <w:rPr>
          <w:color w:val="0070C0"/>
          <w:lang w:val="en-US" w:eastAsia="zh-CN"/>
        </w:rPr>
      </w:pPr>
    </w:p>
    <w:p w14:paraId="2810D9C3" w14:textId="77777777" w:rsidR="009D51EF" w:rsidRDefault="00E26F77">
      <w:pPr>
        <w:pStyle w:val="Titre2"/>
        <w:rPr>
          <w:lang w:val="en-US"/>
        </w:rPr>
      </w:pPr>
      <w:r>
        <w:rPr>
          <w:lang w:val="en-US"/>
        </w:rPr>
        <w:t xml:space="preserve">Summary for 1st round </w:t>
      </w:r>
    </w:p>
    <w:p w14:paraId="297EC909" w14:textId="77777777" w:rsidR="009D51EF" w:rsidRDefault="00E26F77">
      <w:pPr>
        <w:pStyle w:val="Titre3"/>
        <w:rPr>
          <w:sz w:val="24"/>
          <w:szCs w:val="16"/>
          <w:lang w:val="en-US"/>
        </w:rPr>
      </w:pPr>
      <w:r>
        <w:rPr>
          <w:sz w:val="24"/>
          <w:szCs w:val="16"/>
          <w:lang w:val="en-US"/>
        </w:rPr>
        <w:t xml:space="preserve">Open issues </w:t>
      </w:r>
    </w:p>
    <w:p w14:paraId="7FF324C6" w14:textId="77777777" w:rsidR="009D51EF" w:rsidRDefault="00E26F7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25"/>
        <w:gridCol w:w="8406"/>
      </w:tblGrid>
      <w:tr w:rsidR="009D51EF" w14:paraId="15EE5FD6" w14:textId="77777777">
        <w:tc>
          <w:tcPr>
            <w:tcW w:w="1242" w:type="dxa"/>
          </w:tcPr>
          <w:p w14:paraId="2DD6BD36" w14:textId="77777777" w:rsidR="009D51EF" w:rsidRDefault="009D51EF">
            <w:pPr>
              <w:rPr>
                <w:rFonts w:eastAsiaTheme="minorEastAsia"/>
                <w:b/>
                <w:bCs/>
                <w:color w:val="0070C0"/>
                <w:lang w:val="en-US" w:eastAsia="zh-CN"/>
              </w:rPr>
            </w:pPr>
          </w:p>
        </w:tc>
        <w:tc>
          <w:tcPr>
            <w:tcW w:w="8615" w:type="dxa"/>
          </w:tcPr>
          <w:p w14:paraId="22258F12" w14:textId="77777777" w:rsidR="009D51EF" w:rsidRDefault="00E26F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D51EF" w14:paraId="75751631" w14:textId="77777777">
        <w:tc>
          <w:tcPr>
            <w:tcW w:w="1242" w:type="dxa"/>
          </w:tcPr>
          <w:p w14:paraId="36A44549" w14:textId="0C21A1E3" w:rsidR="00A7119E" w:rsidRPr="00037120" w:rsidRDefault="00A7119E" w:rsidP="00A7119E">
            <w:pPr>
              <w:rPr>
                <w:color w:val="000000" w:themeColor="text1"/>
                <w:lang w:eastAsia="zh-CN"/>
              </w:rPr>
            </w:pPr>
            <w:r>
              <w:rPr>
                <w:b/>
                <w:color w:val="0070C0"/>
                <w:u w:val="single"/>
                <w:lang w:eastAsia="ko-KR"/>
              </w:rPr>
              <w:t>Issue 4</w:t>
            </w:r>
            <w:r w:rsidRPr="00037120">
              <w:rPr>
                <w:b/>
                <w:color w:val="0070C0"/>
                <w:u w:val="single"/>
                <w:lang w:eastAsia="ko-KR"/>
              </w:rPr>
              <w:t>-1-1:</w:t>
            </w:r>
            <w:r w:rsidRPr="00037120">
              <w:rPr>
                <w:color w:val="000000" w:themeColor="text1"/>
                <w:lang w:eastAsia="zh-CN"/>
              </w:rPr>
              <w:t xml:space="preserve"> </w:t>
            </w:r>
          </w:p>
          <w:p w14:paraId="74DF545A" w14:textId="39429F6F" w:rsidR="009D51EF" w:rsidRDefault="009D51EF">
            <w:pPr>
              <w:rPr>
                <w:rFonts w:eastAsiaTheme="minorEastAsia"/>
                <w:color w:val="0070C0"/>
                <w:lang w:val="en-US" w:eastAsia="zh-CN"/>
              </w:rPr>
            </w:pPr>
          </w:p>
        </w:tc>
        <w:tc>
          <w:tcPr>
            <w:tcW w:w="8615" w:type="dxa"/>
          </w:tcPr>
          <w:p w14:paraId="3A7C6B02" w14:textId="59D7C714" w:rsidR="008A21D0" w:rsidRPr="0047644D" w:rsidRDefault="008A21D0" w:rsidP="008A21D0">
            <w:pPr>
              <w:spacing w:after="120"/>
              <w:rPr>
                <w:color w:val="000000" w:themeColor="text1"/>
                <w:szCs w:val="24"/>
                <w:lang w:val="en-US" w:eastAsia="zh-CN"/>
              </w:rPr>
            </w:pPr>
            <w:r>
              <w:rPr>
                <w:color w:val="000000" w:themeColor="text1"/>
                <w:szCs w:val="24"/>
                <w:lang w:val="en-US" w:eastAsia="zh-CN"/>
              </w:rPr>
              <w:t>The moderator suggests the following proposals</w:t>
            </w:r>
            <w:r>
              <w:rPr>
                <w:rFonts w:hint="eastAsia"/>
                <w:color w:val="000000" w:themeColor="text1"/>
                <w:szCs w:val="24"/>
                <w:lang w:val="en-US" w:eastAsia="zh-CN"/>
              </w:rPr>
              <w:t>:</w:t>
            </w:r>
          </w:p>
          <w:p w14:paraId="52220AD9"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4-1-1-1</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4"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w:t>
            </w:r>
            <w:r w:rsidRPr="0047644D">
              <w:rPr>
                <w:color w:val="312E25"/>
              </w:rPr>
              <w:t>(Samsung) to be reviewed and discussed in the 2</w:t>
            </w:r>
            <w:r w:rsidRPr="0047644D">
              <w:rPr>
                <w:color w:val="312E25"/>
                <w:vertAlign w:val="superscript"/>
              </w:rPr>
              <w:t>nd</w:t>
            </w:r>
            <w:r w:rsidRPr="0047644D">
              <w:rPr>
                <w:color w:val="312E25"/>
              </w:rPr>
              <w:t xml:space="preserve"> round.</w:t>
            </w:r>
          </w:p>
          <w:p w14:paraId="7F070430" w14:textId="338AABD0"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236394B3" w14:textId="77777777" w:rsidR="008A21D0" w:rsidRDefault="008A21D0" w:rsidP="008A21D0">
            <w:pPr>
              <w:jc w:val="both"/>
              <w:rPr>
                <w:color w:val="312E25"/>
              </w:rPr>
            </w:pPr>
            <w:r w:rsidRPr="0047644D">
              <w:rPr>
                <w:b/>
                <w:color w:val="000000" w:themeColor="text1"/>
                <w:lang w:val="en-US" w:eastAsia="zh-CN"/>
              </w:rPr>
              <w:t xml:space="preserve">Proposal </w:t>
            </w:r>
            <w:r>
              <w:rPr>
                <w:b/>
                <w:color w:val="000000" w:themeColor="text1"/>
                <w:lang w:val="en-US" w:eastAsia="zh-CN"/>
              </w:rPr>
              <w:t>4-1-1-2</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5"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w:t>
            </w:r>
            <w:r w:rsidRPr="0047644D">
              <w:rPr>
                <w:color w:val="312E25"/>
              </w:rPr>
              <w:t>(Huawei, HiSilicon) marked as agreeable</w:t>
            </w:r>
            <w:r>
              <w:rPr>
                <w:color w:val="312E25"/>
              </w:rPr>
              <w:t>.</w:t>
            </w:r>
          </w:p>
          <w:p w14:paraId="69EE15F0" w14:textId="219BF678"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Comments (if any) can be still provided in the second round.</w:t>
            </w:r>
          </w:p>
          <w:p w14:paraId="6E71FABA"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4-1-1-3</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6"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 </w:t>
            </w:r>
            <w:r w:rsidRPr="0047644D">
              <w:rPr>
                <w:color w:val="312E25"/>
              </w:rPr>
              <w:t xml:space="preserve">to be </w:t>
            </w:r>
            <w:r>
              <w:rPr>
                <w:color w:val="312E25"/>
              </w:rPr>
              <w:t xml:space="preserve">merged with </w:t>
            </w:r>
            <w:r w:rsidRPr="0047644D">
              <w:rPr>
                <w:b/>
                <w:lang w:val="en-US" w:eastAsia="zh-CN"/>
              </w:rPr>
              <w:t>R4-2200163</w:t>
            </w:r>
            <w:r>
              <w:rPr>
                <w:lang w:val="en-US" w:eastAsia="zh-CN"/>
              </w:rPr>
              <w:t xml:space="preserve"> </w:t>
            </w:r>
            <w:r w:rsidRPr="0047644D">
              <w:rPr>
                <w:color w:val="312E25"/>
              </w:rPr>
              <w:t>and discussed in the 2</w:t>
            </w:r>
            <w:r w:rsidRPr="0047644D">
              <w:rPr>
                <w:color w:val="312E25"/>
                <w:vertAlign w:val="superscript"/>
              </w:rPr>
              <w:t>nd</w:t>
            </w:r>
            <w:r w:rsidRPr="0047644D">
              <w:rPr>
                <w:color w:val="312E25"/>
              </w:rPr>
              <w:t xml:space="preserve"> round.</w:t>
            </w:r>
          </w:p>
          <w:p w14:paraId="25AC9394" w14:textId="77777777" w:rsidR="008A21D0" w:rsidRDefault="008A21D0" w:rsidP="008A21D0">
            <w:pPr>
              <w:spacing w:after="120"/>
              <w:rPr>
                <w:color w:val="000000" w:themeColor="text1"/>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w:t>
            </w:r>
            <w:r w:rsidRPr="0047644D">
              <w:rPr>
                <w:b/>
                <w:lang w:val="en-US" w:eastAsia="zh-CN"/>
              </w:rPr>
              <w:t>R4-2200163</w:t>
            </w:r>
            <w:r>
              <w:rPr>
                <w:lang w:val="en-US" w:eastAsia="zh-CN"/>
              </w:rPr>
              <w:t xml:space="preserve"> </w:t>
            </w:r>
            <w:r>
              <w:rPr>
                <w:szCs w:val="24"/>
                <w:lang w:val="en-US" w:eastAsia="zh-CN"/>
              </w:rPr>
              <w:t>sub-folder.</w:t>
            </w:r>
          </w:p>
          <w:p w14:paraId="0D602114"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4-1-1-4</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7"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 </w:t>
            </w:r>
            <w:r w:rsidRPr="0047644D">
              <w:rPr>
                <w:color w:val="312E25"/>
              </w:rPr>
              <w:t>to be reviewed and discussed in the 2</w:t>
            </w:r>
            <w:r w:rsidRPr="0047644D">
              <w:rPr>
                <w:color w:val="312E25"/>
                <w:vertAlign w:val="superscript"/>
              </w:rPr>
              <w:t>nd</w:t>
            </w:r>
            <w:r w:rsidRPr="0047644D">
              <w:rPr>
                <w:color w:val="312E25"/>
              </w:rPr>
              <w:t xml:space="preserve"> round.</w:t>
            </w:r>
          </w:p>
          <w:p w14:paraId="3BE1B5E3" w14:textId="77777777"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2E7EA21D" w14:textId="77777777" w:rsidR="008A21D0" w:rsidRDefault="008A21D0" w:rsidP="008A21D0">
            <w:pPr>
              <w:spacing w:after="120"/>
              <w:rPr>
                <w:szCs w:val="24"/>
                <w:lang w:val="en-US" w:eastAsia="zh-CN"/>
              </w:rPr>
            </w:pPr>
            <w:r w:rsidRPr="0047644D">
              <w:rPr>
                <w:b/>
                <w:color w:val="000000" w:themeColor="text1"/>
                <w:lang w:val="en-US" w:eastAsia="zh-CN"/>
              </w:rPr>
              <w:lastRenderedPageBreak/>
              <w:t xml:space="preserve">Proposal </w:t>
            </w:r>
            <w:r>
              <w:rPr>
                <w:b/>
                <w:color w:val="000000" w:themeColor="text1"/>
                <w:lang w:val="en-US" w:eastAsia="zh-CN"/>
              </w:rPr>
              <w:t>4-1-1-5</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8"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 </w:t>
            </w:r>
            <w:r w:rsidRPr="0047644D">
              <w:rPr>
                <w:color w:val="312E25"/>
              </w:rPr>
              <w:t>to be reviewed and discussed in the 2</w:t>
            </w:r>
            <w:r w:rsidRPr="0047644D">
              <w:rPr>
                <w:color w:val="312E25"/>
                <w:vertAlign w:val="superscript"/>
              </w:rPr>
              <w:t>nd</w:t>
            </w:r>
            <w:r w:rsidRPr="0047644D">
              <w:rPr>
                <w:color w:val="312E25"/>
              </w:rPr>
              <w:t xml:space="preserve"> round.</w:t>
            </w:r>
          </w:p>
          <w:p w14:paraId="4B1E1092" w14:textId="77777777"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3F29C570"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4-1-1-6</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99"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 </w:t>
            </w:r>
            <w:r w:rsidRPr="0047644D">
              <w:rPr>
                <w:color w:val="312E25"/>
              </w:rPr>
              <w:t>to be reviewed and discussed in the 2</w:t>
            </w:r>
            <w:r w:rsidRPr="0047644D">
              <w:rPr>
                <w:color w:val="312E25"/>
                <w:vertAlign w:val="superscript"/>
              </w:rPr>
              <w:t>nd</w:t>
            </w:r>
            <w:r w:rsidRPr="0047644D">
              <w:rPr>
                <w:color w:val="312E25"/>
              </w:rPr>
              <w:t xml:space="preserve"> round.</w:t>
            </w:r>
          </w:p>
          <w:p w14:paraId="40882B0F" w14:textId="77777777"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409A1528"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4-1-1-7</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100"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 </w:t>
            </w:r>
            <w:r w:rsidRPr="0047644D">
              <w:rPr>
                <w:color w:val="312E25"/>
              </w:rPr>
              <w:t>to be reviewed and discussed in the 2</w:t>
            </w:r>
            <w:r w:rsidRPr="0047644D">
              <w:rPr>
                <w:color w:val="312E25"/>
                <w:vertAlign w:val="superscript"/>
              </w:rPr>
              <w:t>nd</w:t>
            </w:r>
            <w:r w:rsidRPr="0047644D">
              <w:rPr>
                <w:color w:val="312E25"/>
              </w:rPr>
              <w:t xml:space="preserve"> round.</w:t>
            </w:r>
          </w:p>
          <w:p w14:paraId="722A7A1E" w14:textId="77777777"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p w14:paraId="2A208012" w14:textId="77777777" w:rsidR="008A21D0" w:rsidRDefault="008A21D0" w:rsidP="008A21D0">
            <w:pPr>
              <w:jc w:val="both"/>
              <w:rPr>
                <w:color w:val="312E25"/>
              </w:rPr>
            </w:pPr>
            <w:r w:rsidRPr="0047644D">
              <w:rPr>
                <w:b/>
                <w:color w:val="000000" w:themeColor="text1"/>
                <w:lang w:val="en-US" w:eastAsia="zh-CN"/>
              </w:rPr>
              <w:t xml:space="preserve">Proposal </w:t>
            </w:r>
            <w:r>
              <w:rPr>
                <w:b/>
                <w:color w:val="000000" w:themeColor="text1"/>
                <w:lang w:val="en-US" w:eastAsia="zh-CN"/>
              </w:rPr>
              <w:t>4-1-1-8</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101"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 </w:t>
            </w:r>
            <w:r w:rsidRPr="0047644D">
              <w:rPr>
                <w:color w:val="312E25"/>
              </w:rPr>
              <w:t>marked as agreeable</w:t>
            </w:r>
            <w:r>
              <w:rPr>
                <w:color w:val="312E25"/>
              </w:rPr>
              <w:t>.</w:t>
            </w:r>
          </w:p>
          <w:p w14:paraId="3BDE0D47" w14:textId="77777777" w:rsidR="008A21D0" w:rsidRDefault="008A21D0" w:rsidP="008A21D0">
            <w:pPr>
              <w:spacing w:after="120"/>
              <w:rPr>
                <w:szCs w:val="24"/>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Comments (if any) can be still provided in the second round.</w:t>
            </w:r>
          </w:p>
          <w:p w14:paraId="520C66D3" w14:textId="77777777" w:rsidR="008A21D0" w:rsidRDefault="008A21D0" w:rsidP="008A21D0">
            <w:pPr>
              <w:spacing w:after="120"/>
              <w:rPr>
                <w:szCs w:val="24"/>
                <w:lang w:val="en-US" w:eastAsia="zh-CN"/>
              </w:rPr>
            </w:pPr>
            <w:r w:rsidRPr="0047644D">
              <w:rPr>
                <w:b/>
                <w:color w:val="000000" w:themeColor="text1"/>
                <w:lang w:val="en-US" w:eastAsia="zh-CN"/>
              </w:rPr>
              <w:t xml:space="preserve">Proposal </w:t>
            </w:r>
            <w:r>
              <w:rPr>
                <w:b/>
                <w:color w:val="000000" w:themeColor="text1"/>
                <w:lang w:val="en-US" w:eastAsia="zh-CN"/>
              </w:rPr>
              <w:t>4-1-1-9</w:t>
            </w:r>
            <w:r w:rsidRPr="0047644D">
              <w:rPr>
                <w:b/>
                <w:color w:val="000000" w:themeColor="text1"/>
                <w:lang w:val="en-US" w:eastAsia="zh-CN"/>
              </w:rPr>
              <w:t>:</w:t>
            </w:r>
            <w:r>
              <w:rPr>
                <w:b/>
                <w:color w:val="000000" w:themeColor="text1"/>
                <w:lang w:val="en-US" w:eastAsia="zh-CN"/>
              </w:rPr>
              <w:t xml:space="preserve"> pCR to </w:t>
            </w:r>
            <w:r>
              <w:rPr>
                <w:b/>
                <w:color w:val="000000" w:themeColor="text1"/>
                <w:lang w:val="en-US"/>
              </w:rPr>
              <w:t xml:space="preserve">TR 38.863 </w:t>
            </w:r>
            <w:r>
              <w:rPr>
                <w:b/>
                <w:color w:val="312E25"/>
                <w:lang w:val="en-US"/>
              </w:rPr>
              <w:t xml:space="preserve">– see </w:t>
            </w:r>
            <w:hyperlink r:id="rId102"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 </w:t>
            </w:r>
            <w:r w:rsidRPr="0047644D">
              <w:rPr>
                <w:color w:val="312E25"/>
              </w:rPr>
              <w:t>to be reviewed and discussed in the 2</w:t>
            </w:r>
            <w:r w:rsidRPr="0047644D">
              <w:rPr>
                <w:color w:val="312E25"/>
                <w:vertAlign w:val="superscript"/>
              </w:rPr>
              <w:t>nd</w:t>
            </w:r>
            <w:r w:rsidRPr="0047644D">
              <w:rPr>
                <w:color w:val="312E25"/>
              </w:rPr>
              <w:t xml:space="preserve"> round.</w:t>
            </w:r>
          </w:p>
          <w:p w14:paraId="4B68258B" w14:textId="0A7CA2DA" w:rsidR="009D51EF" w:rsidRDefault="008A21D0">
            <w:pPr>
              <w:rPr>
                <w:rFonts w:eastAsiaTheme="minorEastAsia"/>
                <w:color w:val="0070C0"/>
                <w:lang w:val="en-US" w:eastAsia="zh-CN"/>
              </w:rPr>
            </w:pPr>
            <w:r w:rsidRPr="0047644D">
              <w:rPr>
                <w:b/>
                <w:color w:val="000000" w:themeColor="text1"/>
                <w:szCs w:val="24"/>
                <w:highlight w:val="yellow"/>
                <w:lang w:val="en-US" w:eastAsia="zh-CN"/>
              </w:rPr>
              <w:t>Moderator Note</w:t>
            </w:r>
            <w:r>
              <w:rPr>
                <w:b/>
                <w:color w:val="000000" w:themeColor="text1"/>
                <w:szCs w:val="24"/>
                <w:highlight w:val="yellow"/>
                <w:lang w:val="en-US" w:eastAsia="zh-CN"/>
              </w:rPr>
              <w:t>1</w:t>
            </w:r>
            <w:r w:rsidRPr="0047644D">
              <w:rPr>
                <w:b/>
                <w:color w:val="000000" w:themeColor="text1"/>
                <w:szCs w:val="24"/>
                <w:highlight w:val="yellow"/>
                <w:lang w:val="en-US" w:eastAsia="zh-CN"/>
              </w:rPr>
              <w:t>:</w:t>
            </w:r>
            <w:r w:rsidRPr="0047644D">
              <w:rPr>
                <w:color w:val="000000" w:themeColor="text1"/>
                <w:szCs w:val="24"/>
                <w:lang w:val="en-US" w:eastAsia="zh-CN"/>
              </w:rPr>
              <w:t xml:space="preserve"> </w:t>
            </w:r>
            <w:r>
              <w:rPr>
                <w:szCs w:val="24"/>
                <w:lang w:val="en-US" w:eastAsia="zh-CN"/>
              </w:rPr>
              <w:t>Companies are encouraged to provide feedback in the 2</w:t>
            </w:r>
            <w:r w:rsidRPr="0047644D">
              <w:rPr>
                <w:szCs w:val="24"/>
                <w:vertAlign w:val="superscript"/>
                <w:lang w:val="en-US" w:eastAsia="zh-CN"/>
              </w:rPr>
              <w:t>nd</w:t>
            </w:r>
            <w:r>
              <w:rPr>
                <w:szCs w:val="24"/>
                <w:lang w:val="en-US" w:eastAsia="zh-CN"/>
              </w:rPr>
              <w:t xml:space="preserve"> round dedicated sub-folder.</w:t>
            </w:r>
          </w:p>
        </w:tc>
      </w:tr>
    </w:tbl>
    <w:p w14:paraId="27E147B2" w14:textId="77777777" w:rsidR="009D51EF" w:rsidRDefault="009D51EF">
      <w:pPr>
        <w:rPr>
          <w:i/>
          <w:color w:val="0070C0"/>
          <w:lang w:val="en-US" w:eastAsia="zh-CN"/>
        </w:rPr>
      </w:pPr>
    </w:p>
    <w:p w14:paraId="08882EBD" w14:textId="77777777" w:rsidR="009D51EF" w:rsidRDefault="00E26F77">
      <w:pPr>
        <w:pStyle w:val="Titre3"/>
        <w:rPr>
          <w:sz w:val="24"/>
          <w:szCs w:val="16"/>
          <w:lang w:val="en-US"/>
        </w:rPr>
      </w:pPr>
      <w:r>
        <w:rPr>
          <w:sz w:val="24"/>
          <w:szCs w:val="16"/>
          <w:lang w:val="en-US"/>
        </w:rPr>
        <w:t>CRs/TPs</w:t>
      </w:r>
    </w:p>
    <w:p w14:paraId="6B75CF8A" w14:textId="77777777" w:rsidR="009D51EF" w:rsidRDefault="00E26F7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2"/>
        <w:gridCol w:w="8399"/>
      </w:tblGrid>
      <w:tr w:rsidR="009D51EF" w14:paraId="758644AB" w14:textId="77777777">
        <w:tc>
          <w:tcPr>
            <w:tcW w:w="1242" w:type="dxa"/>
          </w:tcPr>
          <w:p w14:paraId="21A7DAE5" w14:textId="77777777" w:rsidR="009D51EF" w:rsidRDefault="00E26F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853D1D" w14:textId="77777777" w:rsidR="009D51EF" w:rsidRDefault="00E26F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9D51EF" w14:paraId="01FFF6E9" w14:textId="77777777">
        <w:tc>
          <w:tcPr>
            <w:tcW w:w="1242" w:type="dxa"/>
          </w:tcPr>
          <w:p w14:paraId="3B054ABC" w14:textId="6A8037FF" w:rsidR="009D51EF" w:rsidRDefault="008A21D0">
            <w:pPr>
              <w:rPr>
                <w:rFonts w:eastAsiaTheme="minorEastAsia"/>
                <w:color w:val="0070C0"/>
                <w:lang w:val="en-US" w:eastAsia="zh-CN"/>
              </w:rPr>
            </w:pPr>
            <w:hyperlink r:id="rId103" w:tgtFrame="_blank" w:history="1">
              <w:r>
                <w:rPr>
                  <w:rStyle w:val="Lienhypertexte"/>
                  <w:rFonts w:ascii="Arial" w:hAnsi="Arial" w:cs="Arial"/>
                  <w:color w:val="000000"/>
                  <w:sz w:val="18"/>
                  <w:szCs w:val="18"/>
                </w:rPr>
                <w:t>R4-2201170</w:t>
              </w:r>
            </w:hyperlink>
          </w:p>
        </w:tc>
        <w:tc>
          <w:tcPr>
            <w:tcW w:w="8615" w:type="dxa"/>
          </w:tcPr>
          <w:p w14:paraId="5510D674" w14:textId="79A834CC" w:rsidR="009D51EF" w:rsidRDefault="00E26F77">
            <w:pPr>
              <w:rPr>
                <w:rFonts w:eastAsiaTheme="minorEastAsia"/>
                <w:color w:val="0070C0"/>
                <w:lang w:val="en-US" w:eastAsia="zh-CN"/>
              </w:rPr>
            </w:pPr>
            <w:r>
              <w:rPr>
                <w:rFonts w:eastAsiaTheme="minorEastAsia"/>
                <w:i/>
                <w:color w:val="0070C0"/>
                <w:lang w:val="en-US" w:eastAsia="zh-CN"/>
              </w:rPr>
              <w:t>to be revised</w:t>
            </w:r>
          </w:p>
        </w:tc>
      </w:tr>
      <w:tr w:rsidR="008A21D0" w14:paraId="621A7F54" w14:textId="77777777">
        <w:tc>
          <w:tcPr>
            <w:tcW w:w="1242" w:type="dxa"/>
          </w:tcPr>
          <w:p w14:paraId="2F67C17A" w14:textId="3ABC2E15" w:rsidR="008A21D0" w:rsidRDefault="008A21D0">
            <w:pPr>
              <w:rPr>
                <w:rFonts w:eastAsiaTheme="minorEastAsia"/>
                <w:color w:val="0070C0"/>
                <w:lang w:val="en-US" w:eastAsia="zh-CN"/>
              </w:rPr>
            </w:pPr>
            <w:hyperlink r:id="rId104" w:tgtFrame="_blank" w:history="1">
              <w:r>
                <w:rPr>
                  <w:rStyle w:val="Lienhypertexte"/>
                  <w:rFonts w:ascii="Arial" w:hAnsi="Arial" w:cs="Arial"/>
                  <w:color w:val="000000"/>
                  <w:sz w:val="18"/>
                  <w:szCs w:val="18"/>
                </w:rPr>
                <w:t>R4-2201257</w:t>
              </w:r>
            </w:hyperlink>
          </w:p>
        </w:tc>
        <w:tc>
          <w:tcPr>
            <w:tcW w:w="8615" w:type="dxa"/>
          </w:tcPr>
          <w:p w14:paraId="3A762948" w14:textId="210BE892" w:rsidR="008A21D0" w:rsidRDefault="008A21D0">
            <w:pPr>
              <w:rPr>
                <w:rFonts w:eastAsiaTheme="minorEastAsia"/>
                <w:i/>
                <w:color w:val="0070C0"/>
                <w:lang w:val="en-US" w:eastAsia="zh-CN"/>
              </w:rPr>
            </w:pPr>
            <w:r>
              <w:rPr>
                <w:rFonts w:eastAsiaTheme="minorEastAsia"/>
                <w:i/>
                <w:color w:val="0070C0"/>
                <w:lang w:val="en-US" w:eastAsia="zh-CN"/>
              </w:rPr>
              <w:t>Agreeable</w:t>
            </w:r>
          </w:p>
        </w:tc>
      </w:tr>
      <w:tr w:rsidR="008A21D0" w14:paraId="18B1CB8B" w14:textId="77777777">
        <w:tc>
          <w:tcPr>
            <w:tcW w:w="1242" w:type="dxa"/>
          </w:tcPr>
          <w:p w14:paraId="046F80DE" w14:textId="3D77DEA7" w:rsidR="008A21D0" w:rsidRDefault="008A21D0">
            <w:pPr>
              <w:rPr>
                <w:rFonts w:eastAsiaTheme="minorEastAsia"/>
                <w:color w:val="0070C0"/>
                <w:lang w:val="en-US" w:eastAsia="zh-CN"/>
              </w:rPr>
            </w:pPr>
            <w:hyperlink r:id="rId105" w:tgtFrame="_blank" w:history="1">
              <w:r>
                <w:rPr>
                  <w:rStyle w:val="Lienhypertexte"/>
                  <w:rFonts w:ascii="Arial" w:hAnsi="Arial" w:cs="Arial"/>
                  <w:color w:val="000000"/>
                  <w:sz w:val="18"/>
                  <w:szCs w:val="18"/>
                </w:rPr>
                <w:t>R4-2200478</w:t>
              </w:r>
            </w:hyperlink>
          </w:p>
        </w:tc>
        <w:tc>
          <w:tcPr>
            <w:tcW w:w="8615" w:type="dxa"/>
          </w:tcPr>
          <w:p w14:paraId="44AF6B3D" w14:textId="56ABCC59" w:rsidR="008A21D0" w:rsidRDefault="008A21D0">
            <w:pPr>
              <w:rPr>
                <w:rFonts w:eastAsiaTheme="minorEastAsia"/>
                <w:i/>
                <w:color w:val="0070C0"/>
                <w:lang w:val="en-US" w:eastAsia="zh-CN"/>
              </w:rPr>
            </w:pPr>
            <w:r w:rsidRPr="00DF603E">
              <w:rPr>
                <w:rFonts w:eastAsiaTheme="minorEastAsia"/>
                <w:i/>
                <w:color w:val="0070C0"/>
                <w:lang w:val="en-US" w:eastAsia="zh-CN"/>
              </w:rPr>
              <w:t>merged with</w:t>
            </w:r>
            <w:r>
              <w:rPr>
                <w:color w:val="312E25"/>
              </w:rPr>
              <w:t xml:space="preserve"> </w:t>
            </w:r>
            <w:r w:rsidRPr="0047644D">
              <w:rPr>
                <w:b/>
                <w:lang w:val="en-US" w:eastAsia="zh-CN"/>
              </w:rPr>
              <w:t>R4-2200163</w:t>
            </w:r>
          </w:p>
        </w:tc>
      </w:tr>
      <w:tr w:rsidR="008A21D0" w14:paraId="3F6B4291" w14:textId="77777777">
        <w:tc>
          <w:tcPr>
            <w:tcW w:w="1242" w:type="dxa"/>
          </w:tcPr>
          <w:p w14:paraId="74FA6003" w14:textId="05F89988" w:rsidR="008A21D0" w:rsidRDefault="008A21D0">
            <w:pPr>
              <w:rPr>
                <w:rFonts w:eastAsiaTheme="minorEastAsia"/>
                <w:color w:val="0070C0"/>
                <w:lang w:val="en-US" w:eastAsia="zh-CN"/>
              </w:rPr>
            </w:pPr>
            <w:hyperlink r:id="rId106" w:tgtFrame="_blank" w:history="1">
              <w:r>
                <w:rPr>
                  <w:rStyle w:val="Lienhypertexte"/>
                  <w:rFonts w:ascii="Arial" w:hAnsi="Arial" w:cs="Arial"/>
                  <w:color w:val="000000"/>
                  <w:sz w:val="18"/>
                  <w:szCs w:val="18"/>
                </w:rPr>
                <w:t>R4-2200479</w:t>
              </w:r>
            </w:hyperlink>
          </w:p>
        </w:tc>
        <w:tc>
          <w:tcPr>
            <w:tcW w:w="8615" w:type="dxa"/>
          </w:tcPr>
          <w:p w14:paraId="444252B2" w14:textId="308E28E9" w:rsidR="008A21D0" w:rsidRDefault="008A21D0">
            <w:pPr>
              <w:rPr>
                <w:rFonts w:eastAsiaTheme="minorEastAsia"/>
                <w:i/>
                <w:color w:val="0070C0"/>
                <w:lang w:val="en-US" w:eastAsia="zh-CN"/>
              </w:rPr>
            </w:pPr>
            <w:r>
              <w:rPr>
                <w:rFonts w:eastAsiaTheme="minorEastAsia"/>
                <w:i/>
                <w:color w:val="0070C0"/>
                <w:lang w:val="en-US" w:eastAsia="zh-CN"/>
              </w:rPr>
              <w:t>to be revised</w:t>
            </w:r>
          </w:p>
        </w:tc>
      </w:tr>
      <w:tr w:rsidR="008A21D0" w14:paraId="6B0B5067" w14:textId="77777777">
        <w:tc>
          <w:tcPr>
            <w:tcW w:w="1242" w:type="dxa"/>
          </w:tcPr>
          <w:p w14:paraId="10E58E98" w14:textId="27BFC0DC" w:rsidR="008A21D0" w:rsidRDefault="008A21D0">
            <w:pPr>
              <w:rPr>
                <w:rFonts w:eastAsiaTheme="minorEastAsia"/>
                <w:color w:val="0070C0"/>
                <w:lang w:val="en-US" w:eastAsia="zh-CN"/>
              </w:rPr>
            </w:pPr>
            <w:hyperlink r:id="rId107" w:tgtFrame="_blank" w:history="1">
              <w:r>
                <w:rPr>
                  <w:rStyle w:val="Lienhypertexte"/>
                  <w:rFonts w:ascii="Arial" w:hAnsi="Arial" w:cs="Arial"/>
                  <w:color w:val="000000"/>
                  <w:sz w:val="18"/>
                  <w:szCs w:val="18"/>
                </w:rPr>
                <w:t>R4-2200163</w:t>
              </w:r>
            </w:hyperlink>
          </w:p>
        </w:tc>
        <w:tc>
          <w:tcPr>
            <w:tcW w:w="8615" w:type="dxa"/>
          </w:tcPr>
          <w:p w14:paraId="519C0F7F" w14:textId="55B3AE47" w:rsidR="008A21D0" w:rsidRDefault="008A21D0">
            <w:pPr>
              <w:rPr>
                <w:rFonts w:eastAsiaTheme="minorEastAsia"/>
                <w:i/>
                <w:color w:val="0070C0"/>
                <w:lang w:val="en-US" w:eastAsia="zh-CN"/>
              </w:rPr>
            </w:pPr>
            <w:r>
              <w:rPr>
                <w:rFonts w:eastAsiaTheme="minorEastAsia"/>
                <w:i/>
                <w:color w:val="0070C0"/>
                <w:lang w:val="en-US" w:eastAsia="zh-CN"/>
              </w:rPr>
              <w:t>to be revised</w:t>
            </w:r>
          </w:p>
        </w:tc>
      </w:tr>
      <w:tr w:rsidR="008A21D0" w14:paraId="40AAF7FC" w14:textId="77777777">
        <w:tc>
          <w:tcPr>
            <w:tcW w:w="1242" w:type="dxa"/>
          </w:tcPr>
          <w:p w14:paraId="2C187462" w14:textId="1806C516" w:rsidR="008A21D0" w:rsidRDefault="008A21D0">
            <w:pPr>
              <w:rPr>
                <w:rFonts w:eastAsiaTheme="minorEastAsia"/>
                <w:color w:val="0070C0"/>
                <w:lang w:val="en-US" w:eastAsia="zh-CN"/>
              </w:rPr>
            </w:pPr>
            <w:hyperlink r:id="rId108" w:tgtFrame="_blank" w:history="1">
              <w:r>
                <w:rPr>
                  <w:rStyle w:val="Lienhypertexte"/>
                  <w:rFonts w:ascii="Arial" w:hAnsi="Arial" w:cs="Arial"/>
                  <w:color w:val="000000"/>
                  <w:sz w:val="18"/>
                  <w:szCs w:val="18"/>
                </w:rPr>
                <w:t>R4-2201314</w:t>
              </w:r>
            </w:hyperlink>
          </w:p>
        </w:tc>
        <w:tc>
          <w:tcPr>
            <w:tcW w:w="8615" w:type="dxa"/>
          </w:tcPr>
          <w:p w14:paraId="41359BE8" w14:textId="7F651D10" w:rsidR="008A21D0" w:rsidRDefault="008A21D0">
            <w:pPr>
              <w:rPr>
                <w:rFonts w:eastAsiaTheme="minorEastAsia"/>
                <w:i/>
                <w:color w:val="0070C0"/>
                <w:lang w:val="en-US" w:eastAsia="zh-CN"/>
              </w:rPr>
            </w:pPr>
            <w:r>
              <w:rPr>
                <w:rFonts w:eastAsiaTheme="minorEastAsia"/>
                <w:i/>
                <w:color w:val="0070C0"/>
                <w:lang w:val="en-US" w:eastAsia="zh-CN"/>
              </w:rPr>
              <w:t>to be revised</w:t>
            </w:r>
          </w:p>
        </w:tc>
      </w:tr>
      <w:tr w:rsidR="008A21D0" w14:paraId="2A48EE70" w14:textId="77777777">
        <w:tc>
          <w:tcPr>
            <w:tcW w:w="1242" w:type="dxa"/>
          </w:tcPr>
          <w:p w14:paraId="6F76484E" w14:textId="21103489" w:rsidR="008A21D0" w:rsidRDefault="008A21D0">
            <w:pPr>
              <w:rPr>
                <w:rFonts w:eastAsiaTheme="minorEastAsia"/>
                <w:color w:val="0070C0"/>
                <w:lang w:val="en-US" w:eastAsia="zh-CN"/>
              </w:rPr>
            </w:pPr>
            <w:hyperlink r:id="rId109" w:tgtFrame="_blank" w:history="1">
              <w:r>
                <w:rPr>
                  <w:rStyle w:val="Lienhypertexte"/>
                  <w:rFonts w:ascii="Arial" w:hAnsi="Arial" w:cs="Arial"/>
                  <w:color w:val="000000"/>
                  <w:sz w:val="18"/>
                  <w:szCs w:val="18"/>
                </w:rPr>
                <w:t>R4-2201075</w:t>
              </w:r>
            </w:hyperlink>
          </w:p>
        </w:tc>
        <w:tc>
          <w:tcPr>
            <w:tcW w:w="8615" w:type="dxa"/>
          </w:tcPr>
          <w:p w14:paraId="27C0CB6D" w14:textId="50E4AE3A" w:rsidR="008A21D0" w:rsidRDefault="008A21D0">
            <w:pPr>
              <w:rPr>
                <w:rFonts w:eastAsiaTheme="minorEastAsia"/>
                <w:i/>
                <w:color w:val="0070C0"/>
                <w:lang w:val="en-US" w:eastAsia="zh-CN"/>
              </w:rPr>
            </w:pPr>
            <w:r>
              <w:rPr>
                <w:rFonts w:eastAsiaTheme="minorEastAsia"/>
                <w:i/>
                <w:color w:val="0070C0"/>
                <w:lang w:val="en-US" w:eastAsia="zh-CN"/>
              </w:rPr>
              <w:t>to be revised</w:t>
            </w:r>
          </w:p>
        </w:tc>
      </w:tr>
      <w:tr w:rsidR="008A21D0" w14:paraId="6A3163C9" w14:textId="77777777">
        <w:tc>
          <w:tcPr>
            <w:tcW w:w="1242" w:type="dxa"/>
          </w:tcPr>
          <w:p w14:paraId="4AF0105C" w14:textId="01EB6E09" w:rsidR="008A21D0" w:rsidRDefault="008A21D0">
            <w:pPr>
              <w:rPr>
                <w:rFonts w:eastAsiaTheme="minorEastAsia"/>
                <w:color w:val="0070C0"/>
                <w:lang w:val="en-US" w:eastAsia="zh-CN"/>
              </w:rPr>
            </w:pPr>
            <w:hyperlink r:id="rId110" w:tgtFrame="_blank" w:history="1">
              <w:r>
                <w:rPr>
                  <w:rStyle w:val="Lienhypertexte"/>
                  <w:rFonts w:ascii="Arial" w:hAnsi="Arial" w:cs="Arial"/>
                  <w:color w:val="000000"/>
                  <w:sz w:val="18"/>
                  <w:szCs w:val="18"/>
                </w:rPr>
                <w:t>R4-2201838</w:t>
              </w:r>
            </w:hyperlink>
          </w:p>
        </w:tc>
        <w:tc>
          <w:tcPr>
            <w:tcW w:w="8615" w:type="dxa"/>
          </w:tcPr>
          <w:p w14:paraId="76B072CF" w14:textId="6D916264" w:rsidR="008A21D0" w:rsidRDefault="008A21D0">
            <w:pPr>
              <w:rPr>
                <w:rFonts w:eastAsiaTheme="minorEastAsia"/>
                <w:i/>
                <w:color w:val="0070C0"/>
                <w:lang w:val="en-US" w:eastAsia="zh-CN"/>
              </w:rPr>
            </w:pPr>
            <w:r>
              <w:rPr>
                <w:rFonts w:eastAsiaTheme="minorEastAsia"/>
                <w:i/>
                <w:color w:val="0070C0"/>
                <w:lang w:val="en-US" w:eastAsia="zh-CN"/>
              </w:rPr>
              <w:t>Agreeable</w:t>
            </w:r>
          </w:p>
        </w:tc>
      </w:tr>
      <w:tr w:rsidR="008A21D0" w14:paraId="2EDD512F" w14:textId="77777777">
        <w:tc>
          <w:tcPr>
            <w:tcW w:w="1242" w:type="dxa"/>
          </w:tcPr>
          <w:p w14:paraId="03CE0824" w14:textId="6E76FC65" w:rsidR="008A21D0" w:rsidRDefault="008A21D0">
            <w:pPr>
              <w:rPr>
                <w:rFonts w:eastAsiaTheme="minorEastAsia"/>
                <w:color w:val="0070C0"/>
                <w:lang w:val="en-US" w:eastAsia="zh-CN"/>
              </w:rPr>
            </w:pPr>
            <w:hyperlink r:id="rId111" w:tgtFrame="_blank" w:history="1">
              <w:r>
                <w:rPr>
                  <w:rStyle w:val="Lienhypertexte"/>
                  <w:rFonts w:ascii="Arial" w:hAnsi="Arial" w:cs="Arial"/>
                  <w:color w:val="000000"/>
                  <w:sz w:val="18"/>
                  <w:szCs w:val="18"/>
                </w:rPr>
                <w:t>R4-2201076</w:t>
              </w:r>
            </w:hyperlink>
          </w:p>
        </w:tc>
        <w:tc>
          <w:tcPr>
            <w:tcW w:w="8615" w:type="dxa"/>
          </w:tcPr>
          <w:p w14:paraId="121AF2B2" w14:textId="1B305F67" w:rsidR="008A21D0" w:rsidRDefault="008A21D0">
            <w:pPr>
              <w:rPr>
                <w:rFonts w:eastAsiaTheme="minorEastAsia"/>
                <w:i/>
                <w:color w:val="0070C0"/>
                <w:lang w:val="en-US" w:eastAsia="zh-CN"/>
              </w:rPr>
            </w:pPr>
            <w:r>
              <w:rPr>
                <w:rFonts w:eastAsiaTheme="minorEastAsia"/>
                <w:i/>
                <w:color w:val="0070C0"/>
                <w:lang w:val="en-US" w:eastAsia="zh-CN"/>
              </w:rPr>
              <w:t>to be revised</w:t>
            </w:r>
          </w:p>
        </w:tc>
      </w:tr>
    </w:tbl>
    <w:p w14:paraId="53B00928" w14:textId="77777777" w:rsidR="009D51EF" w:rsidRDefault="009D51EF">
      <w:pPr>
        <w:rPr>
          <w:color w:val="0070C0"/>
          <w:lang w:val="en-US" w:eastAsia="zh-CN"/>
        </w:rPr>
      </w:pPr>
    </w:p>
    <w:p w14:paraId="235C2C6F" w14:textId="77777777" w:rsidR="009D51EF" w:rsidRDefault="00E26F77">
      <w:pPr>
        <w:pStyle w:val="Titre2"/>
        <w:rPr>
          <w:lang w:val="en-US"/>
        </w:rPr>
      </w:pPr>
      <w:r>
        <w:rPr>
          <w:lang w:val="en-US"/>
        </w:rPr>
        <w:t>Discussion on 2nd round (if applicable)</w:t>
      </w:r>
    </w:p>
    <w:p w14:paraId="22217432" w14:textId="77777777" w:rsidR="009D51EF" w:rsidRDefault="00E26F7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3587C44" w14:textId="77777777" w:rsidR="009D51EF" w:rsidRDefault="009D51EF">
      <w:pPr>
        <w:rPr>
          <w:i/>
          <w:color w:val="0070C0"/>
          <w:lang w:val="en-US" w:eastAsia="zh-CN"/>
        </w:rPr>
      </w:pPr>
    </w:p>
    <w:p w14:paraId="24A42082" w14:textId="77777777" w:rsidR="009D51EF" w:rsidRDefault="00E26F77">
      <w:pPr>
        <w:pStyle w:val="Titre1"/>
        <w:rPr>
          <w:lang w:val="en-US" w:eastAsia="ja-JP"/>
        </w:rPr>
      </w:pPr>
      <w:r>
        <w:rPr>
          <w:lang w:val="en-US" w:eastAsia="ja-JP"/>
        </w:rPr>
        <w:lastRenderedPageBreak/>
        <w:t xml:space="preserve">Topic #5: </w:t>
      </w:r>
      <w:r>
        <w:rPr>
          <w:color w:val="000000" w:themeColor="text1"/>
          <w:lang w:val="en-US" w:eastAsia="zh-CN"/>
        </w:rPr>
        <w:t>HAPS Generalities</w:t>
      </w:r>
    </w:p>
    <w:p w14:paraId="477FF2F8" w14:textId="77777777" w:rsidR="009D51EF" w:rsidRDefault="00E26F77">
      <w:pPr>
        <w:rPr>
          <w:i/>
          <w:color w:val="0070C0"/>
          <w:lang w:val="en-US" w:eastAsia="zh-CN"/>
        </w:rPr>
      </w:pPr>
      <w:r>
        <w:rPr>
          <w:i/>
          <w:color w:val="0070C0"/>
          <w:lang w:val="en-US" w:eastAsia="zh-CN"/>
        </w:rPr>
        <w:t xml:space="preserve">Main technical topic overview. The structure can be done based on sub-agenda basis. </w:t>
      </w:r>
    </w:p>
    <w:p w14:paraId="1298E279" w14:textId="77777777" w:rsidR="009D51EF" w:rsidRDefault="00E26F77">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7E29005C"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0E34EF49"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1FCC8742"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046DAA40"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33A8DBD1"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5FFC296"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12" w:tgtFrame="_blank" w:history="1">
              <w:r w:rsidR="00E26F77">
                <w:rPr>
                  <w:rStyle w:val="Lienhypertexte"/>
                  <w:rFonts w:ascii="Arial" w:hAnsi="Arial" w:cs="Arial"/>
                  <w:color w:val="000000"/>
                  <w:sz w:val="18"/>
                  <w:szCs w:val="18"/>
                </w:rPr>
                <w:t>R4-2201074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FD89D07"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740CF9A5" w14:textId="77777777" w:rsidR="009D51EF" w:rsidRDefault="00E26F77">
            <w:pPr>
              <w:rPr>
                <w:b/>
              </w:rPr>
            </w:pPr>
            <w:r>
              <w:rPr>
                <w:b/>
              </w:rPr>
              <w:t>Observation 2:</w:t>
            </w:r>
            <w:r>
              <w:rPr>
                <w:b/>
              </w:rPr>
              <w:tab/>
              <w:t>A operator request(s) is needed for RAN4 to either identify a existing NR band(s) which can be considered for HAPS operation or define a new band(s).</w:t>
            </w:r>
          </w:p>
          <w:p w14:paraId="30D2228F" w14:textId="77777777" w:rsidR="009D51EF" w:rsidRDefault="00E26F77">
            <w:r>
              <w:rPr>
                <w:b/>
              </w:rPr>
              <w:t>Observation 3:</w:t>
            </w:r>
            <w:r>
              <w:rPr>
                <w:b/>
              </w:rPr>
              <w:tab/>
              <w:t>HAPS is agreed to be introduced in 38.104.</w:t>
            </w:r>
          </w:p>
          <w:p w14:paraId="088485EB" w14:textId="77777777" w:rsidR="009D51EF" w:rsidRDefault="00E26F77">
            <w:pPr>
              <w:rPr>
                <w:b/>
              </w:rPr>
            </w:pPr>
            <w:r>
              <w:rPr>
                <w:b/>
              </w:rPr>
              <w:t>Proposal 3:</w:t>
            </w:r>
            <w:r>
              <w:rPr>
                <w:b/>
              </w:rPr>
              <w:tab/>
              <w:t>Introduce HAPS specific technical specifications to 38.101-1 only where requirements are different than normal NR operation, if any.</w:t>
            </w:r>
          </w:p>
          <w:p w14:paraId="5F12442A" w14:textId="77777777" w:rsidR="009D51EF" w:rsidRDefault="00E26F77">
            <w:r>
              <w:rPr>
                <w:b/>
              </w:rPr>
              <w:t>Observation 4:</w:t>
            </w:r>
            <w:r>
              <w:rPr>
                <w:b/>
              </w:rPr>
              <w:tab/>
              <w:t>There is no need to define further requirements than those already defined for NR for HAPS to ensure co-existence when the deployment is coordinated.</w:t>
            </w:r>
          </w:p>
          <w:p w14:paraId="5ACDD726" w14:textId="77777777" w:rsidR="009D51EF" w:rsidRDefault="00E26F77">
            <w:pPr>
              <w:rPr>
                <w:b/>
                <w:bCs/>
              </w:rPr>
            </w:pPr>
            <w:r>
              <w:rPr>
                <w:b/>
                <w:bCs/>
              </w:rPr>
              <w:t xml:space="preserve">Observation 5: </w:t>
            </w:r>
            <w:r>
              <w:rPr>
                <w:b/>
                <w:bCs/>
              </w:rPr>
              <w:tab/>
              <w:t>HAPS have already been deployed utilizing LTE; it should be natural also to support these deployments in NR spectrum.</w:t>
            </w:r>
          </w:p>
          <w:p w14:paraId="25C3A91E" w14:textId="77777777" w:rsidR="009D51EF" w:rsidRDefault="00E26F77">
            <w:pPr>
              <w:rPr>
                <w:b/>
              </w:rPr>
            </w:pPr>
            <w:r>
              <w:rPr>
                <w:b/>
              </w:rPr>
              <w:t>Proposal 4:</w:t>
            </w:r>
            <w:r>
              <w:rPr>
                <w:b/>
              </w:rPr>
              <w:tab/>
              <w:t>HAPS deplyments can on the UE side be supported by the current 38.101-1.</w:t>
            </w:r>
          </w:p>
          <w:p w14:paraId="5E3BB558" w14:textId="77777777" w:rsidR="009D51EF" w:rsidRDefault="00E26F77">
            <w:pPr>
              <w:rPr>
                <w:b/>
                <w:bCs/>
              </w:rPr>
            </w:pPr>
            <w:r>
              <w:rPr>
                <w:b/>
                <w:bCs/>
              </w:rPr>
              <w:t xml:space="preserve">Observation 6: </w:t>
            </w:r>
            <w:r>
              <w:rPr>
                <w:b/>
                <w:bCs/>
              </w:rPr>
              <w:tab/>
              <w:t>HAPS introduction to 38.104 needs further discussion.</w:t>
            </w:r>
          </w:p>
        </w:tc>
      </w:tr>
      <w:tr w:rsidR="009D51EF" w14:paraId="0ECCDA4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005BB83" w14:textId="77777777" w:rsidR="009D51EF" w:rsidRDefault="00EA2F91">
            <w:pPr>
              <w:jc w:val="center"/>
              <w:rPr>
                <w:rFonts w:ascii="Arial" w:eastAsia="Times New Roman" w:hAnsi="Arial" w:cs="Arial"/>
                <w:color w:val="312E25"/>
                <w:sz w:val="18"/>
                <w:szCs w:val="18"/>
                <w:lang w:val="en-US" w:eastAsia="fr-FR"/>
              </w:rPr>
            </w:pPr>
            <w:hyperlink r:id="rId113" w:tgtFrame="_blank" w:history="1">
              <w:r w:rsidR="00E26F77">
                <w:rPr>
                  <w:rStyle w:val="Lienhypertexte"/>
                  <w:rFonts w:ascii="Arial" w:hAnsi="Arial" w:cs="Arial"/>
                  <w:color w:val="000000"/>
                  <w:sz w:val="18"/>
                  <w:szCs w:val="18"/>
                </w:rPr>
                <w:t>R4-2200363</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6F78195"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7765" w:type="dxa"/>
            <w:tcBorders>
              <w:top w:val="single" w:sz="4" w:space="0" w:color="000000"/>
              <w:left w:val="single" w:sz="4" w:space="0" w:color="000000"/>
              <w:bottom w:val="single" w:sz="4" w:space="0" w:color="000000"/>
              <w:right w:val="single" w:sz="4" w:space="0" w:color="000000"/>
            </w:tcBorders>
            <w:vAlign w:val="center"/>
          </w:tcPr>
          <w:p w14:paraId="003307AD" w14:textId="77777777" w:rsidR="009D51EF" w:rsidRDefault="00E26F77">
            <w:pPr>
              <w:rPr>
                <w:b/>
              </w:rPr>
            </w:pPr>
            <w:r>
              <w:rPr>
                <w:b/>
              </w:rPr>
              <w:t>Proposal 1:</w:t>
            </w:r>
            <w:r>
              <w:t xml:space="preserve"> </w:t>
            </w:r>
            <w:r>
              <w:rPr>
                <w:b/>
                <w:bCs/>
              </w:rPr>
              <w:t>Describe both in TS 38.104/108 that HAPS BS requirements are captured in TS 38.104.</w:t>
            </w:r>
          </w:p>
          <w:p w14:paraId="40BA2375" w14:textId="77777777" w:rsidR="009D51EF" w:rsidRDefault="00E26F77">
            <w:pPr>
              <w:rPr>
                <w:b/>
              </w:rPr>
            </w:pPr>
            <w:r>
              <w:rPr>
                <w:b/>
              </w:rPr>
              <w:t>Proposal 2:</w:t>
            </w:r>
            <w:r>
              <w:t xml:space="preserve"> </w:t>
            </w:r>
            <w:r>
              <w:rPr>
                <w:b/>
                <w:bCs/>
              </w:rPr>
              <w:t>Create clause suffix table and allocate a new suffix for HAPS in TS 38.104.</w:t>
            </w:r>
          </w:p>
          <w:p w14:paraId="3FEF0E68" w14:textId="77777777" w:rsidR="009D51EF" w:rsidRDefault="00E26F77">
            <w:pPr>
              <w:rPr>
                <w:b/>
              </w:rPr>
            </w:pPr>
            <w:r>
              <w:rPr>
                <w:rFonts w:hint="eastAsia"/>
                <w:b/>
              </w:rPr>
              <w:t>P</w:t>
            </w:r>
            <w:r>
              <w:rPr>
                <w:b/>
              </w:rPr>
              <w:t xml:space="preserve">roposal 3: HAPS BS can refer to Wide Area BS. </w:t>
            </w:r>
          </w:p>
          <w:p w14:paraId="510877E8" w14:textId="77777777" w:rsidR="009D51EF" w:rsidRDefault="00E26F77">
            <w:pPr>
              <w:rPr>
                <w:b/>
              </w:rPr>
            </w:pPr>
            <w:r>
              <w:rPr>
                <w:b/>
              </w:rPr>
              <w:t>Proposal 4: Define the HAPS BS class in TS 38.104.</w:t>
            </w:r>
          </w:p>
          <w:p w14:paraId="4CECEE1A" w14:textId="77777777" w:rsidR="009D51EF" w:rsidRDefault="00E26F77">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387727B9" w14:textId="77777777" w:rsidR="009D51EF" w:rsidRDefault="00E26F77">
            <w:r>
              <w:rPr>
                <w:color w:val="FF0000"/>
                <w:lang w:eastAsia="zh-CN"/>
              </w:rPr>
              <w:t>Unless otherwise stated, HAPS BS class</w:t>
            </w:r>
            <w:r>
              <w:rPr>
                <w:color w:val="FF0000"/>
              </w:rPr>
              <w:t xml:space="preserve"> refers to Wide Area BS class. </w:t>
            </w:r>
          </w:p>
          <w:p w14:paraId="4E3BBA99" w14:textId="77777777" w:rsidR="009D51EF" w:rsidRDefault="00E26F77">
            <w:pPr>
              <w:rPr>
                <w:bCs/>
              </w:rPr>
            </w:pPr>
            <w:r>
              <w:rPr>
                <w:bCs/>
              </w:rPr>
              <w:t>Note: “X” indicates suffix for HAPS.</w:t>
            </w:r>
          </w:p>
          <w:p w14:paraId="647269FA" w14:textId="77777777" w:rsidR="009D51EF" w:rsidRDefault="009D51EF">
            <w:pPr>
              <w:rPr>
                <w:bCs/>
              </w:rPr>
            </w:pPr>
          </w:p>
          <w:p w14:paraId="14589954" w14:textId="77777777" w:rsidR="009D51EF" w:rsidRDefault="00E26F77">
            <w:pPr>
              <w:rPr>
                <w:b/>
              </w:rPr>
            </w:pPr>
            <w:r>
              <w:rPr>
                <w:b/>
              </w:rPr>
              <w:t>Proposal 5: Add the clause of HAPS operating band in TS 38.104.</w:t>
            </w:r>
          </w:p>
          <w:p w14:paraId="25FEE882" w14:textId="77777777" w:rsidR="009D51EF" w:rsidRDefault="00E26F77">
            <w:pPr>
              <w:pStyle w:val="Citation"/>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3F2A9785" w14:textId="77777777" w:rsidR="009D51EF" w:rsidRDefault="009D51EF"/>
          <w:p w14:paraId="6003B06B"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Table 5.2</w:t>
            </w:r>
            <w:r w:rsidRPr="00DF603E">
              <w:rPr>
                <w:color w:val="FF0000"/>
                <w:lang w:val="en-US"/>
              </w:rPr>
              <w:t>X</w:t>
            </w:r>
            <w:r w:rsidRPr="00DF603E">
              <w:rPr>
                <w:lang w:val="en-US"/>
              </w:rPr>
              <w:t xml:space="preserve">-1: HAPS </w:t>
            </w:r>
            <w:r w:rsidRPr="00DF603E">
              <w:rPr>
                <w:i/>
                <w:lang w:val="en-US"/>
              </w:rPr>
              <w:t>operating band</w:t>
            </w:r>
            <w:r w:rsidRPr="00DF603E">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2"/>
              <w:gridCol w:w="2801"/>
              <w:gridCol w:w="1285"/>
            </w:tblGrid>
            <w:tr w:rsidR="009D51EF" w14:paraId="3B6C7714" w14:textId="77777777">
              <w:trPr>
                <w:cantSplit/>
                <w:jc w:val="center"/>
              </w:trPr>
              <w:tc>
                <w:tcPr>
                  <w:tcW w:w="1037" w:type="dxa"/>
                  <w:shd w:val="clear" w:color="auto" w:fill="auto"/>
                </w:tcPr>
                <w:p w14:paraId="0893D051" w14:textId="77777777" w:rsidR="009D51EF" w:rsidRDefault="00E26F77">
                  <w:pPr>
                    <w:pStyle w:val="TAH"/>
                    <w:rPr>
                      <w:rFonts w:cs="Arial"/>
                    </w:rPr>
                  </w:pPr>
                  <w:r>
                    <w:rPr>
                      <w:rFonts w:cs="Arial"/>
                    </w:rPr>
                    <w:t xml:space="preserve">NR </w:t>
                  </w:r>
                  <w:r>
                    <w:rPr>
                      <w:rFonts w:cs="Arial"/>
                      <w:i/>
                    </w:rPr>
                    <w:t>operating band</w:t>
                  </w:r>
                </w:p>
              </w:tc>
              <w:tc>
                <w:tcPr>
                  <w:tcW w:w="2607" w:type="dxa"/>
                  <w:shd w:val="clear" w:color="auto" w:fill="auto"/>
                </w:tcPr>
                <w:p w14:paraId="29AB65EE" w14:textId="77777777" w:rsidR="009D51EF" w:rsidRPr="00DF603E" w:rsidRDefault="00E26F77">
                  <w:pPr>
                    <w:pStyle w:val="TAH"/>
                    <w:rPr>
                      <w:rFonts w:cs="Arial"/>
                      <w:lang w:val="en-US"/>
                    </w:rPr>
                  </w:pPr>
                  <w:r w:rsidRPr="00DF603E">
                    <w:rPr>
                      <w:rFonts w:cs="Arial"/>
                      <w:lang w:val="en-US"/>
                    </w:rPr>
                    <w:t xml:space="preserve">Uplink (UL) </w:t>
                  </w:r>
                  <w:r w:rsidRPr="00DF603E">
                    <w:rPr>
                      <w:rFonts w:cs="Arial"/>
                      <w:i/>
                      <w:lang w:val="en-US"/>
                    </w:rPr>
                    <w:t>operating band</w:t>
                  </w:r>
                  <w:r w:rsidRPr="00DF603E">
                    <w:rPr>
                      <w:rFonts w:cs="Arial"/>
                      <w:lang w:val="en-US"/>
                    </w:rPr>
                    <w:br/>
                    <w:t>BS receive / UE transmit</w:t>
                  </w:r>
                </w:p>
                <w:p w14:paraId="2F721F46" w14:textId="77777777" w:rsidR="009D51EF" w:rsidRPr="00DF603E" w:rsidRDefault="00E26F77">
                  <w:pPr>
                    <w:pStyle w:val="TAH"/>
                    <w:rPr>
                      <w:rFonts w:cs="Arial"/>
                      <w:lang w:val="en-US"/>
                    </w:rPr>
                  </w:pPr>
                  <w:r w:rsidRPr="00DF603E">
                    <w:rPr>
                      <w:rFonts w:cs="Arial"/>
                      <w:lang w:val="en-US"/>
                    </w:rPr>
                    <w:t>F</w:t>
                  </w:r>
                  <w:r w:rsidRPr="00DF603E">
                    <w:rPr>
                      <w:rFonts w:cs="Arial"/>
                      <w:vertAlign w:val="subscript"/>
                      <w:lang w:val="en-US"/>
                    </w:rPr>
                    <w:t>UL,low</w:t>
                  </w:r>
                  <w:r w:rsidRPr="00DF603E">
                    <w:rPr>
                      <w:rFonts w:cs="Arial"/>
                      <w:lang w:val="en-US"/>
                    </w:rPr>
                    <w:t xml:space="preserve">   –  F</w:t>
                  </w:r>
                  <w:r w:rsidRPr="00DF603E">
                    <w:rPr>
                      <w:rFonts w:cs="Arial"/>
                      <w:vertAlign w:val="subscript"/>
                      <w:lang w:val="en-US"/>
                    </w:rPr>
                    <w:t>UL,high</w:t>
                  </w:r>
                </w:p>
              </w:tc>
              <w:tc>
                <w:tcPr>
                  <w:tcW w:w="2806" w:type="dxa"/>
                  <w:shd w:val="clear" w:color="auto" w:fill="auto"/>
                </w:tcPr>
                <w:p w14:paraId="482682AB" w14:textId="77777777" w:rsidR="009D51EF" w:rsidRPr="00DF603E" w:rsidRDefault="00E26F77">
                  <w:pPr>
                    <w:pStyle w:val="TAH"/>
                    <w:rPr>
                      <w:rFonts w:cs="Arial"/>
                      <w:lang w:val="en-US"/>
                    </w:rPr>
                  </w:pPr>
                  <w:r w:rsidRPr="00DF603E">
                    <w:rPr>
                      <w:rFonts w:cs="Arial"/>
                      <w:lang w:val="en-US"/>
                    </w:rPr>
                    <w:t xml:space="preserve">Downlink (DL) </w:t>
                  </w:r>
                  <w:r w:rsidRPr="00DF603E">
                    <w:rPr>
                      <w:rFonts w:cs="Arial"/>
                      <w:i/>
                      <w:lang w:val="en-US"/>
                    </w:rPr>
                    <w:t>operating band</w:t>
                  </w:r>
                  <w:r w:rsidRPr="00DF603E">
                    <w:rPr>
                      <w:rFonts w:cs="Arial"/>
                      <w:lang w:val="en-US"/>
                    </w:rPr>
                    <w:br/>
                    <w:t>BS transmit / UE receive</w:t>
                  </w:r>
                </w:p>
                <w:p w14:paraId="086FA37B" w14:textId="77777777" w:rsidR="009D51EF" w:rsidRPr="00DF603E" w:rsidRDefault="00E26F77">
                  <w:pPr>
                    <w:pStyle w:val="TAH"/>
                    <w:rPr>
                      <w:rFonts w:cs="Arial"/>
                      <w:lang w:val="en-US"/>
                    </w:rPr>
                  </w:pPr>
                  <w:r w:rsidRPr="00DF603E">
                    <w:rPr>
                      <w:rFonts w:cs="Arial"/>
                      <w:lang w:val="en-US"/>
                    </w:rPr>
                    <w:t>F</w:t>
                  </w:r>
                  <w:r w:rsidRPr="00DF603E">
                    <w:rPr>
                      <w:rFonts w:cs="Arial"/>
                      <w:vertAlign w:val="subscript"/>
                      <w:lang w:val="en-US"/>
                    </w:rPr>
                    <w:t>DL,low</w:t>
                  </w:r>
                  <w:r w:rsidRPr="00DF603E">
                    <w:rPr>
                      <w:rFonts w:cs="Arial"/>
                      <w:lang w:val="en-US"/>
                    </w:rPr>
                    <w:t xml:space="preserve">   –  F</w:t>
                  </w:r>
                  <w:r w:rsidRPr="00DF603E">
                    <w:rPr>
                      <w:rFonts w:cs="Arial"/>
                      <w:vertAlign w:val="subscript"/>
                      <w:lang w:val="en-US"/>
                    </w:rPr>
                    <w:t>DL,high</w:t>
                  </w:r>
                </w:p>
              </w:tc>
              <w:tc>
                <w:tcPr>
                  <w:tcW w:w="1286" w:type="dxa"/>
                  <w:shd w:val="clear" w:color="auto" w:fill="auto"/>
                </w:tcPr>
                <w:p w14:paraId="3DDF527E" w14:textId="77777777" w:rsidR="009D51EF" w:rsidRDefault="00E26F77">
                  <w:pPr>
                    <w:pStyle w:val="TAH"/>
                    <w:rPr>
                      <w:rFonts w:cs="Arial"/>
                    </w:rPr>
                  </w:pPr>
                  <w:r>
                    <w:rPr>
                      <w:rFonts w:cs="Arial"/>
                    </w:rPr>
                    <w:t>Duplex mode</w:t>
                  </w:r>
                </w:p>
              </w:tc>
            </w:tr>
            <w:tr w:rsidR="009D51EF" w14:paraId="632A3F80" w14:textId="77777777">
              <w:trPr>
                <w:cantSplit/>
                <w:jc w:val="center"/>
              </w:trPr>
              <w:tc>
                <w:tcPr>
                  <w:tcW w:w="1037" w:type="dxa"/>
                  <w:shd w:val="clear" w:color="auto" w:fill="auto"/>
                </w:tcPr>
                <w:p w14:paraId="4B2102CC" w14:textId="77777777" w:rsidR="009D51EF" w:rsidRDefault="00E26F77">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4C751F5B" w14:textId="77777777" w:rsidR="009D51EF" w:rsidRDefault="00E26F77">
                  <w:pPr>
                    <w:pStyle w:val="TAC"/>
                  </w:pPr>
                  <w:r>
                    <w:t>1920 MHz – 1980 MHz</w:t>
                  </w:r>
                </w:p>
              </w:tc>
              <w:tc>
                <w:tcPr>
                  <w:tcW w:w="2806" w:type="dxa"/>
                  <w:shd w:val="clear" w:color="auto" w:fill="auto"/>
                </w:tcPr>
                <w:p w14:paraId="4440B854" w14:textId="77777777" w:rsidR="009D51EF" w:rsidRDefault="00E26F77">
                  <w:pPr>
                    <w:pStyle w:val="TAC"/>
                  </w:pPr>
                  <w:r>
                    <w:t>2110 MHz – 2170 MHz</w:t>
                  </w:r>
                </w:p>
              </w:tc>
              <w:tc>
                <w:tcPr>
                  <w:tcW w:w="1286" w:type="dxa"/>
                  <w:shd w:val="clear" w:color="auto" w:fill="auto"/>
                </w:tcPr>
                <w:p w14:paraId="01EC594B" w14:textId="77777777" w:rsidR="009D51EF" w:rsidRDefault="00E26F77">
                  <w:pPr>
                    <w:pStyle w:val="TAC"/>
                  </w:pPr>
                  <w:r>
                    <w:t>FDD</w:t>
                  </w:r>
                </w:p>
              </w:tc>
            </w:tr>
            <w:tr w:rsidR="009D51EF" w14:paraId="48B1A235" w14:textId="77777777">
              <w:trPr>
                <w:cantSplit/>
                <w:jc w:val="center"/>
              </w:trPr>
              <w:tc>
                <w:tcPr>
                  <w:tcW w:w="7736" w:type="dxa"/>
                  <w:gridSpan w:val="4"/>
                  <w:shd w:val="clear" w:color="auto" w:fill="auto"/>
                </w:tcPr>
                <w:p w14:paraId="66D3069D" w14:textId="77777777" w:rsidR="009D51EF" w:rsidRPr="00DF603E" w:rsidRDefault="00E26F77" w:rsidP="00B35976">
                  <w:pPr>
                    <w:pStyle w:val="TAC"/>
                    <w:widowControl w:val="0"/>
                    <w:ind w:right="28"/>
                    <w:rPr>
                      <w:lang w:val="en-US"/>
                    </w:rPr>
                  </w:pPr>
                  <w:r w:rsidRPr="00DF603E">
                    <w:rPr>
                      <w:rFonts w:cs="Arial"/>
                      <w:color w:val="000000"/>
                      <w:szCs w:val="18"/>
                      <w:lang w:val="en-US"/>
                    </w:rPr>
                    <w:t>Note1: HAPS BS Class can be applied.</w:t>
                  </w:r>
                </w:p>
              </w:tc>
            </w:tr>
          </w:tbl>
          <w:p w14:paraId="61A897AE" w14:textId="77777777" w:rsidR="009D51EF" w:rsidRDefault="009D51EF"/>
          <w:p w14:paraId="1BCFD28B" w14:textId="77777777" w:rsidR="009D51EF" w:rsidRDefault="00E26F77">
            <w:pPr>
              <w:rPr>
                <w:bCs/>
              </w:rPr>
            </w:pPr>
            <w:r>
              <w:rPr>
                <w:bCs/>
              </w:rPr>
              <w:lastRenderedPageBreak/>
              <w:t>Note: “X” indicates suffix for HAPS.</w:t>
            </w:r>
          </w:p>
        </w:tc>
      </w:tr>
    </w:tbl>
    <w:p w14:paraId="63DF20C6" w14:textId="77777777" w:rsidR="009D51EF" w:rsidRDefault="009D51EF">
      <w:pPr>
        <w:rPr>
          <w:lang w:val="en-US"/>
        </w:rPr>
      </w:pPr>
    </w:p>
    <w:p w14:paraId="01F9283F" w14:textId="77777777" w:rsidR="009D51EF" w:rsidRDefault="00E26F77">
      <w:pPr>
        <w:pStyle w:val="Titre2"/>
        <w:rPr>
          <w:lang w:val="en-US"/>
        </w:rPr>
      </w:pPr>
      <w:r>
        <w:rPr>
          <w:lang w:val="en-US"/>
        </w:rPr>
        <w:t>Open issues summary</w:t>
      </w:r>
    </w:p>
    <w:p w14:paraId="4E89A3F8" w14:textId="77777777" w:rsidR="009D51EF" w:rsidRDefault="00E26F77">
      <w:pPr>
        <w:rPr>
          <w:i/>
          <w:color w:val="0070C0"/>
          <w:lang w:val="en-US"/>
        </w:rPr>
      </w:pPr>
      <w:r>
        <w:rPr>
          <w:i/>
          <w:color w:val="0070C0"/>
          <w:lang w:val="en-US"/>
        </w:rPr>
        <w:t>Before e-Meeting, moderators shall summarize list of open issues, candidate options and possible WF (if applicable) based on companies’ contributions.</w:t>
      </w:r>
    </w:p>
    <w:p w14:paraId="11644BF2" w14:textId="77777777" w:rsidR="009D51EF" w:rsidRDefault="00E26F77">
      <w:pPr>
        <w:pStyle w:val="Titre3"/>
        <w:rPr>
          <w:sz w:val="24"/>
          <w:szCs w:val="16"/>
          <w:lang w:val="en-US"/>
        </w:rPr>
      </w:pPr>
      <w:r>
        <w:rPr>
          <w:sz w:val="24"/>
          <w:szCs w:val="16"/>
          <w:lang w:val="en-US"/>
        </w:rPr>
        <w:t>Sub-topic 5-1</w:t>
      </w:r>
    </w:p>
    <w:p w14:paraId="4FC24E24" w14:textId="77777777" w:rsidR="009D51EF" w:rsidRDefault="00E26F77">
      <w:pPr>
        <w:rPr>
          <w:i/>
          <w:color w:val="0070C0"/>
          <w:lang w:val="en-US" w:eastAsia="zh-CN"/>
        </w:rPr>
      </w:pPr>
      <w:r>
        <w:rPr>
          <w:i/>
          <w:color w:val="0070C0"/>
          <w:lang w:val="en-US" w:eastAsia="zh-CN"/>
        </w:rPr>
        <w:t xml:space="preserve">Sub-topic description: </w:t>
      </w:r>
      <w:r>
        <w:rPr>
          <w:color w:val="000000" w:themeColor="text1"/>
          <w:lang w:val="en-US" w:eastAsia="zh-CN"/>
        </w:rPr>
        <w:t>Spectrum/NR bands for HAPS</w:t>
      </w:r>
    </w:p>
    <w:p w14:paraId="6C3CA300" w14:textId="77777777" w:rsidR="009D51EF" w:rsidRDefault="00E26F77">
      <w:pPr>
        <w:rPr>
          <w:i/>
          <w:color w:val="0070C0"/>
          <w:lang w:val="en-US" w:eastAsia="zh-CN"/>
        </w:rPr>
      </w:pPr>
      <w:r>
        <w:rPr>
          <w:i/>
          <w:color w:val="0070C0"/>
          <w:lang w:val="en-US" w:eastAsia="zh-CN"/>
        </w:rPr>
        <w:t>Open issues and candidate options before e-meeting:</w:t>
      </w:r>
    </w:p>
    <w:p w14:paraId="6D4634BA" w14:textId="77777777" w:rsidR="009D51EF" w:rsidRDefault="00E26F77">
      <w:pPr>
        <w:rPr>
          <w:b/>
          <w:color w:val="0070C0"/>
          <w:u w:val="single"/>
          <w:lang w:val="en-US" w:eastAsia="ko-KR"/>
        </w:rPr>
      </w:pPr>
      <w:r>
        <w:rPr>
          <w:b/>
          <w:color w:val="0070C0"/>
          <w:u w:val="single"/>
          <w:lang w:val="en-US" w:eastAsia="ko-KR"/>
        </w:rPr>
        <w:t xml:space="preserve">Issue 5-1-1: </w:t>
      </w:r>
      <w:r>
        <w:rPr>
          <w:color w:val="000000" w:themeColor="text1"/>
          <w:lang w:val="en-US" w:eastAsia="zh-CN"/>
        </w:rPr>
        <w:t>NR operating band for HAPS</w:t>
      </w:r>
    </w:p>
    <w:p w14:paraId="3961BBFB"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5756220"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noProof/>
          <w:lang w:val="fr-FR" w:eastAsia="fr-FR"/>
        </w:rPr>
        <mc:AlternateContent>
          <mc:Choice Requires="wps">
            <w:drawing>
              <wp:anchor distT="45720" distB="45720" distL="114300" distR="114300" simplePos="0" relativeHeight="251747328" behindDoc="0" locked="0" layoutInCell="1" allowOverlap="1" wp14:anchorId="3EA21A77" wp14:editId="6BDE1108">
                <wp:simplePos x="0" y="0"/>
                <wp:positionH relativeFrom="margin">
                  <wp:posOffset>850265</wp:posOffset>
                </wp:positionH>
                <wp:positionV relativeFrom="paragraph">
                  <wp:posOffset>354965</wp:posOffset>
                </wp:positionV>
                <wp:extent cx="5120640" cy="1404620"/>
                <wp:effectExtent l="0" t="0" r="22860" b="15240"/>
                <wp:wrapTopAndBottom/>
                <wp:docPr id="10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38009751" w14:textId="77777777" w:rsidR="004C7DA1" w:rsidRDefault="004C7DA1">
                            <w:pPr>
                              <w:pStyle w:val="Citation"/>
                              <w:ind w:left="936"/>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09B9C576" w14:textId="77777777" w:rsidR="004C7DA1" w:rsidRPr="00DF603E" w:rsidRDefault="004C7DA1">
                            <w:pPr>
                              <w:pStyle w:val="TH"/>
                              <w:ind w:left="936"/>
                              <w:rPr>
                                <w:lang w:val="en-US"/>
                              </w:rPr>
                            </w:pPr>
                            <w:r w:rsidRPr="00DF603E">
                              <w:rPr>
                                <w:lang w:val="en-US"/>
                              </w:rPr>
                              <w:t>Table 5.2</w:t>
                            </w:r>
                            <w:r w:rsidRPr="00DF603E">
                              <w:rPr>
                                <w:color w:val="FF0000"/>
                                <w:lang w:val="en-US"/>
                              </w:rPr>
                              <w:t>X</w:t>
                            </w:r>
                            <w:r w:rsidRPr="00DF603E">
                              <w:rPr>
                                <w:lang w:val="en-US"/>
                              </w:rPr>
                              <w:t xml:space="preserve">-1: HAPS </w:t>
                            </w:r>
                            <w:r w:rsidRPr="00DF603E">
                              <w:rPr>
                                <w:i/>
                                <w:lang w:val="en-US"/>
                              </w:rPr>
                              <w:t>operating band</w:t>
                            </w:r>
                            <w:r w:rsidRPr="00DF603E">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6D8D5B48" w14:textId="77777777">
                              <w:trPr>
                                <w:cantSplit/>
                                <w:jc w:val="center"/>
                              </w:trPr>
                              <w:tc>
                                <w:tcPr>
                                  <w:tcW w:w="1037" w:type="dxa"/>
                                  <w:shd w:val="clear" w:color="auto" w:fill="auto"/>
                                </w:tcPr>
                                <w:p w14:paraId="36D8FAD6" w14:textId="77777777" w:rsidR="004C7DA1" w:rsidRDefault="004C7DA1">
                                  <w:pPr>
                                    <w:pStyle w:val="TAH"/>
                                    <w:rPr>
                                      <w:rFonts w:cs="Arial"/>
                                    </w:rPr>
                                  </w:pPr>
                                  <w:r>
                                    <w:rPr>
                                      <w:rFonts w:cs="Arial"/>
                                    </w:rPr>
                                    <w:t xml:space="preserve">NR </w:t>
                                  </w:r>
                                  <w:r>
                                    <w:rPr>
                                      <w:rFonts w:cs="Arial"/>
                                      <w:i/>
                                    </w:rPr>
                                    <w:t>operating band</w:t>
                                  </w:r>
                                </w:p>
                              </w:tc>
                              <w:tc>
                                <w:tcPr>
                                  <w:tcW w:w="2607" w:type="dxa"/>
                                  <w:shd w:val="clear" w:color="auto" w:fill="auto"/>
                                </w:tcPr>
                                <w:p w14:paraId="3D1BBBB5" w14:textId="77777777" w:rsidR="004C7DA1" w:rsidRPr="00DF603E" w:rsidRDefault="004C7DA1">
                                  <w:pPr>
                                    <w:pStyle w:val="TAH"/>
                                    <w:rPr>
                                      <w:rFonts w:cs="Arial"/>
                                      <w:lang w:val="en-US"/>
                                    </w:rPr>
                                  </w:pPr>
                                  <w:r w:rsidRPr="00DF603E">
                                    <w:rPr>
                                      <w:rFonts w:cs="Arial"/>
                                      <w:lang w:val="en-US"/>
                                    </w:rPr>
                                    <w:t xml:space="preserve">Uplink (UL) </w:t>
                                  </w:r>
                                  <w:r w:rsidRPr="00DF603E">
                                    <w:rPr>
                                      <w:rFonts w:cs="Arial"/>
                                      <w:i/>
                                      <w:lang w:val="en-US"/>
                                    </w:rPr>
                                    <w:t>operating band</w:t>
                                  </w:r>
                                  <w:r w:rsidRPr="00DF603E">
                                    <w:rPr>
                                      <w:rFonts w:cs="Arial"/>
                                      <w:lang w:val="en-US"/>
                                    </w:rPr>
                                    <w:br/>
                                    <w:t>BS receive / UE transmit</w:t>
                                  </w:r>
                                </w:p>
                                <w:p w14:paraId="6BFCF208" w14:textId="77777777" w:rsidR="004C7DA1" w:rsidRPr="00DF603E" w:rsidRDefault="004C7DA1">
                                  <w:pPr>
                                    <w:pStyle w:val="TAH"/>
                                    <w:rPr>
                                      <w:rFonts w:cs="Arial"/>
                                      <w:lang w:val="en-US"/>
                                    </w:rPr>
                                  </w:pPr>
                                  <w:r w:rsidRPr="00DF603E">
                                    <w:rPr>
                                      <w:rFonts w:cs="Arial"/>
                                      <w:lang w:val="en-US"/>
                                    </w:rPr>
                                    <w:t>F</w:t>
                                  </w:r>
                                  <w:r w:rsidRPr="00DF603E">
                                    <w:rPr>
                                      <w:rFonts w:cs="Arial"/>
                                      <w:vertAlign w:val="subscript"/>
                                      <w:lang w:val="en-US"/>
                                    </w:rPr>
                                    <w:t>UL,low</w:t>
                                  </w:r>
                                  <w:r w:rsidRPr="00DF603E">
                                    <w:rPr>
                                      <w:rFonts w:cs="Arial"/>
                                      <w:lang w:val="en-US"/>
                                    </w:rPr>
                                    <w:t xml:space="preserve">   –  F</w:t>
                                  </w:r>
                                  <w:r w:rsidRPr="00DF603E">
                                    <w:rPr>
                                      <w:rFonts w:cs="Arial"/>
                                      <w:vertAlign w:val="subscript"/>
                                      <w:lang w:val="en-US"/>
                                    </w:rPr>
                                    <w:t>UL,high</w:t>
                                  </w:r>
                                </w:p>
                              </w:tc>
                              <w:tc>
                                <w:tcPr>
                                  <w:tcW w:w="2806" w:type="dxa"/>
                                  <w:shd w:val="clear" w:color="auto" w:fill="auto"/>
                                </w:tcPr>
                                <w:p w14:paraId="61DE1098" w14:textId="77777777" w:rsidR="004C7DA1" w:rsidRPr="00DF603E" w:rsidRDefault="004C7DA1">
                                  <w:pPr>
                                    <w:pStyle w:val="TAH"/>
                                    <w:rPr>
                                      <w:rFonts w:cs="Arial"/>
                                      <w:lang w:val="en-US"/>
                                    </w:rPr>
                                  </w:pPr>
                                  <w:r w:rsidRPr="00DF603E">
                                    <w:rPr>
                                      <w:rFonts w:cs="Arial"/>
                                      <w:lang w:val="en-US"/>
                                    </w:rPr>
                                    <w:t xml:space="preserve">Downlink (DL) </w:t>
                                  </w:r>
                                  <w:r w:rsidRPr="00DF603E">
                                    <w:rPr>
                                      <w:rFonts w:cs="Arial"/>
                                      <w:i/>
                                      <w:lang w:val="en-US"/>
                                    </w:rPr>
                                    <w:t>operating band</w:t>
                                  </w:r>
                                  <w:r w:rsidRPr="00DF603E">
                                    <w:rPr>
                                      <w:rFonts w:cs="Arial"/>
                                      <w:lang w:val="en-US"/>
                                    </w:rPr>
                                    <w:br/>
                                    <w:t>BS transmit / UE receive</w:t>
                                  </w:r>
                                </w:p>
                                <w:p w14:paraId="1F2F8272" w14:textId="77777777" w:rsidR="004C7DA1" w:rsidRPr="00DF603E" w:rsidRDefault="004C7DA1">
                                  <w:pPr>
                                    <w:pStyle w:val="TAH"/>
                                    <w:rPr>
                                      <w:rFonts w:cs="Arial"/>
                                      <w:lang w:val="en-US"/>
                                    </w:rPr>
                                  </w:pPr>
                                  <w:r w:rsidRPr="00DF603E">
                                    <w:rPr>
                                      <w:rFonts w:cs="Arial"/>
                                      <w:lang w:val="en-US"/>
                                    </w:rPr>
                                    <w:t>F</w:t>
                                  </w:r>
                                  <w:r w:rsidRPr="00DF603E">
                                    <w:rPr>
                                      <w:rFonts w:cs="Arial"/>
                                      <w:vertAlign w:val="subscript"/>
                                      <w:lang w:val="en-US"/>
                                    </w:rPr>
                                    <w:t>DL,low</w:t>
                                  </w:r>
                                  <w:r w:rsidRPr="00DF603E">
                                    <w:rPr>
                                      <w:rFonts w:cs="Arial"/>
                                      <w:lang w:val="en-US"/>
                                    </w:rPr>
                                    <w:t xml:space="preserve">   –  F</w:t>
                                  </w:r>
                                  <w:r w:rsidRPr="00DF603E">
                                    <w:rPr>
                                      <w:rFonts w:cs="Arial"/>
                                      <w:vertAlign w:val="subscript"/>
                                      <w:lang w:val="en-US"/>
                                    </w:rPr>
                                    <w:t>DL,high</w:t>
                                  </w:r>
                                </w:p>
                              </w:tc>
                              <w:tc>
                                <w:tcPr>
                                  <w:tcW w:w="1286" w:type="dxa"/>
                                  <w:shd w:val="clear" w:color="auto" w:fill="auto"/>
                                </w:tcPr>
                                <w:p w14:paraId="7CAC001D" w14:textId="77777777" w:rsidR="004C7DA1" w:rsidRDefault="004C7DA1">
                                  <w:pPr>
                                    <w:pStyle w:val="TAH"/>
                                    <w:rPr>
                                      <w:rFonts w:cs="Arial"/>
                                    </w:rPr>
                                  </w:pPr>
                                  <w:r>
                                    <w:rPr>
                                      <w:rFonts w:cs="Arial"/>
                                    </w:rPr>
                                    <w:t>Duplex mode</w:t>
                                  </w:r>
                                </w:p>
                              </w:tc>
                            </w:tr>
                            <w:tr w:rsidR="004C7DA1" w14:paraId="0B59F25F" w14:textId="77777777">
                              <w:trPr>
                                <w:cantSplit/>
                                <w:jc w:val="center"/>
                              </w:trPr>
                              <w:tc>
                                <w:tcPr>
                                  <w:tcW w:w="1037" w:type="dxa"/>
                                  <w:shd w:val="clear" w:color="auto" w:fill="auto"/>
                                </w:tcPr>
                                <w:p w14:paraId="62F3D802" w14:textId="77777777" w:rsidR="004C7DA1" w:rsidRDefault="004C7DA1">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3FB2B27F" w14:textId="77777777" w:rsidR="004C7DA1" w:rsidRDefault="004C7DA1">
                                  <w:pPr>
                                    <w:pStyle w:val="TAC"/>
                                  </w:pPr>
                                  <w:r>
                                    <w:t>1920 MHz – 1980 MHz</w:t>
                                  </w:r>
                                </w:p>
                              </w:tc>
                              <w:tc>
                                <w:tcPr>
                                  <w:tcW w:w="2806" w:type="dxa"/>
                                  <w:shd w:val="clear" w:color="auto" w:fill="auto"/>
                                </w:tcPr>
                                <w:p w14:paraId="45768FF2" w14:textId="77777777" w:rsidR="004C7DA1" w:rsidRDefault="004C7DA1">
                                  <w:pPr>
                                    <w:pStyle w:val="TAC"/>
                                  </w:pPr>
                                  <w:r>
                                    <w:t>2110 MHz – 2170 MHz</w:t>
                                  </w:r>
                                </w:p>
                              </w:tc>
                              <w:tc>
                                <w:tcPr>
                                  <w:tcW w:w="1286" w:type="dxa"/>
                                  <w:shd w:val="clear" w:color="auto" w:fill="auto"/>
                                </w:tcPr>
                                <w:p w14:paraId="707D20A3" w14:textId="77777777" w:rsidR="004C7DA1" w:rsidRDefault="004C7DA1">
                                  <w:pPr>
                                    <w:pStyle w:val="TAC"/>
                                  </w:pPr>
                                  <w:r>
                                    <w:t>FDD</w:t>
                                  </w:r>
                                </w:p>
                              </w:tc>
                            </w:tr>
                            <w:tr w:rsidR="004C7DA1" w14:paraId="54008219" w14:textId="77777777">
                              <w:trPr>
                                <w:cantSplit/>
                                <w:jc w:val="center"/>
                              </w:trPr>
                              <w:tc>
                                <w:tcPr>
                                  <w:tcW w:w="7736" w:type="dxa"/>
                                  <w:gridSpan w:val="4"/>
                                  <w:shd w:val="clear" w:color="auto" w:fill="auto"/>
                                </w:tcPr>
                                <w:p w14:paraId="14B3E262" w14:textId="77777777" w:rsidR="004C7DA1" w:rsidRPr="00DF603E" w:rsidRDefault="004C7DA1">
                                  <w:pPr>
                                    <w:pStyle w:val="TAC"/>
                                    <w:widowControl w:val="0"/>
                                    <w:ind w:right="28"/>
                                    <w:rPr>
                                      <w:lang w:val="en-US"/>
                                    </w:rPr>
                                  </w:pPr>
                                  <w:r w:rsidRPr="00DF603E">
                                    <w:rPr>
                                      <w:rFonts w:cs="Arial"/>
                                      <w:color w:val="000000"/>
                                      <w:szCs w:val="18"/>
                                      <w:lang w:val="en-US"/>
                                    </w:rPr>
                                    <w:t>Note1: HAPS BS Class can be applied.</w:t>
                                  </w:r>
                                </w:p>
                              </w:tc>
                            </w:tr>
                          </w:tbl>
                          <w:p w14:paraId="328BD146" w14:textId="77777777" w:rsidR="004C7DA1" w:rsidRDefault="004C7DA1">
                            <w:pPr>
                              <w:pStyle w:val="Paragraphedeliste"/>
                              <w:ind w:left="936" w:firstLineChars="0" w:firstLine="0"/>
                            </w:pPr>
                          </w:p>
                          <w:p w14:paraId="38E83C41" w14:textId="77777777" w:rsidR="004C7DA1" w:rsidRDefault="004C7DA1">
                            <w:pPr>
                              <w:pStyle w:val="Paragraphedeliste"/>
                              <w:overflowPunct/>
                              <w:autoSpaceDE/>
                              <w:autoSpaceDN/>
                              <w:adjustRightInd/>
                              <w:spacing w:after="120"/>
                              <w:ind w:left="936" w:firstLineChars="0" w:firstLine="0"/>
                              <w:textAlignment w:val="auto"/>
                              <w:rPr>
                                <w:bCs/>
                              </w:rPr>
                            </w:pPr>
                            <w:r>
                              <w:rPr>
                                <w:bCs/>
                              </w:rPr>
                              <w:t>Note: “X” indicates suffix for HAPS.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EA21A77" id="_x0000_t202" coordsize="21600,21600" o:spt="202" path="m,l,21600r21600,l21600,xe">
                <v:stroke joinstyle="miter"/>
                <v:path gradientshapeok="t" o:connecttype="rect"/>
              </v:shapetype>
              <v:shape id="_x0000_s1033" type="#_x0000_t202" style="position:absolute;left:0;text-align:left;margin-left:66.95pt;margin-top:27.95pt;width:403.2pt;height:110.6pt;z-index:2517473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">
                <v:textbox style="mso-fit-shape-to-text:t">
                  <w:txbxContent>
                    <w:p w14:paraId="38009751" w14:textId="77777777" w:rsidR="004C7DA1" w:rsidRDefault="004C7DA1">
                      <w:pPr>
                        <w:pStyle w:val="Citation"/>
                        <w:ind w:left="936"/>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09B9C576" w14:textId="77777777" w:rsidR="004C7DA1" w:rsidRPr="00DF603E" w:rsidRDefault="004C7DA1">
                      <w:pPr>
                        <w:pStyle w:val="TH"/>
                        <w:ind w:left="936"/>
                        <w:rPr>
                          <w:lang w:val="en-US"/>
                        </w:rPr>
                      </w:pPr>
                      <w:r w:rsidRPr="00DF603E">
                        <w:rPr>
                          <w:lang w:val="en-US"/>
                        </w:rPr>
                        <w:t>Table 5.2</w:t>
                      </w:r>
                      <w:r w:rsidRPr="00DF603E">
                        <w:rPr>
                          <w:color w:val="FF0000"/>
                          <w:lang w:val="en-US"/>
                        </w:rPr>
                        <w:t>X</w:t>
                      </w:r>
                      <w:r w:rsidRPr="00DF603E">
                        <w:rPr>
                          <w:lang w:val="en-US"/>
                        </w:rPr>
                        <w:t xml:space="preserve">-1: HAPS </w:t>
                      </w:r>
                      <w:r w:rsidRPr="00DF603E">
                        <w:rPr>
                          <w:i/>
                          <w:lang w:val="en-US"/>
                        </w:rPr>
                        <w:t>operating band</w:t>
                      </w:r>
                      <w:r w:rsidRPr="00DF603E">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7DA1" w14:paraId="6D8D5B48" w14:textId="77777777">
                        <w:trPr>
                          <w:cantSplit/>
                          <w:jc w:val="center"/>
                        </w:trPr>
                        <w:tc>
                          <w:tcPr>
                            <w:tcW w:w="1037" w:type="dxa"/>
                            <w:shd w:val="clear" w:color="auto" w:fill="auto"/>
                          </w:tcPr>
                          <w:p w14:paraId="36D8FAD6" w14:textId="77777777" w:rsidR="004C7DA1" w:rsidRDefault="004C7DA1">
                            <w:pPr>
                              <w:pStyle w:val="TAH"/>
                              <w:rPr>
                                <w:rFonts w:cs="Arial"/>
                              </w:rPr>
                            </w:pPr>
                            <w:r>
                              <w:rPr>
                                <w:rFonts w:cs="Arial"/>
                              </w:rPr>
                              <w:t xml:space="preserve">NR </w:t>
                            </w:r>
                            <w:r>
                              <w:rPr>
                                <w:rFonts w:cs="Arial"/>
                                <w:i/>
                              </w:rPr>
                              <w:t>operating band</w:t>
                            </w:r>
                          </w:p>
                        </w:tc>
                        <w:tc>
                          <w:tcPr>
                            <w:tcW w:w="2607" w:type="dxa"/>
                            <w:shd w:val="clear" w:color="auto" w:fill="auto"/>
                          </w:tcPr>
                          <w:p w14:paraId="3D1BBBB5" w14:textId="77777777" w:rsidR="004C7DA1" w:rsidRPr="00DF603E" w:rsidRDefault="004C7DA1">
                            <w:pPr>
                              <w:pStyle w:val="TAH"/>
                              <w:rPr>
                                <w:rFonts w:cs="Arial"/>
                                <w:lang w:val="en-US"/>
                              </w:rPr>
                            </w:pPr>
                            <w:r w:rsidRPr="00DF603E">
                              <w:rPr>
                                <w:rFonts w:cs="Arial"/>
                                <w:lang w:val="en-US"/>
                              </w:rPr>
                              <w:t xml:space="preserve">Uplink (UL) </w:t>
                            </w:r>
                            <w:r w:rsidRPr="00DF603E">
                              <w:rPr>
                                <w:rFonts w:cs="Arial"/>
                                <w:i/>
                                <w:lang w:val="en-US"/>
                              </w:rPr>
                              <w:t>operating band</w:t>
                            </w:r>
                            <w:r w:rsidRPr="00DF603E">
                              <w:rPr>
                                <w:rFonts w:cs="Arial"/>
                                <w:lang w:val="en-US"/>
                              </w:rPr>
                              <w:br/>
                              <w:t>BS receive / UE transmit</w:t>
                            </w:r>
                          </w:p>
                          <w:p w14:paraId="6BFCF208" w14:textId="77777777" w:rsidR="004C7DA1" w:rsidRPr="00DF603E" w:rsidRDefault="004C7DA1">
                            <w:pPr>
                              <w:pStyle w:val="TAH"/>
                              <w:rPr>
                                <w:rFonts w:cs="Arial"/>
                                <w:lang w:val="en-US"/>
                              </w:rPr>
                            </w:pPr>
                            <w:r w:rsidRPr="00DF603E">
                              <w:rPr>
                                <w:rFonts w:cs="Arial"/>
                                <w:lang w:val="en-US"/>
                              </w:rPr>
                              <w:t>F</w:t>
                            </w:r>
                            <w:r w:rsidRPr="00DF603E">
                              <w:rPr>
                                <w:rFonts w:cs="Arial"/>
                                <w:vertAlign w:val="subscript"/>
                                <w:lang w:val="en-US"/>
                              </w:rPr>
                              <w:t>UL,low</w:t>
                            </w:r>
                            <w:r w:rsidRPr="00DF603E">
                              <w:rPr>
                                <w:rFonts w:cs="Arial"/>
                                <w:lang w:val="en-US"/>
                              </w:rPr>
                              <w:t xml:space="preserve">   –  F</w:t>
                            </w:r>
                            <w:r w:rsidRPr="00DF603E">
                              <w:rPr>
                                <w:rFonts w:cs="Arial"/>
                                <w:vertAlign w:val="subscript"/>
                                <w:lang w:val="en-US"/>
                              </w:rPr>
                              <w:t>UL,high</w:t>
                            </w:r>
                          </w:p>
                        </w:tc>
                        <w:tc>
                          <w:tcPr>
                            <w:tcW w:w="2806" w:type="dxa"/>
                            <w:shd w:val="clear" w:color="auto" w:fill="auto"/>
                          </w:tcPr>
                          <w:p w14:paraId="61DE1098" w14:textId="77777777" w:rsidR="004C7DA1" w:rsidRPr="00DF603E" w:rsidRDefault="004C7DA1">
                            <w:pPr>
                              <w:pStyle w:val="TAH"/>
                              <w:rPr>
                                <w:rFonts w:cs="Arial"/>
                                <w:lang w:val="en-US"/>
                              </w:rPr>
                            </w:pPr>
                            <w:r w:rsidRPr="00DF603E">
                              <w:rPr>
                                <w:rFonts w:cs="Arial"/>
                                <w:lang w:val="en-US"/>
                              </w:rPr>
                              <w:t xml:space="preserve">Downlink (DL) </w:t>
                            </w:r>
                            <w:r w:rsidRPr="00DF603E">
                              <w:rPr>
                                <w:rFonts w:cs="Arial"/>
                                <w:i/>
                                <w:lang w:val="en-US"/>
                              </w:rPr>
                              <w:t>operating band</w:t>
                            </w:r>
                            <w:r w:rsidRPr="00DF603E">
                              <w:rPr>
                                <w:rFonts w:cs="Arial"/>
                                <w:lang w:val="en-US"/>
                              </w:rPr>
                              <w:br/>
                              <w:t>BS transmit / UE receive</w:t>
                            </w:r>
                          </w:p>
                          <w:p w14:paraId="1F2F8272" w14:textId="77777777" w:rsidR="004C7DA1" w:rsidRPr="00DF603E" w:rsidRDefault="004C7DA1">
                            <w:pPr>
                              <w:pStyle w:val="TAH"/>
                              <w:rPr>
                                <w:rFonts w:cs="Arial"/>
                                <w:lang w:val="en-US"/>
                              </w:rPr>
                            </w:pPr>
                            <w:r w:rsidRPr="00DF603E">
                              <w:rPr>
                                <w:rFonts w:cs="Arial"/>
                                <w:lang w:val="en-US"/>
                              </w:rPr>
                              <w:t>F</w:t>
                            </w:r>
                            <w:r w:rsidRPr="00DF603E">
                              <w:rPr>
                                <w:rFonts w:cs="Arial"/>
                                <w:vertAlign w:val="subscript"/>
                                <w:lang w:val="en-US"/>
                              </w:rPr>
                              <w:t>DL,low</w:t>
                            </w:r>
                            <w:r w:rsidRPr="00DF603E">
                              <w:rPr>
                                <w:rFonts w:cs="Arial"/>
                                <w:lang w:val="en-US"/>
                              </w:rPr>
                              <w:t xml:space="preserve">   –  F</w:t>
                            </w:r>
                            <w:r w:rsidRPr="00DF603E">
                              <w:rPr>
                                <w:rFonts w:cs="Arial"/>
                                <w:vertAlign w:val="subscript"/>
                                <w:lang w:val="en-US"/>
                              </w:rPr>
                              <w:t>DL,high</w:t>
                            </w:r>
                          </w:p>
                        </w:tc>
                        <w:tc>
                          <w:tcPr>
                            <w:tcW w:w="1286" w:type="dxa"/>
                            <w:shd w:val="clear" w:color="auto" w:fill="auto"/>
                          </w:tcPr>
                          <w:p w14:paraId="7CAC001D" w14:textId="77777777" w:rsidR="004C7DA1" w:rsidRDefault="004C7DA1">
                            <w:pPr>
                              <w:pStyle w:val="TAH"/>
                              <w:rPr>
                                <w:rFonts w:cs="Arial"/>
                              </w:rPr>
                            </w:pPr>
                            <w:r>
                              <w:rPr>
                                <w:rFonts w:cs="Arial"/>
                              </w:rPr>
                              <w:t>Duplex mode</w:t>
                            </w:r>
                          </w:p>
                        </w:tc>
                      </w:tr>
                      <w:tr w:rsidR="004C7DA1" w14:paraId="0B59F25F" w14:textId="77777777">
                        <w:trPr>
                          <w:cantSplit/>
                          <w:jc w:val="center"/>
                        </w:trPr>
                        <w:tc>
                          <w:tcPr>
                            <w:tcW w:w="1037" w:type="dxa"/>
                            <w:shd w:val="clear" w:color="auto" w:fill="auto"/>
                          </w:tcPr>
                          <w:p w14:paraId="62F3D802" w14:textId="77777777" w:rsidR="004C7DA1" w:rsidRDefault="004C7DA1">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3FB2B27F" w14:textId="77777777" w:rsidR="004C7DA1" w:rsidRDefault="004C7DA1">
                            <w:pPr>
                              <w:pStyle w:val="TAC"/>
                            </w:pPr>
                            <w:r>
                              <w:t>1920 MHz – 1980 MHz</w:t>
                            </w:r>
                          </w:p>
                        </w:tc>
                        <w:tc>
                          <w:tcPr>
                            <w:tcW w:w="2806" w:type="dxa"/>
                            <w:shd w:val="clear" w:color="auto" w:fill="auto"/>
                          </w:tcPr>
                          <w:p w14:paraId="45768FF2" w14:textId="77777777" w:rsidR="004C7DA1" w:rsidRDefault="004C7DA1">
                            <w:pPr>
                              <w:pStyle w:val="TAC"/>
                            </w:pPr>
                            <w:r>
                              <w:t>2110 MHz – 2170 MHz</w:t>
                            </w:r>
                          </w:p>
                        </w:tc>
                        <w:tc>
                          <w:tcPr>
                            <w:tcW w:w="1286" w:type="dxa"/>
                            <w:shd w:val="clear" w:color="auto" w:fill="auto"/>
                          </w:tcPr>
                          <w:p w14:paraId="707D20A3" w14:textId="77777777" w:rsidR="004C7DA1" w:rsidRDefault="004C7DA1">
                            <w:pPr>
                              <w:pStyle w:val="TAC"/>
                            </w:pPr>
                            <w:r>
                              <w:t>FDD</w:t>
                            </w:r>
                          </w:p>
                        </w:tc>
                      </w:tr>
                      <w:tr w:rsidR="004C7DA1" w14:paraId="54008219" w14:textId="77777777">
                        <w:trPr>
                          <w:cantSplit/>
                          <w:jc w:val="center"/>
                        </w:trPr>
                        <w:tc>
                          <w:tcPr>
                            <w:tcW w:w="7736" w:type="dxa"/>
                            <w:gridSpan w:val="4"/>
                            <w:shd w:val="clear" w:color="auto" w:fill="auto"/>
                          </w:tcPr>
                          <w:p w14:paraId="14B3E262" w14:textId="77777777" w:rsidR="004C7DA1" w:rsidRPr="00DF603E" w:rsidRDefault="004C7DA1">
                            <w:pPr>
                              <w:pStyle w:val="TAC"/>
                              <w:widowControl w:val="0"/>
                              <w:ind w:right="28"/>
                              <w:rPr>
                                <w:lang w:val="en-US"/>
                              </w:rPr>
                            </w:pPr>
                            <w:r w:rsidRPr="00DF603E">
                              <w:rPr>
                                <w:rFonts w:cs="Arial"/>
                                <w:color w:val="000000"/>
                                <w:szCs w:val="18"/>
                                <w:lang w:val="en-US"/>
                              </w:rPr>
                              <w:t>Note1: HAPS BS Class can be applied.</w:t>
                            </w:r>
                          </w:p>
                        </w:tc>
                      </w:tr>
                    </w:tbl>
                    <w:p w14:paraId="328BD146" w14:textId="77777777" w:rsidR="004C7DA1" w:rsidRDefault="004C7DA1">
                      <w:pPr>
                        <w:pStyle w:val="Paragraphedeliste"/>
                        <w:ind w:left="936" w:firstLineChars="0" w:firstLine="0"/>
                      </w:pPr>
                    </w:p>
                    <w:p w14:paraId="38E83C41" w14:textId="77777777" w:rsidR="004C7DA1" w:rsidRDefault="004C7DA1">
                      <w:pPr>
                        <w:pStyle w:val="Paragraphedeliste"/>
                        <w:overflowPunct/>
                        <w:autoSpaceDE/>
                        <w:autoSpaceDN/>
                        <w:adjustRightInd/>
                        <w:spacing w:after="120"/>
                        <w:ind w:left="936" w:firstLineChars="0" w:firstLine="0"/>
                        <w:textAlignment w:val="auto"/>
                        <w:rPr>
                          <w:bCs/>
                        </w:rPr>
                      </w:pPr>
                      <w:r>
                        <w:rPr>
                          <w:bCs/>
                        </w:rPr>
                        <w:t>Note: “X” indicates suffix for HAPS.</w:t>
                      </w:r>
                    </w:p>
                  </w:txbxContent>
                </v:textbox>
                <w10:wrap type="topAndBottom" anchorx="margin"/>
              </v:shape>
            </w:pict>
          </mc:Fallback>
        </mc:AlternateContent>
      </w:r>
      <w:r>
        <w:rPr>
          <w:rFonts w:eastAsia="SimSun"/>
          <w:color w:val="0070C0"/>
          <w:szCs w:val="24"/>
          <w:lang w:val="en-US" w:eastAsia="zh-CN"/>
        </w:rPr>
        <w:t xml:space="preserve">Option 1: </w:t>
      </w:r>
      <w:r>
        <w:t>Add the clause of HAPS operating band in TS 38.104.</w:t>
      </w:r>
    </w:p>
    <w:p w14:paraId="33424C94"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180936C"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(if no other options). </w:t>
      </w:r>
    </w:p>
    <w:p w14:paraId="0CA45EEB" w14:textId="77777777" w:rsidR="009D51EF" w:rsidRDefault="009D51EF">
      <w:pPr>
        <w:spacing w:after="120"/>
        <w:rPr>
          <w:rFonts w:ascii="Arial" w:hAnsi="Arial"/>
          <w:sz w:val="24"/>
          <w:szCs w:val="16"/>
          <w:lang w:val="en-US" w:eastAsia="zh-CN"/>
        </w:rPr>
      </w:pPr>
    </w:p>
    <w:p w14:paraId="18DA1831"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01DED9D6"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1055E807" w14:textId="77777777">
        <w:tc>
          <w:tcPr>
            <w:tcW w:w="1717" w:type="dxa"/>
          </w:tcPr>
          <w:p w14:paraId="5D578589"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1AACBB7"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F43225" w14:paraId="107D5F38" w14:textId="77777777">
        <w:tc>
          <w:tcPr>
            <w:tcW w:w="1717" w:type="dxa"/>
          </w:tcPr>
          <w:p w14:paraId="4AB2FF08" w14:textId="2FA78C45" w:rsidR="00F43225" w:rsidRDefault="00F43225" w:rsidP="00F43225">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49BCFE85" w14:textId="77777777"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If we introduce new BS class for HAPS, do we really need to add sub-clauses with a suffix? We usually don’t have this approach in TS 38.104 but we are open to discuss if that’s really needed.</w:t>
            </w:r>
          </w:p>
          <w:p w14:paraId="4FEEA002" w14:textId="727D0AC8"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But we are ok with introducing a new band table for HAPS only.</w:t>
            </w:r>
          </w:p>
        </w:tc>
      </w:tr>
      <w:tr w:rsidR="00F43225" w14:paraId="3A56F725" w14:textId="77777777">
        <w:tc>
          <w:tcPr>
            <w:tcW w:w="1717" w:type="dxa"/>
          </w:tcPr>
          <w:p w14:paraId="34BAAFCD" w14:textId="1A5B7FB4" w:rsidR="00F43225" w:rsidRDefault="00F951E9" w:rsidP="00F43225">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78F717BF" w14:textId="19C8C5B4" w:rsidR="00F43225" w:rsidRDefault="00F951E9" w:rsidP="00F43225">
            <w:pPr>
              <w:spacing w:after="120"/>
              <w:rPr>
                <w:bCs/>
                <w:color w:val="000000" w:themeColor="text1"/>
                <w:lang w:val="en-US" w:eastAsia="ja-JP"/>
              </w:rPr>
            </w:pPr>
            <w:r>
              <w:rPr>
                <w:rFonts w:hint="eastAsia"/>
                <w:bCs/>
                <w:color w:val="000000" w:themeColor="text1"/>
                <w:lang w:val="en-US" w:eastAsia="ja-JP"/>
              </w:rPr>
              <w:t>O</w:t>
            </w:r>
            <w:r>
              <w:rPr>
                <w:bCs/>
                <w:color w:val="000000" w:themeColor="text1"/>
                <w:lang w:val="en-US" w:eastAsia="ja-JP"/>
              </w:rPr>
              <w:t>ption 1. O</w:t>
            </w:r>
            <w:r w:rsidRPr="00F951E9">
              <w:rPr>
                <w:bCs/>
                <w:color w:val="000000" w:themeColor="text1"/>
                <w:lang w:val="en-US" w:eastAsia="ja-JP"/>
              </w:rPr>
              <w:t>ur proposal is based on Way Forwards from the previous meeting, but we are okay to discuss if sub-clauses with a suffix are not needed.</w:t>
            </w:r>
          </w:p>
        </w:tc>
      </w:tr>
      <w:tr w:rsidR="00CE64E5" w14:paraId="62AB191C" w14:textId="77777777">
        <w:tc>
          <w:tcPr>
            <w:tcW w:w="1717" w:type="dxa"/>
          </w:tcPr>
          <w:p w14:paraId="35540A8D" w14:textId="36ADA1FE" w:rsidR="00CE64E5" w:rsidRDefault="00CE64E5" w:rsidP="00CE64E5">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3E2C4B2A" w14:textId="77777777" w:rsidR="00CE64E5" w:rsidRDefault="00CE64E5" w:rsidP="00CE64E5">
            <w:pPr>
              <w:spacing w:after="120"/>
              <w:rPr>
                <w:bCs/>
                <w:color w:val="000000" w:themeColor="text1"/>
                <w:lang w:val="en-US" w:eastAsia="zh-CN"/>
              </w:rPr>
            </w:pPr>
            <w:r>
              <w:rPr>
                <w:bCs/>
                <w:color w:val="000000" w:themeColor="text1"/>
                <w:lang w:val="en-US" w:eastAsia="zh-CN"/>
              </w:rPr>
              <w:t>Maybe we can reuse the method of NB-IoT.</w:t>
            </w:r>
          </w:p>
          <w:p w14:paraId="7425A154" w14:textId="444C6572" w:rsidR="00CE64E5" w:rsidRDefault="00CE64E5" w:rsidP="00CE64E5">
            <w:pPr>
              <w:spacing w:after="120"/>
              <w:rPr>
                <w:rFonts w:eastAsiaTheme="minorEastAsia"/>
                <w:b/>
                <w:bCs/>
                <w:color w:val="000000" w:themeColor="text1"/>
                <w:lang w:val="en-US" w:eastAsia="zh-CN"/>
              </w:rPr>
            </w:pPr>
            <w:r>
              <w:t>“HAPS</w:t>
            </w:r>
            <w:r w:rsidRPr="00F95B02">
              <w:t xml:space="preserve"> is designed to operate in the NR operating bands n1</w:t>
            </w:r>
            <w:r w:rsidRPr="00F95B02">
              <w:rPr>
                <w:lang w:eastAsia="ja-JP"/>
              </w:rPr>
              <w:t xml:space="preserve"> </w:t>
            </w:r>
            <w:r w:rsidRPr="00F95B02">
              <w:t>which are defined in Table 5.2-1</w:t>
            </w:r>
            <w:r>
              <w:t>, No matter whether a new clause is created or not</w:t>
            </w:r>
            <w:r w:rsidRPr="00F95B02">
              <w:t>.</w:t>
            </w:r>
            <w:r>
              <w:t>”</w:t>
            </w:r>
          </w:p>
        </w:tc>
      </w:tr>
      <w:tr w:rsidR="00CE64E5" w14:paraId="275156B0" w14:textId="77777777">
        <w:tc>
          <w:tcPr>
            <w:tcW w:w="1717" w:type="dxa"/>
          </w:tcPr>
          <w:p w14:paraId="58EF4247" w14:textId="4C762F32" w:rsidR="00CE64E5" w:rsidRPr="00DF603E" w:rsidRDefault="00BC3EFE" w:rsidP="00CE64E5">
            <w:pPr>
              <w:spacing w:after="120"/>
              <w:rPr>
                <w:rFonts w:eastAsiaTheme="minorEastAsia"/>
                <w:color w:val="000000" w:themeColor="text1"/>
                <w:lang w:val="en-US" w:eastAsia="zh-CN"/>
              </w:rPr>
            </w:pPr>
            <w:r w:rsidRPr="00DF603E">
              <w:rPr>
                <w:rFonts w:eastAsiaTheme="minorEastAsia"/>
                <w:color w:val="000000" w:themeColor="text1"/>
                <w:lang w:val="en-US" w:eastAsia="zh-CN"/>
              </w:rPr>
              <w:lastRenderedPageBreak/>
              <w:t>Nokia</w:t>
            </w:r>
          </w:p>
        </w:tc>
        <w:tc>
          <w:tcPr>
            <w:tcW w:w="7634" w:type="dxa"/>
          </w:tcPr>
          <w:p w14:paraId="6DCE8857" w14:textId="57FBF2D8" w:rsidR="00CE64E5" w:rsidRPr="00DF603E" w:rsidRDefault="00BC3EFE" w:rsidP="00CE64E5">
            <w:pPr>
              <w:spacing w:after="120"/>
              <w:rPr>
                <w:rFonts w:eastAsiaTheme="minorEastAsia"/>
                <w:color w:val="000000" w:themeColor="text1"/>
                <w:lang w:val="en-US" w:eastAsia="zh-CN"/>
              </w:rPr>
            </w:pPr>
            <w:r>
              <w:rPr>
                <w:rFonts w:eastAsiaTheme="minorEastAsia"/>
                <w:color w:val="000000" w:themeColor="text1"/>
                <w:lang w:val="en-US" w:eastAsia="zh-CN"/>
              </w:rPr>
              <w:t xml:space="preserve">In principle we agree with </w:t>
            </w:r>
            <w:r w:rsidRPr="00BC3EFE">
              <w:rPr>
                <w:rFonts w:eastAsiaTheme="minorEastAsia"/>
                <w:color w:val="000000" w:themeColor="text1"/>
                <w:lang w:val="en-US" w:eastAsia="zh-CN"/>
              </w:rPr>
              <w:t>option 1 as HAPS can operate in this frequency band as allowed by ITU radio regulations.</w:t>
            </w:r>
            <w:r>
              <w:rPr>
                <w:rFonts w:eastAsiaTheme="minorEastAsia"/>
                <w:color w:val="000000" w:themeColor="text1"/>
                <w:lang w:val="en-US" w:eastAsia="zh-CN"/>
              </w:rPr>
              <w:t xml:space="preserve"> Whether or not the suffix clause is really needed can be further discussed. </w:t>
            </w:r>
          </w:p>
        </w:tc>
      </w:tr>
      <w:tr w:rsidR="00CE64E5" w14:paraId="01A82D23" w14:textId="77777777">
        <w:tc>
          <w:tcPr>
            <w:tcW w:w="1717" w:type="dxa"/>
          </w:tcPr>
          <w:p w14:paraId="767752C2" w14:textId="77777777" w:rsidR="00CE64E5" w:rsidRDefault="00CE64E5" w:rsidP="00CE64E5">
            <w:pPr>
              <w:spacing w:after="120"/>
              <w:rPr>
                <w:rFonts w:eastAsiaTheme="minorEastAsia"/>
                <w:b/>
                <w:bCs/>
                <w:color w:val="000000" w:themeColor="text1"/>
                <w:lang w:val="en-US" w:eastAsia="zh-CN"/>
              </w:rPr>
            </w:pPr>
          </w:p>
        </w:tc>
        <w:tc>
          <w:tcPr>
            <w:tcW w:w="7634" w:type="dxa"/>
          </w:tcPr>
          <w:p w14:paraId="5AAEDEDA" w14:textId="77777777" w:rsidR="00CE64E5" w:rsidRDefault="00CE64E5" w:rsidP="00CE64E5">
            <w:pPr>
              <w:spacing w:after="120"/>
              <w:rPr>
                <w:rFonts w:eastAsiaTheme="minorEastAsia"/>
                <w:b/>
                <w:bCs/>
                <w:color w:val="000000" w:themeColor="text1"/>
                <w:lang w:val="en-US" w:eastAsia="zh-CN"/>
              </w:rPr>
            </w:pPr>
          </w:p>
        </w:tc>
      </w:tr>
    </w:tbl>
    <w:p w14:paraId="1A3EC7CD" w14:textId="4CDCC265" w:rsidR="009D51EF" w:rsidRDefault="009D51EF">
      <w:pPr>
        <w:spacing w:after="120"/>
        <w:rPr>
          <w:rFonts w:ascii="Arial" w:hAnsi="Arial"/>
          <w:sz w:val="24"/>
          <w:szCs w:val="16"/>
          <w:lang w:val="en-US" w:eastAsia="zh-CN"/>
        </w:rPr>
      </w:pPr>
    </w:p>
    <w:p w14:paraId="587E5AAC" w14:textId="32D92D78" w:rsidR="008C0FF3" w:rsidRPr="0047644D" w:rsidRDefault="008C0FF3" w:rsidP="008C0FF3">
      <w:pPr>
        <w:spacing w:after="120"/>
        <w:rPr>
          <w:color w:val="000000" w:themeColor="text1"/>
          <w:szCs w:val="24"/>
          <w:lang w:val="en-US" w:eastAsia="zh-CN"/>
        </w:rPr>
      </w:pPr>
      <w:r>
        <w:rPr>
          <w:color w:val="000000" w:themeColor="text1"/>
          <w:szCs w:val="24"/>
          <w:lang w:val="en-US" w:eastAsia="zh-CN"/>
        </w:rPr>
        <w:t>Following the discussion, the moderator suggests the following proposals</w:t>
      </w:r>
      <w:r>
        <w:rPr>
          <w:rFonts w:hint="eastAsia"/>
          <w:color w:val="000000" w:themeColor="text1"/>
          <w:szCs w:val="24"/>
          <w:lang w:val="en-US" w:eastAsia="zh-CN"/>
        </w:rPr>
        <w:t>:</w:t>
      </w:r>
    </w:p>
    <w:p w14:paraId="026969A1" w14:textId="7F0ADCD7" w:rsidR="008C0FF3" w:rsidRDefault="008C0FF3" w:rsidP="008C0FF3">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5-1-1-1</w:t>
      </w:r>
      <w:r w:rsidRPr="0047644D">
        <w:rPr>
          <w:b/>
          <w:color w:val="000000" w:themeColor="text1"/>
          <w:lang w:val="en-US" w:eastAsia="zh-CN"/>
        </w:rPr>
        <w:t>:</w:t>
      </w:r>
      <w:r>
        <w:rPr>
          <w:b/>
          <w:color w:val="000000" w:themeColor="text1"/>
          <w:lang w:val="en-US" w:eastAsia="zh-CN"/>
        </w:rPr>
        <w:t xml:space="preserve"> </w:t>
      </w:r>
      <w:r w:rsidRPr="00DF603E">
        <w:rPr>
          <w:rFonts w:eastAsiaTheme="minorEastAsia"/>
          <w:bCs/>
          <w:color w:val="000000" w:themeColor="text1"/>
          <w:lang w:val="en-US" w:eastAsia="zh-CN"/>
        </w:rPr>
        <w:t>Introducing a new band table for HAPS only in TS 38.104.</w:t>
      </w:r>
    </w:p>
    <w:p w14:paraId="678CF7FE" w14:textId="3973E03C" w:rsidR="008C0FF3" w:rsidRDefault="008C0FF3" w:rsidP="008C0FF3">
      <w:pPr>
        <w:spacing w:after="120"/>
      </w:pPr>
      <w:r w:rsidRPr="0047644D">
        <w:rPr>
          <w:b/>
          <w:color w:val="000000" w:themeColor="text1"/>
          <w:lang w:val="en-US" w:eastAsia="zh-CN"/>
        </w:rPr>
        <w:t xml:space="preserve">Proposal </w:t>
      </w:r>
      <w:r>
        <w:rPr>
          <w:b/>
          <w:color w:val="000000" w:themeColor="text1"/>
          <w:lang w:val="en-US" w:eastAsia="zh-CN"/>
        </w:rPr>
        <w:t>5-1-1-2</w:t>
      </w:r>
      <w:r w:rsidRPr="0047644D">
        <w:rPr>
          <w:b/>
          <w:color w:val="000000" w:themeColor="text1"/>
          <w:lang w:val="en-US" w:eastAsia="zh-CN"/>
        </w:rPr>
        <w:t>:</w:t>
      </w:r>
      <w:r>
        <w:rPr>
          <w:b/>
          <w:color w:val="000000" w:themeColor="text1"/>
          <w:lang w:val="en-US" w:eastAsia="zh-CN"/>
        </w:rPr>
        <w:t xml:space="preserve"> </w:t>
      </w:r>
      <w:r>
        <w:t>HAPS</w:t>
      </w:r>
      <w:r w:rsidRPr="00F95B02">
        <w:t xml:space="preserve"> is designed to operate in the NR operating bands n1</w:t>
      </w:r>
      <w:r w:rsidRPr="00F95B02">
        <w:rPr>
          <w:lang w:eastAsia="ja-JP"/>
        </w:rPr>
        <w:t xml:space="preserve"> </w:t>
      </w:r>
      <w:r w:rsidRPr="00F95B02">
        <w:t>which are defined in Table 5.2-1</w:t>
      </w:r>
      <w:r>
        <w:t>, no matter whether a new clause is created or not</w:t>
      </w:r>
      <w:r w:rsidRPr="00F95B02">
        <w:t>.</w:t>
      </w:r>
      <w:r>
        <w:t xml:space="preserve"> </w:t>
      </w:r>
    </w:p>
    <w:p w14:paraId="22154000" w14:textId="1B8AEDA2" w:rsidR="008C0FF3" w:rsidRPr="00DF603E" w:rsidRDefault="008C0FF3">
      <w:pPr>
        <w:spacing w:after="120"/>
        <w:rPr>
          <w:szCs w:val="24"/>
          <w:lang w:val="en-US" w:eastAsia="zh-CN"/>
        </w:rPr>
      </w:pPr>
      <w:r w:rsidRPr="00DF603E">
        <w:rPr>
          <w:b/>
        </w:rPr>
        <w:t>Note:</w:t>
      </w:r>
      <w:r>
        <w:t xml:space="preserve"> </w:t>
      </w:r>
      <w:r w:rsidRPr="00BC3EFE">
        <w:rPr>
          <w:rFonts w:eastAsiaTheme="minorEastAsia"/>
          <w:color w:val="000000" w:themeColor="text1"/>
          <w:lang w:val="en-US" w:eastAsia="zh-CN"/>
        </w:rPr>
        <w:t>HAPS can operate in this frequency band as allowed by ITU radio regulations.</w:t>
      </w:r>
    </w:p>
    <w:p w14:paraId="0580893A" w14:textId="77777777" w:rsidR="008C0FF3" w:rsidRDefault="008C0FF3">
      <w:pPr>
        <w:spacing w:after="120"/>
        <w:rPr>
          <w:b/>
          <w:color w:val="000000" w:themeColor="text1"/>
          <w:lang w:val="en-US" w:eastAsia="zh-CN"/>
        </w:rPr>
      </w:pPr>
    </w:p>
    <w:p w14:paraId="2648530D" w14:textId="2CDF16F5" w:rsidR="008C0FF3" w:rsidRDefault="008C0FF3">
      <w:pPr>
        <w:spacing w:after="120"/>
        <w:rPr>
          <w:noProof/>
          <w:lang w:val="en-US" w:eastAsia="fr-FR"/>
        </w:rPr>
      </w:pPr>
      <w:r w:rsidRPr="0047644D">
        <w:rPr>
          <w:b/>
          <w:color w:val="000000" w:themeColor="text1"/>
          <w:lang w:val="en-US" w:eastAsia="zh-CN"/>
        </w:rPr>
        <w:t xml:space="preserve">Proposal </w:t>
      </w:r>
      <w:r>
        <w:rPr>
          <w:b/>
          <w:color w:val="000000" w:themeColor="text1"/>
          <w:lang w:val="en-US" w:eastAsia="zh-CN"/>
        </w:rPr>
        <w:t>5-1-1-3</w:t>
      </w:r>
      <w:r w:rsidRPr="0047644D">
        <w:rPr>
          <w:b/>
          <w:color w:val="000000" w:themeColor="text1"/>
          <w:lang w:val="en-US" w:eastAsia="zh-CN"/>
        </w:rPr>
        <w:t>:</w:t>
      </w:r>
      <w:r>
        <w:rPr>
          <w:b/>
          <w:color w:val="000000" w:themeColor="text1"/>
          <w:lang w:val="en-US" w:eastAsia="zh-CN"/>
        </w:rPr>
        <w:t xml:space="preserve"> </w:t>
      </w:r>
      <w:r>
        <w:t>Operating band for HAPS</w:t>
      </w:r>
      <w:r w:rsidRPr="00DF603E">
        <w:rPr>
          <w:noProof/>
          <w:lang w:val="en-US" w:eastAsia="fr-FR"/>
        </w:rPr>
        <w:t xml:space="preserve"> </w:t>
      </w:r>
    </w:p>
    <w:p w14:paraId="4B4F2E13" w14:textId="2DBE0905" w:rsidR="008C0FF3" w:rsidRPr="0047644D" w:rsidRDefault="008C0FF3" w:rsidP="008C0FF3">
      <w:pPr>
        <w:pStyle w:val="TH"/>
        <w:ind w:left="936"/>
        <w:rPr>
          <w:lang w:val="en-US"/>
        </w:rPr>
      </w:pPr>
      <w:r w:rsidRPr="0047644D">
        <w:rPr>
          <w:lang w:val="en-US"/>
        </w:rPr>
        <w:t xml:space="preserve">Table 5.2-1: HAPS </w:t>
      </w:r>
      <w:r w:rsidRPr="0047644D">
        <w:rPr>
          <w:i/>
          <w:lang w:val="en-US"/>
        </w:rPr>
        <w:t>operating band</w:t>
      </w:r>
      <w:r w:rsidRPr="0047644D">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C0FF3" w14:paraId="423D1447" w14:textId="77777777" w:rsidTr="0047644D">
        <w:trPr>
          <w:cantSplit/>
          <w:jc w:val="center"/>
        </w:trPr>
        <w:tc>
          <w:tcPr>
            <w:tcW w:w="1037" w:type="dxa"/>
            <w:shd w:val="clear" w:color="auto" w:fill="auto"/>
          </w:tcPr>
          <w:p w14:paraId="37A77149" w14:textId="77777777" w:rsidR="008C0FF3" w:rsidRDefault="008C0FF3" w:rsidP="0047644D">
            <w:pPr>
              <w:pStyle w:val="TAH"/>
              <w:rPr>
                <w:rFonts w:cs="Arial"/>
              </w:rPr>
            </w:pPr>
            <w:r>
              <w:rPr>
                <w:rFonts w:cs="Arial"/>
              </w:rPr>
              <w:t xml:space="preserve">NR </w:t>
            </w:r>
            <w:r>
              <w:rPr>
                <w:rFonts w:cs="Arial"/>
                <w:i/>
              </w:rPr>
              <w:t>operating band</w:t>
            </w:r>
          </w:p>
        </w:tc>
        <w:tc>
          <w:tcPr>
            <w:tcW w:w="2607" w:type="dxa"/>
            <w:shd w:val="clear" w:color="auto" w:fill="auto"/>
          </w:tcPr>
          <w:p w14:paraId="2DB1C3F4" w14:textId="77777777" w:rsidR="008C0FF3" w:rsidRPr="0047644D" w:rsidRDefault="008C0FF3" w:rsidP="0047644D">
            <w:pPr>
              <w:pStyle w:val="TAH"/>
              <w:rPr>
                <w:rFonts w:cs="Arial"/>
                <w:lang w:val="en-US"/>
              </w:rPr>
            </w:pPr>
            <w:r w:rsidRPr="0047644D">
              <w:rPr>
                <w:rFonts w:cs="Arial"/>
                <w:lang w:val="en-US"/>
              </w:rPr>
              <w:t xml:space="preserve">Uplink (UL) </w:t>
            </w:r>
            <w:r w:rsidRPr="0047644D">
              <w:rPr>
                <w:rFonts w:cs="Arial"/>
                <w:i/>
                <w:lang w:val="en-US"/>
              </w:rPr>
              <w:t>operating band</w:t>
            </w:r>
            <w:r w:rsidRPr="0047644D">
              <w:rPr>
                <w:rFonts w:cs="Arial"/>
                <w:lang w:val="en-US"/>
              </w:rPr>
              <w:br/>
              <w:t>BS receive / UE transmit</w:t>
            </w:r>
          </w:p>
          <w:p w14:paraId="17B73798" w14:textId="77777777" w:rsidR="008C0FF3" w:rsidRPr="0047644D" w:rsidRDefault="008C0FF3" w:rsidP="0047644D">
            <w:pPr>
              <w:pStyle w:val="TAH"/>
              <w:rPr>
                <w:rFonts w:cs="Arial"/>
                <w:lang w:val="en-US"/>
              </w:rPr>
            </w:pPr>
            <w:r w:rsidRPr="0047644D">
              <w:rPr>
                <w:rFonts w:cs="Arial"/>
                <w:lang w:val="en-US"/>
              </w:rPr>
              <w:t>F</w:t>
            </w:r>
            <w:r w:rsidRPr="0047644D">
              <w:rPr>
                <w:rFonts w:cs="Arial"/>
                <w:vertAlign w:val="subscript"/>
                <w:lang w:val="en-US"/>
              </w:rPr>
              <w:t>UL,low</w:t>
            </w:r>
            <w:r w:rsidRPr="0047644D">
              <w:rPr>
                <w:rFonts w:cs="Arial"/>
                <w:lang w:val="en-US"/>
              </w:rPr>
              <w:t xml:space="preserve">   –  F</w:t>
            </w:r>
            <w:r w:rsidRPr="0047644D">
              <w:rPr>
                <w:rFonts w:cs="Arial"/>
                <w:vertAlign w:val="subscript"/>
                <w:lang w:val="en-US"/>
              </w:rPr>
              <w:t>UL,high</w:t>
            </w:r>
          </w:p>
        </w:tc>
        <w:tc>
          <w:tcPr>
            <w:tcW w:w="2806" w:type="dxa"/>
            <w:shd w:val="clear" w:color="auto" w:fill="auto"/>
          </w:tcPr>
          <w:p w14:paraId="6ADC6E6D" w14:textId="77777777" w:rsidR="008C0FF3" w:rsidRPr="0047644D" w:rsidRDefault="008C0FF3" w:rsidP="0047644D">
            <w:pPr>
              <w:pStyle w:val="TAH"/>
              <w:rPr>
                <w:rFonts w:cs="Arial"/>
                <w:lang w:val="en-US"/>
              </w:rPr>
            </w:pPr>
            <w:r w:rsidRPr="0047644D">
              <w:rPr>
                <w:rFonts w:cs="Arial"/>
                <w:lang w:val="en-US"/>
              </w:rPr>
              <w:t xml:space="preserve">Downlink (DL) </w:t>
            </w:r>
            <w:r w:rsidRPr="0047644D">
              <w:rPr>
                <w:rFonts w:cs="Arial"/>
                <w:i/>
                <w:lang w:val="en-US"/>
              </w:rPr>
              <w:t>operating band</w:t>
            </w:r>
            <w:r w:rsidRPr="0047644D">
              <w:rPr>
                <w:rFonts w:cs="Arial"/>
                <w:lang w:val="en-US"/>
              </w:rPr>
              <w:br/>
              <w:t>BS transmit / UE receive</w:t>
            </w:r>
          </w:p>
          <w:p w14:paraId="25852BE2" w14:textId="77777777" w:rsidR="008C0FF3" w:rsidRPr="0047644D" w:rsidRDefault="008C0FF3" w:rsidP="0047644D">
            <w:pPr>
              <w:pStyle w:val="TAH"/>
              <w:rPr>
                <w:rFonts w:cs="Arial"/>
                <w:lang w:val="en-US"/>
              </w:rPr>
            </w:pPr>
            <w:r w:rsidRPr="0047644D">
              <w:rPr>
                <w:rFonts w:cs="Arial"/>
                <w:lang w:val="en-US"/>
              </w:rPr>
              <w:t>F</w:t>
            </w:r>
            <w:r w:rsidRPr="0047644D">
              <w:rPr>
                <w:rFonts w:cs="Arial"/>
                <w:vertAlign w:val="subscript"/>
                <w:lang w:val="en-US"/>
              </w:rPr>
              <w:t>DL,low</w:t>
            </w:r>
            <w:r w:rsidRPr="0047644D">
              <w:rPr>
                <w:rFonts w:cs="Arial"/>
                <w:lang w:val="en-US"/>
              </w:rPr>
              <w:t xml:space="preserve">   –  F</w:t>
            </w:r>
            <w:r w:rsidRPr="0047644D">
              <w:rPr>
                <w:rFonts w:cs="Arial"/>
                <w:vertAlign w:val="subscript"/>
                <w:lang w:val="en-US"/>
              </w:rPr>
              <w:t>DL,high</w:t>
            </w:r>
          </w:p>
        </w:tc>
        <w:tc>
          <w:tcPr>
            <w:tcW w:w="1286" w:type="dxa"/>
            <w:shd w:val="clear" w:color="auto" w:fill="auto"/>
          </w:tcPr>
          <w:p w14:paraId="00F14051" w14:textId="77777777" w:rsidR="008C0FF3" w:rsidRDefault="008C0FF3" w:rsidP="0047644D">
            <w:pPr>
              <w:pStyle w:val="TAH"/>
              <w:rPr>
                <w:rFonts w:cs="Arial"/>
              </w:rPr>
            </w:pPr>
            <w:r>
              <w:rPr>
                <w:rFonts w:cs="Arial"/>
              </w:rPr>
              <w:t>Duplex mode</w:t>
            </w:r>
          </w:p>
        </w:tc>
      </w:tr>
      <w:tr w:rsidR="008C0FF3" w14:paraId="576455E6" w14:textId="77777777" w:rsidTr="0047644D">
        <w:trPr>
          <w:cantSplit/>
          <w:jc w:val="center"/>
        </w:trPr>
        <w:tc>
          <w:tcPr>
            <w:tcW w:w="1037" w:type="dxa"/>
            <w:shd w:val="clear" w:color="auto" w:fill="auto"/>
          </w:tcPr>
          <w:p w14:paraId="3C3FD21E" w14:textId="77777777" w:rsidR="008C0FF3" w:rsidRDefault="008C0FF3" w:rsidP="0047644D">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776CA488" w14:textId="77777777" w:rsidR="008C0FF3" w:rsidRDefault="008C0FF3" w:rsidP="0047644D">
            <w:pPr>
              <w:pStyle w:val="TAC"/>
            </w:pPr>
            <w:r>
              <w:t>1920 MHz – 1980 MHz</w:t>
            </w:r>
          </w:p>
        </w:tc>
        <w:tc>
          <w:tcPr>
            <w:tcW w:w="2806" w:type="dxa"/>
            <w:shd w:val="clear" w:color="auto" w:fill="auto"/>
          </w:tcPr>
          <w:p w14:paraId="1DF0FB3B" w14:textId="77777777" w:rsidR="008C0FF3" w:rsidRDefault="008C0FF3" w:rsidP="0047644D">
            <w:pPr>
              <w:pStyle w:val="TAC"/>
            </w:pPr>
            <w:r>
              <w:t>2110 MHz – 2170 MHz</w:t>
            </w:r>
          </w:p>
        </w:tc>
        <w:tc>
          <w:tcPr>
            <w:tcW w:w="1286" w:type="dxa"/>
            <w:shd w:val="clear" w:color="auto" w:fill="auto"/>
          </w:tcPr>
          <w:p w14:paraId="40E2C9CB" w14:textId="77777777" w:rsidR="008C0FF3" w:rsidRDefault="008C0FF3" w:rsidP="0047644D">
            <w:pPr>
              <w:pStyle w:val="TAC"/>
            </w:pPr>
            <w:r>
              <w:t>FDD</w:t>
            </w:r>
          </w:p>
        </w:tc>
      </w:tr>
      <w:tr w:rsidR="008C0FF3" w14:paraId="1E165024" w14:textId="77777777" w:rsidTr="0047644D">
        <w:trPr>
          <w:cantSplit/>
          <w:jc w:val="center"/>
        </w:trPr>
        <w:tc>
          <w:tcPr>
            <w:tcW w:w="7736" w:type="dxa"/>
            <w:gridSpan w:val="4"/>
            <w:shd w:val="clear" w:color="auto" w:fill="auto"/>
          </w:tcPr>
          <w:p w14:paraId="3F403AA3" w14:textId="77777777" w:rsidR="008C0FF3" w:rsidRPr="0047644D" w:rsidRDefault="008C0FF3" w:rsidP="0047644D">
            <w:pPr>
              <w:pStyle w:val="TAC"/>
              <w:widowControl w:val="0"/>
              <w:ind w:right="28"/>
              <w:rPr>
                <w:lang w:val="en-US"/>
              </w:rPr>
            </w:pPr>
            <w:r w:rsidRPr="0047644D">
              <w:rPr>
                <w:rFonts w:cs="Arial"/>
                <w:color w:val="000000"/>
                <w:szCs w:val="18"/>
                <w:lang w:val="en-US"/>
              </w:rPr>
              <w:t>Note1: HAPS BS Class can be applied.</w:t>
            </w:r>
          </w:p>
        </w:tc>
      </w:tr>
    </w:tbl>
    <w:p w14:paraId="590D2F25" w14:textId="77777777" w:rsidR="008C0FF3" w:rsidRPr="0047644D" w:rsidRDefault="008C0FF3" w:rsidP="008C0FF3">
      <w:pPr>
        <w:spacing w:after="120"/>
        <w:rPr>
          <w:bCs/>
        </w:rPr>
      </w:pPr>
    </w:p>
    <w:p w14:paraId="2046F5CE" w14:textId="039A087F" w:rsidR="008C0FF3" w:rsidRDefault="008C0FF3">
      <w:pPr>
        <w:spacing w:after="120"/>
        <w:rPr>
          <w:rFonts w:ascii="Arial" w:hAnsi="Arial"/>
          <w:sz w:val="24"/>
          <w:szCs w:val="16"/>
          <w:lang w:val="en-US" w:eastAsia="zh-CN"/>
        </w:rPr>
      </w:pPr>
    </w:p>
    <w:p w14:paraId="7583C0E9" w14:textId="5533CB0C" w:rsidR="009D51EF" w:rsidRDefault="00E26F77">
      <w:pPr>
        <w:pStyle w:val="Titre3"/>
        <w:rPr>
          <w:sz w:val="24"/>
          <w:szCs w:val="16"/>
          <w:lang w:val="en-US"/>
        </w:rPr>
      </w:pPr>
      <w:r>
        <w:rPr>
          <w:sz w:val="24"/>
          <w:szCs w:val="16"/>
          <w:lang w:val="en-US"/>
        </w:rPr>
        <w:t>Sub-topic 5-2</w:t>
      </w:r>
    </w:p>
    <w:p w14:paraId="5A8CA8BF" w14:textId="77777777" w:rsidR="009D51EF" w:rsidRDefault="00E26F77">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UE side</w:t>
      </w:r>
    </w:p>
    <w:p w14:paraId="61329C33" w14:textId="77777777" w:rsidR="009D51EF" w:rsidRDefault="00E26F77">
      <w:pPr>
        <w:rPr>
          <w:i/>
          <w:color w:val="0070C0"/>
          <w:lang w:val="en-US" w:eastAsia="zh-CN"/>
        </w:rPr>
      </w:pPr>
      <w:r>
        <w:rPr>
          <w:i/>
          <w:color w:val="0070C0"/>
          <w:lang w:val="en-US" w:eastAsia="zh-CN"/>
        </w:rPr>
        <w:t>Open issues and candidate options before e-meeting:</w:t>
      </w:r>
    </w:p>
    <w:p w14:paraId="6D9F312F" w14:textId="77777777" w:rsidR="009D51EF" w:rsidRDefault="00E26F77">
      <w:pPr>
        <w:rPr>
          <w:b/>
          <w:color w:val="0070C0"/>
          <w:u w:val="single"/>
          <w:lang w:val="en-US" w:eastAsia="ko-KR"/>
        </w:rPr>
      </w:pPr>
      <w:r>
        <w:rPr>
          <w:b/>
          <w:color w:val="0070C0"/>
          <w:u w:val="single"/>
          <w:lang w:val="en-US" w:eastAsia="ko-KR"/>
        </w:rPr>
        <w:t>Issue 5-2-1:</w:t>
      </w:r>
      <w:r>
        <w:rPr>
          <w:color w:val="000000" w:themeColor="text1"/>
          <w:lang w:val="en-US" w:eastAsia="zh-CN"/>
        </w:rPr>
        <w:t xml:space="preserve"> HAPS specific technical specifications</w:t>
      </w:r>
    </w:p>
    <w:p w14:paraId="0F2EBE0E"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F3DDACF"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t>Introduce HAPS specific technical specifications to 38.101-1 only where requirements are different than normal NR operation, if any.</w:t>
      </w:r>
    </w:p>
    <w:p w14:paraId="52FFE1C2"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D84AFE9"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265D4EB8" w14:textId="77777777" w:rsidR="009D51EF" w:rsidRDefault="009D51EF">
      <w:pPr>
        <w:spacing w:after="120"/>
        <w:rPr>
          <w:szCs w:val="24"/>
          <w:lang w:val="en-US" w:eastAsia="zh-CN"/>
        </w:rPr>
      </w:pPr>
    </w:p>
    <w:p w14:paraId="64A1B0D9"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2A0A6407"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49906EE6" w14:textId="77777777">
        <w:tc>
          <w:tcPr>
            <w:tcW w:w="1717" w:type="dxa"/>
          </w:tcPr>
          <w:p w14:paraId="6BAC294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46B930C2"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9D51EF" w14:paraId="22CF0378" w14:textId="77777777">
        <w:tc>
          <w:tcPr>
            <w:tcW w:w="1717" w:type="dxa"/>
          </w:tcPr>
          <w:p w14:paraId="44FB4106"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75FA6A5A" w14:textId="77777777" w:rsidR="009D51EF" w:rsidRPr="00DF603E" w:rsidRDefault="00E26F77">
            <w:pPr>
              <w:framePr w:w="10206" w:h="284" w:hRule="exact" w:wrap="notBeside" w:vAnchor="page" w:hAnchor="margin" w:y="1986"/>
              <w:widowControl w:val="0"/>
              <w:overflowPunct/>
              <w:autoSpaceDE/>
              <w:autoSpaceDN/>
              <w:adjustRightInd/>
              <w:spacing w:after="120"/>
              <w:ind w:right="28"/>
              <w:jc w:val="right"/>
              <w:textAlignment w:val="auto"/>
              <w:rPr>
                <w:color w:val="000000" w:themeColor="text1"/>
                <w:lang w:val="en-US" w:eastAsia="zh-CN"/>
              </w:rPr>
            </w:pPr>
            <w:r>
              <w:rPr>
                <w:rFonts w:eastAsiaTheme="minorEastAsia"/>
                <w:color w:val="0070C0"/>
                <w:lang w:val="en-US" w:eastAsia="zh-CN"/>
              </w:rPr>
              <w:t xml:space="preserve">How to define the HAPS requirements which are different from TN should be clarified. For example, do we need to add a new table for the HAPS bands? Is a new suffix is needed?  </w:t>
            </w:r>
          </w:p>
        </w:tc>
      </w:tr>
      <w:tr w:rsidR="00F43225" w14:paraId="641D029C" w14:textId="77777777">
        <w:tc>
          <w:tcPr>
            <w:tcW w:w="1717" w:type="dxa"/>
          </w:tcPr>
          <w:p w14:paraId="7AC4E756" w14:textId="679D0004" w:rsidR="00F43225" w:rsidRDefault="00F43225" w:rsidP="00F43225">
            <w:pPr>
              <w:spacing w:after="120"/>
              <w:rPr>
                <w:bCs/>
                <w:color w:val="000000" w:themeColor="text1"/>
                <w:lang w:val="en-US" w:eastAsia="zh-CN"/>
              </w:rPr>
            </w:pPr>
            <w:r>
              <w:rPr>
                <w:rFonts w:eastAsiaTheme="minorEastAsia"/>
                <w:bCs/>
                <w:color w:val="000000" w:themeColor="text1"/>
                <w:lang w:val="en-US" w:eastAsia="zh-CN"/>
              </w:rPr>
              <w:t>Erisson</w:t>
            </w:r>
          </w:p>
        </w:tc>
        <w:tc>
          <w:tcPr>
            <w:tcW w:w="7634" w:type="dxa"/>
          </w:tcPr>
          <w:p w14:paraId="6EEBB8CA" w14:textId="0D168E0C" w:rsidR="00F43225" w:rsidRDefault="00F43225" w:rsidP="00F43225">
            <w:pPr>
              <w:spacing w:after="120"/>
              <w:rPr>
                <w:bCs/>
                <w:color w:val="000000" w:themeColor="text1"/>
                <w:lang w:val="en-US" w:eastAsia="zh-CN"/>
              </w:rPr>
            </w:pPr>
            <w:r>
              <w:rPr>
                <w:rFonts w:eastAsiaTheme="minorEastAsia"/>
                <w:b/>
                <w:bCs/>
                <w:color w:val="000000" w:themeColor="text1"/>
                <w:lang w:val="en-US" w:eastAsia="zh-CN"/>
              </w:rPr>
              <w:t>Option 1</w:t>
            </w:r>
          </w:p>
        </w:tc>
      </w:tr>
      <w:tr w:rsidR="00F43225" w14:paraId="3F73A06D" w14:textId="77777777">
        <w:tc>
          <w:tcPr>
            <w:tcW w:w="1717" w:type="dxa"/>
          </w:tcPr>
          <w:p w14:paraId="47FA03CC" w14:textId="0F95FA1A" w:rsidR="00F43225" w:rsidRPr="00DF603E" w:rsidRDefault="009B39C8" w:rsidP="00F43225">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5D707CE1" w14:textId="24711A75" w:rsidR="00F43225" w:rsidRPr="00DF603E" w:rsidRDefault="009B39C8" w:rsidP="00F43225">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r w:rsidR="00CE64E5" w14:paraId="34DAD732" w14:textId="77777777">
        <w:tc>
          <w:tcPr>
            <w:tcW w:w="1717" w:type="dxa"/>
          </w:tcPr>
          <w:p w14:paraId="51DE4386" w14:textId="4C10EB3C" w:rsidR="00CE64E5" w:rsidRDefault="00CE64E5" w:rsidP="00CE64E5">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634" w:type="dxa"/>
          </w:tcPr>
          <w:p w14:paraId="56D141EC" w14:textId="401D38BC" w:rsidR="00CE64E5" w:rsidRDefault="00CE64E5" w:rsidP="00CE64E5">
            <w:pPr>
              <w:spacing w:after="120"/>
              <w:rPr>
                <w:rFonts w:eastAsiaTheme="minorEastAsia"/>
                <w:b/>
                <w:bCs/>
                <w:color w:val="000000" w:themeColor="text1"/>
                <w:lang w:val="en-US" w:eastAsia="zh-CN"/>
              </w:rPr>
            </w:pPr>
            <w:r w:rsidRPr="0074109B">
              <w:rPr>
                <w:rFonts w:eastAsiaTheme="minorEastAsia" w:hint="eastAsia"/>
                <w:bCs/>
                <w:color w:val="000000" w:themeColor="text1"/>
                <w:lang w:val="en-US" w:eastAsia="zh-CN"/>
              </w:rPr>
              <w:t>O</w:t>
            </w:r>
            <w:r w:rsidRPr="0074109B">
              <w:rPr>
                <w:rFonts w:eastAsiaTheme="minorEastAsia"/>
                <w:bCs/>
                <w:color w:val="000000" w:themeColor="text1"/>
                <w:lang w:val="en-US" w:eastAsia="zh-CN"/>
              </w:rPr>
              <w:t>K with option 1. But the most important thing is to identify the different requirements.</w:t>
            </w:r>
          </w:p>
        </w:tc>
      </w:tr>
      <w:tr w:rsidR="00CE64E5" w14:paraId="611E3191" w14:textId="77777777">
        <w:tc>
          <w:tcPr>
            <w:tcW w:w="1717" w:type="dxa"/>
          </w:tcPr>
          <w:p w14:paraId="4A7E788C" w14:textId="20F75207" w:rsidR="00CE64E5" w:rsidRDefault="00BC3EFE" w:rsidP="00CE64E5">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70E37576" w14:textId="5B05D5C1" w:rsidR="00CE64E5" w:rsidRPr="00DF603E" w:rsidRDefault="00BC3EFE" w:rsidP="00CE64E5">
            <w:pPr>
              <w:spacing w:after="120"/>
              <w:rPr>
                <w:rFonts w:eastAsiaTheme="minorEastAsia"/>
                <w:color w:val="000000" w:themeColor="text1"/>
                <w:lang w:val="en-US" w:eastAsia="zh-CN"/>
              </w:rPr>
            </w:pPr>
            <w:r w:rsidRPr="00DF603E">
              <w:rPr>
                <w:rFonts w:eastAsiaTheme="minorEastAsia"/>
                <w:color w:val="000000" w:themeColor="text1"/>
                <w:lang w:val="en-US" w:eastAsia="zh-CN"/>
              </w:rPr>
              <w:t>Option 1 – To Qualcomm perhaps it is enough to add a HAPS band table as in 5-1</w:t>
            </w:r>
          </w:p>
        </w:tc>
      </w:tr>
      <w:tr w:rsidR="00CE64E5" w14:paraId="7864E9E5" w14:textId="77777777">
        <w:tc>
          <w:tcPr>
            <w:tcW w:w="1717" w:type="dxa"/>
          </w:tcPr>
          <w:p w14:paraId="5E6071B3" w14:textId="77777777" w:rsidR="00CE64E5" w:rsidRDefault="00CE64E5" w:rsidP="00CE64E5">
            <w:pPr>
              <w:spacing w:after="120"/>
              <w:rPr>
                <w:rFonts w:eastAsiaTheme="minorEastAsia"/>
                <w:b/>
                <w:bCs/>
                <w:color w:val="000000" w:themeColor="text1"/>
                <w:lang w:val="en-US" w:eastAsia="zh-CN"/>
              </w:rPr>
            </w:pPr>
          </w:p>
        </w:tc>
        <w:tc>
          <w:tcPr>
            <w:tcW w:w="7634" w:type="dxa"/>
          </w:tcPr>
          <w:p w14:paraId="34F6BAB1" w14:textId="77777777" w:rsidR="00CE64E5" w:rsidRDefault="00CE64E5" w:rsidP="00CE64E5">
            <w:pPr>
              <w:spacing w:after="120"/>
              <w:rPr>
                <w:rFonts w:eastAsiaTheme="minorEastAsia"/>
                <w:b/>
                <w:bCs/>
                <w:color w:val="000000" w:themeColor="text1"/>
                <w:lang w:val="en-US" w:eastAsia="zh-CN"/>
              </w:rPr>
            </w:pPr>
          </w:p>
        </w:tc>
      </w:tr>
    </w:tbl>
    <w:p w14:paraId="3EF26EB9" w14:textId="68C23ADF" w:rsidR="008C0FF3" w:rsidRPr="0047644D" w:rsidRDefault="008C0FF3" w:rsidP="008C0FF3">
      <w:pPr>
        <w:spacing w:after="120"/>
        <w:rPr>
          <w:color w:val="000000" w:themeColor="text1"/>
          <w:szCs w:val="24"/>
          <w:lang w:val="en-US" w:eastAsia="zh-CN"/>
        </w:rPr>
      </w:pPr>
      <w:r>
        <w:rPr>
          <w:color w:val="000000" w:themeColor="text1"/>
          <w:szCs w:val="24"/>
          <w:lang w:val="en-US" w:eastAsia="zh-CN"/>
        </w:rPr>
        <w:lastRenderedPageBreak/>
        <w:t>Following the discussion, the moderator suggests the following proposal</w:t>
      </w:r>
      <w:r>
        <w:rPr>
          <w:rFonts w:hint="eastAsia"/>
          <w:color w:val="000000" w:themeColor="text1"/>
          <w:szCs w:val="24"/>
          <w:lang w:val="en-US" w:eastAsia="zh-CN"/>
        </w:rPr>
        <w:t>:</w:t>
      </w:r>
    </w:p>
    <w:p w14:paraId="758E7F01" w14:textId="28E9ADDF" w:rsidR="008C0FF3" w:rsidRDefault="008C0FF3" w:rsidP="008C0FF3">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5-2-1-1</w:t>
      </w:r>
      <w:r w:rsidRPr="0047644D">
        <w:rPr>
          <w:b/>
          <w:color w:val="000000" w:themeColor="text1"/>
          <w:lang w:val="en-US" w:eastAsia="zh-CN"/>
        </w:rPr>
        <w:t>:</w:t>
      </w:r>
      <w:r>
        <w:rPr>
          <w:b/>
          <w:color w:val="000000" w:themeColor="text1"/>
          <w:lang w:val="en-US" w:eastAsia="zh-CN"/>
        </w:rPr>
        <w:t xml:space="preserve"> </w:t>
      </w:r>
      <w:r>
        <w:t>Introduce HAPS specific technical specifications to TS 38.101-1 only where requirements are different than normal NR operation, if any.</w:t>
      </w:r>
    </w:p>
    <w:p w14:paraId="023200E1" w14:textId="77777777" w:rsidR="009D51EF" w:rsidRDefault="009D51EF">
      <w:pPr>
        <w:spacing w:after="120"/>
        <w:rPr>
          <w:rFonts w:ascii="Arial" w:hAnsi="Arial"/>
          <w:sz w:val="24"/>
          <w:szCs w:val="16"/>
          <w:lang w:val="en-US" w:eastAsia="zh-CN"/>
        </w:rPr>
      </w:pPr>
    </w:p>
    <w:p w14:paraId="535874CE" w14:textId="77777777" w:rsidR="009D51EF" w:rsidRDefault="00E26F77">
      <w:pPr>
        <w:rPr>
          <w:b/>
          <w:color w:val="0070C0"/>
          <w:u w:val="single"/>
          <w:lang w:val="en-US" w:eastAsia="ko-KR"/>
        </w:rPr>
      </w:pPr>
      <w:r>
        <w:rPr>
          <w:b/>
          <w:color w:val="0070C0"/>
          <w:u w:val="single"/>
          <w:lang w:val="en-US" w:eastAsia="ko-KR"/>
        </w:rPr>
        <w:t>Issue 5-2-2:</w:t>
      </w:r>
      <w:r>
        <w:rPr>
          <w:color w:val="000000" w:themeColor="text1"/>
          <w:lang w:val="en-US" w:eastAsia="zh-CN"/>
        </w:rPr>
        <w:t xml:space="preserve"> HAPS UE TS</w:t>
      </w:r>
    </w:p>
    <w:p w14:paraId="0385DE1B"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41A65F11"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t>HAPS deployments can on the UE side be supported by the current 38.101-1.</w:t>
      </w:r>
    </w:p>
    <w:p w14:paraId="2699DDED"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7E3A343"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72FB3D32" w14:textId="77777777" w:rsidR="009D51EF" w:rsidRDefault="009D51EF">
      <w:pPr>
        <w:spacing w:after="120"/>
        <w:rPr>
          <w:rFonts w:ascii="Arial" w:hAnsi="Arial"/>
          <w:sz w:val="24"/>
          <w:szCs w:val="16"/>
          <w:lang w:val="en-US" w:eastAsia="zh-CN"/>
        </w:rPr>
      </w:pPr>
    </w:p>
    <w:p w14:paraId="2B678ABF"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3E42844C"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4E55B5B0" w14:textId="77777777">
        <w:tc>
          <w:tcPr>
            <w:tcW w:w="1717" w:type="dxa"/>
          </w:tcPr>
          <w:p w14:paraId="18DA3952"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6D5ACE0"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9D51EF" w14:paraId="31911CB2" w14:textId="77777777">
        <w:tc>
          <w:tcPr>
            <w:tcW w:w="1717" w:type="dxa"/>
          </w:tcPr>
          <w:p w14:paraId="4927F023" w14:textId="77777777" w:rsidR="009D51EF" w:rsidRDefault="00E26F77">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1C344855" w14:textId="77777777" w:rsidR="009D51EF" w:rsidRDefault="00E26F77">
            <w:pPr>
              <w:spacing w:after="120"/>
              <w:rPr>
                <w:rFonts w:eastAsiaTheme="minorEastAsia"/>
                <w:color w:val="0070C0"/>
                <w:lang w:val="en-US" w:eastAsia="zh-CN"/>
              </w:rPr>
            </w:pPr>
            <w:r>
              <w:rPr>
                <w:rFonts w:eastAsiaTheme="minorEastAsia"/>
                <w:color w:val="0070C0"/>
                <w:lang w:val="en-US" w:eastAsia="zh-CN"/>
              </w:rPr>
              <w:t>Wait for the conclusion from co-ex. In addition, as far as we know, HAPS has not been discussed in RRM session. We are not sure if there will be no specific requirements (RF, RRM, Demod) for HAPS UEs. We might need carefully to make the conclusion that there is no need for any specific UE requirements for HAPS.</w:t>
            </w:r>
          </w:p>
          <w:p w14:paraId="1CC7A1A6" w14:textId="77777777" w:rsidR="009D51EF" w:rsidRDefault="009D51EF">
            <w:pPr>
              <w:spacing w:after="120"/>
              <w:rPr>
                <w:rFonts w:eastAsiaTheme="minorEastAsia"/>
                <w:b/>
                <w:bCs/>
                <w:color w:val="000000" w:themeColor="text1"/>
                <w:lang w:val="en-US" w:eastAsia="zh-CN"/>
              </w:rPr>
            </w:pPr>
          </w:p>
        </w:tc>
      </w:tr>
      <w:tr w:rsidR="009D51EF" w14:paraId="645C9FBF" w14:textId="77777777">
        <w:tc>
          <w:tcPr>
            <w:tcW w:w="1717" w:type="dxa"/>
          </w:tcPr>
          <w:p w14:paraId="2706A5C4" w14:textId="16975A2C" w:rsidR="009D51EF" w:rsidRDefault="00F43225">
            <w:pPr>
              <w:spacing w:after="120"/>
              <w:rPr>
                <w:bCs/>
                <w:color w:val="000000" w:themeColor="text1"/>
                <w:lang w:val="en-US" w:eastAsia="zh-CN"/>
              </w:rPr>
            </w:pPr>
            <w:r>
              <w:rPr>
                <w:bCs/>
                <w:color w:val="000000" w:themeColor="text1"/>
                <w:lang w:val="en-US" w:eastAsia="zh-CN"/>
              </w:rPr>
              <w:t>Ericsson</w:t>
            </w:r>
          </w:p>
        </w:tc>
        <w:tc>
          <w:tcPr>
            <w:tcW w:w="7634" w:type="dxa"/>
          </w:tcPr>
          <w:p w14:paraId="45122685" w14:textId="23FF427A" w:rsidR="009D51EF" w:rsidRDefault="00F43225">
            <w:pPr>
              <w:spacing w:after="120"/>
              <w:rPr>
                <w:bCs/>
                <w:color w:val="000000" w:themeColor="text1"/>
                <w:lang w:val="en-US" w:eastAsia="zh-CN"/>
              </w:rPr>
            </w:pPr>
            <w:r>
              <w:rPr>
                <w:bCs/>
                <w:color w:val="000000" w:themeColor="text1"/>
                <w:lang w:val="en-US" w:eastAsia="zh-CN"/>
              </w:rPr>
              <w:t>Agree with Qualcomm, may be to early to conclude on this.</w:t>
            </w:r>
          </w:p>
        </w:tc>
      </w:tr>
      <w:tr w:rsidR="009D51EF" w14:paraId="6A6B8455" w14:textId="77777777">
        <w:tc>
          <w:tcPr>
            <w:tcW w:w="1717" w:type="dxa"/>
          </w:tcPr>
          <w:p w14:paraId="50693DA6" w14:textId="15102BAD" w:rsidR="009D51EF" w:rsidRPr="00DF603E" w:rsidRDefault="009B39C8">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706EEC48" w14:textId="46FAC421" w:rsidR="009D51EF" w:rsidRPr="00DF603E" w:rsidRDefault="009B39C8">
            <w:pPr>
              <w:spacing w:after="120"/>
              <w:rPr>
                <w:rFonts w:eastAsiaTheme="minorEastAsia"/>
                <w:color w:val="000000" w:themeColor="text1"/>
                <w:lang w:val="en-US" w:eastAsia="zh-CN"/>
              </w:rPr>
            </w:pPr>
            <w:r w:rsidRPr="00DF603E">
              <w:rPr>
                <w:rFonts w:eastAsiaTheme="minorEastAsia"/>
                <w:color w:val="000000" w:themeColor="text1"/>
                <w:lang w:val="en-US" w:eastAsia="zh-CN"/>
              </w:rPr>
              <w:t xml:space="preserve">It seems there are no specific requirements that need to be introduced to 38.101-1 at </w:t>
            </w:r>
            <w:r>
              <w:rPr>
                <w:rFonts w:eastAsiaTheme="minorEastAsia"/>
                <w:color w:val="000000" w:themeColor="text1"/>
                <w:lang w:val="en-US" w:eastAsia="zh-CN"/>
              </w:rPr>
              <w:t xml:space="preserve">the </w:t>
            </w:r>
            <w:r w:rsidRPr="00DF603E">
              <w:rPr>
                <w:rFonts w:eastAsiaTheme="minorEastAsia"/>
                <w:color w:val="000000" w:themeColor="text1"/>
                <w:lang w:val="en-US" w:eastAsia="zh-CN"/>
              </w:rPr>
              <w:t>present</w:t>
            </w:r>
            <w:r>
              <w:rPr>
                <w:rFonts w:eastAsiaTheme="minorEastAsia"/>
                <w:color w:val="000000" w:themeColor="text1"/>
                <w:lang w:val="en-US" w:eastAsia="zh-CN"/>
              </w:rPr>
              <w:t xml:space="preserve"> time</w:t>
            </w:r>
            <w:r w:rsidRPr="00DF603E">
              <w:rPr>
                <w:rFonts w:eastAsiaTheme="minorEastAsia"/>
                <w:color w:val="000000" w:themeColor="text1"/>
                <w:lang w:val="en-US" w:eastAsia="zh-CN"/>
              </w:rPr>
              <w:t>. If something is found, it will need to be introduced.</w:t>
            </w:r>
          </w:p>
        </w:tc>
      </w:tr>
      <w:tr w:rsidR="009D51EF" w14:paraId="200645ED" w14:textId="77777777">
        <w:tc>
          <w:tcPr>
            <w:tcW w:w="1717" w:type="dxa"/>
          </w:tcPr>
          <w:p w14:paraId="39C0AC96" w14:textId="14CBEBA9" w:rsidR="009D51EF" w:rsidRDefault="00BC3EFE">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2FA9CC10" w14:textId="21DBD91C" w:rsidR="009D51EF" w:rsidRPr="00DF603E" w:rsidRDefault="00BC3EFE">
            <w:pPr>
              <w:spacing w:after="120"/>
              <w:rPr>
                <w:rFonts w:eastAsiaTheme="minorEastAsia"/>
                <w:color w:val="000000" w:themeColor="text1"/>
                <w:lang w:val="en-US" w:eastAsia="zh-CN"/>
              </w:rPr>
            </w:pPr>
            <w:r>
              <w:rPr>
                <w:rFonts w:eastAsiaTheme="minorEastAsia"/>
                <w:color w:val="000000" w:themeColor="text1"/>
                <w:lang w:val="en-US" w:eastAsia="zh-CN"/>
              </w:rPr>
              <w:t xml:space="preserve">As commented so far there is nothing to be added to 38.101-1. However, we </w:t>
            </w:r>
            <w:r w:rsidRPr="00BC3EFE">
              <w:rPr>
                <w:rFonts w:eastAsiaTheme="minorEastAsia"/>
                <w:color w:val="000000" w:themeColor="text1"/>
                <w:lang w:val="en-US" w:eastAsia="zh-CN"/>
              </w:rPr>
              <w:t>acknowledge</w:t>
            </w:r>
            <w:r>
              <w:rPr>
                <w:rFonts w:eastAsiaTheme="minorEastAsia"/>
                <w:color w:val="000000" w:themeColor="text1"/>
                <w:lang w:val="en-US" w:eastAsia="zh-CN"/>
              </w:rPr>
              <w:t xml:space="preserve"> that specifications always can be updated. </w:t>
            </w:r>
            <w:r w:rsidR="00E01CA8">
              <w:rPr>
                <w:rFonts w:eastAsiaTheme="minorEastAsia"/>
                <w:color w:val="000000" w:themeColor="text1"/>
                <w:lang w:val="en-US" w:eastAsia="zh-CN"/>
              </w:rPr>
              <w:t xml:space="preserve">Perhaps it can be reworded as “Current 38.101-1 can support HAPS deployments. FFS if any </w:t>
            </w:r>
            <w:r w:rsidR="00E01CA8" w:rsidRPr="00E01CA8">
              <w:rPr>
                <w:rFonts w:eastAsiaTheme="minorEastAsia"/>
                <w:color w:val="000000" w:themeColor="text1"/>
                <w:lang w:val="en-US" w:eastAsia="zh-CN"/>
              </w:rPr>
              <w:t>specific UE requirements for HAPS</w:t>
            </w:r>
            <w:r w:rsidR="00E01CA8">
              <w:rPr>
                <w:rFonts w:eastAsiaTheme="minorEastAsia"/>
                <w:color w:val="000000" w:themeColor="text1"/>
                <w:lang w:val="en-US" w:eastAsia="zh-CN"/>
              </w:rPr>
              <w:t xml:space="preserve"> will be needed.”  </w:t>
            </w:r>
          </w:p>
        </w:tc>
      </w:tr>
      <w:tr w:rsidR="009D51EF" w14:paraId="1019A310" w14:textId="77777777">
        <w:tc>
          <w:tcPr>
            <w:tcW w:w="1717" w:type="dxa"/>
          </w:tcPr>
          <w:p w14:paraId="2BB54CD9" w14:textId="77777777" w:rsidR="009D51EF" w:rsidRDefault="009D51EF">
            <w:pPr>
              <w:spacing w:after="120"/>
              <w:rPr>
                <w:rFonts w:eastAsiaTheme="minorEastAsia"/>
                <w:b/>
                <w:bCs/>
                <w:color w:val="000000" w:themeColor="text1"/>
                <w:lang w:val="en-US" w:eastAsia="zh-CN"/>
              </w:rPr>
            </w:pPr>
          </w:p>
        </w:tc>
        <w:tc>
          <w:tcPr>
            <w:tcW w:w="7634" w:type="dxa"/>
          </w:tcPr>
          <w:p w14:paraId="6551D9B3" w14:textId="77777777" w:rsidR="009D51EF" w:rsidRDefault="009D51EF">
            <w:pPr>
              <w:spacing w:after="120"/>
              <w:rPr>
                <w:rFonts w:eastAsiaTheme="minorEastAsia"/>
                <w:b/>
                <w:bCs/>
                <w:color w:val="000000" w:themeColor="text1"/>
                <w:lang w:val="en-US" w:eastAsia="zh-CN"/>
              </w:rPr>
            </w:pPr>
          </w:p>
        </w:tc>
      </w:tr>
    </w:tbl>
    <w:p w14:paraId="2A55859F" w14:textId="2460B7AF" w:rsidR="009D51EF" w:rsidRDefault="009D51EF">
      <w:pPr>
        <w:rPr>
          <w:i/>
          <w:color w:val="0070C0"/>
          <w:lang w:eastAsia="zh-CN"/>
        </w:rPr>
      </w:pPr>
    </w:p>
    <w:p w14:paraId="24622DAE" w14:textId="30B5CC5B" w:rsidR="00D46999" w:rsidRPr="0047644D" w:rsidRDefault="00D46999" w:rsidP="00D46999">
      <w:pPr>
        <w:spacing w:after="120"/>
        <w:rPr>
          <w:color w:val="000000" w:themeColor="text1"/>
          <w:szCs w:val="24"/>
          <w:lang w:val="en-US" w:eastAsia="zh-CN"/>
        </w:rPr>
      </w:pPr>
      <w:r>
        <w:rPr>
          <w:color w:val="000000" w:themeColor="text1"/>
          <w:szCs w:val="24"/>
          <w:lang w:val="en-US" w:eastAsia="zh-CN"/>
        </w:rPr>
        <w:t>It seems too early to have a conclusion without HAPS coexistence results. Following the discussion, the moderator suggests the following (new) proposal from Nokia:</w:t>
      </w:r>
    </w:p>
    <w:p w14:paraId="657F2754" w14:textId="61D1BD36" w:rsidR="00D46999" w:rsidRDefault="00D46999" w:rsidP="00D46999">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5-2-2-1</w:t>
      </w:r>
      <w:r w:rsidRPr="0047644D">
        <w:rPr>
          <w:b/>
          <w:color w:val="000000" w:themeColor="text1"/>
          <w:lang w:val="en-US" w:eastAsia="zh-CN"/>
        </w:rPr>
        <w:t>:</w:t>
      </w:r>
      <w:r>
        <w:rPr>
          <w:b/>
          <w:color w:val="000000" w:themeColor="text1"/>
          <w:lang w:val="en-US" w:eastAsia="zh-CN"/>
        </w:rPr>
        <w:t xml:space="preserve"> </w:t>
      </w:r>
      <w:r>
        <w:rPr>
          <w:rFonts w:eastAsiaTheme="minorEastAsia"/>
          <w:color w:val="000000" w:themeColor="text1"/>
          <w:lang w:val="en-US" w:eastAsia="zh-CN"/>
        </w:rPr>
        <w:t xml:space="preserve">Current TS 38.101-1 can support HAPS deployments. FFS if any </w:t>
      </w:r>
      <w:r w:rsidRPr="00E01CA8">
        <w:rPr>
          <w:rFonts w:eastAsiaTheme="minorEastAsia"/>
          <w:color w:val="000000" w:themeColor="text1"/>
          <w:lang w:val="en-US" w:eastAsia="zh-CN"/>
        </w:rPr>
        <w:t>specific UE requirements for HAPS</w:t>
      </w:r>
      <w:r>
        <w:rPr>
          <w:rFonts w:eastAsiaTheme="minorEastAsia"/>
          <w:color w:val="000000" w:themeColor="text1"/>
          <w:lang w:val="en-US" w:eastAsia="zh-CN"/>
        </w:rPr>
        <w:t xml:space="preserve"> will be needed.</w:t>
      </w:r>
    </w:p>
    <w:p w14:paraId="2DF3E341" w14:textId="77777777" w:rsidR="009D51EF" w:rsidRDefault="009D51EF">
      <w:pPr>
        <w:spacing w:after="120"/>
        <w:rPr>
          <w:rFonts w:ascii="Arial" w:hAnsi="Arial"/>
          <w:sz w:val="24"/>
          <w:szCs w:val="16"/>
          <w:lang w:val="en-US" w:eastAsia="zh-CN"/>
        </w:rPr>
      </w:pPr>
    </w:p>
    <w:p w14:paraId="0061FAD3" w14:textId="77777777" w:rsidR="009D51EF" w:rsidRDefault="00E26F77">
      <w:pPr>
        <w:pStyle w:val="Titre3"/>
        <w:rPr>
          <w:sz w:val="24"/>
          <w:szCs w:val="16"/>
          <w:lang w:val="en-US"/>
        </w:rPr>
      </w:pPr>
      <w:r>
        <w:rPr>
          <w:sz w:val="24"/>
          <w:szCs w:val="16"/>
          <w:lang w:val="en-US"/>
        </w:rPr>
        <w:t>Sub-topic 5-3</w:t>
      </w:r>
    </w:p>
    <w:p w14:paraId="49E02BB2" w14:textId="77777777" w:rsidR="009D51EF" w:rsidRDefault="00E26F77">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BS side</w:t>
      </w:r>
    </w:p>
    <w:p w14:paraId="37F92A9A" w14:textId="77777777" w:rsidR="009D51EF" w:rsidRDefault="00E26F77">
      <w:pPr>
        <w:rPr>
          <w:i/>
          <w:color w:val="0070C0"/>
          <w:lang w:val="en-US" w:eastAsia="zh-CN"/>
        </w:rPr>
      </w:pPr>
      <w:r>
        <w:rPr>
          <w:i/>
          <w:color w:val="0070C0"/>
          <w:lang w:val="en-US" w:eastAsia="zh-CN"/>
        </w:rPr>
        <w:t>Open issues and candidate options before e-meeting:</w:t>
      </w:r>
    </w:p>
    <w:p w14:paraId="6CE41D20" w14:textId="77777777" w:rsidR="009D51EF" w:rsidRDefault="00E26F77">
      <w:pPr>
        <w:rPr>
          <w:b/>
          <w:color w:val="0070C0"/>
          <w:u w:val="single"/>
          <w:lang w:val="en-US" w:eastAsia="ko-KR"/>
        </w:rPr>
      </w:pPr>
      <w:r>
        <w:rPr>
          <w:b/>
          <w:color w:val="0070C0"/>
          <w:u w:val="single"/>
          <w:lang w:val="en-US" w:eastAsia="ko-KR"/>
        </w:rPr>
        <w:t>Issue 5-3-1:</w:t>
      </w:r>
      <w:r>
        <w:rPr>
          <w:color w:val="000000" w:themeColor="text1"/>
          <w:lang w:val="en-US" w:eastAsia="zh-CN"/>
        </w:rPr>
        <w:t xml:space="preserve"> HAPS BS requirements NOTE</w:t>
      </w:r>
    </w:p>
    <w:p w14:paraId="063E43E6"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DBF77FE"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bCs/>
          <w:lang w:val="en-US"/>
        </w:rPr>
        <w:t>Describe both in TS 38.104/108 that HAPS BS requirements are captured in TS 38.104.</w:t>
      </w:r>
    </w:p>
    <w:p w14:paraId="556B0FE8"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2: </w:t>
      </w:r>
      <w:r>
        <w:rPr>
          <w:bCs/>
          <w:lang w:val="en-US"/>
        </w:rPr>
        <w:t xml:space="preserve">Describe only in TS 38.104 that HAPS BS requirements are captured in TS 38.104. </w:t>
      </w:r>
    </w:p>
    <w:p w14:paraId="074E1FCF"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t xml:space="preserve">Note 1: TS 38.108 is for Satellite Access Node only. </w:t>
      </w:r>
    </w:p>
    <w:p w14:paraId="5B270A96"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lastRenderedPageBreak/>
        <w:t xml:space="preserve">Note 2: Also, a work split has been already done in previous meetings between Satellite Access Node specifications and HAPS specifications. </w:t>
      </w:r>
    </w:p>
    <w:p w14:paraId="03CDF3CA" w14:textId="77777777" w:rsidR="009D51EF" w:rsidRDefault="00E26F77">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t>Note 3: The coexistence simulation work is also currently separated.</w:t>
      </w:r>
    </w:p>
    <w:p w14:paraId="0F0E30F3"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E78A655"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(if no other options).</w:t>
      </w:r>
    </w:p>
    <w:p w14:paraId="6591CC5D" w14:textId="77777777" w:rsidR="009D51EF" w:rsidRDefault="009D51EF">
      <w:pPr>
        <w:rPr>
          <w:color w:val="0070C0"/>
          <w:lang w:val="en-US" w:eastAsia="zh-CN"/>
        </w:rPr>
      </w:pPr>
    </w:p>
    <w:p w14:paraId="255A028C" w14:textId="77777777" w:rsidR="009D51EF" w:rsidRDefault="00E26F77">
      <w:pPr>
        <w:spacing w:after="120"/>
        <w:rPr>
          <w:b/>
          <w:color w:val="0070C0"/>
          <w:szCs w:val="24"/>
          <w:lang w:eastAsia="zh-CN"/>
        </w:rPr>
      </w:pPr>
      <w:r>
        <w:rPr>
          <w:b/>
          <w:color w:val="0070C0"/>
          <w:szCs w:val="24"/>
          <w:lang w:eastAsia="zh-CN"/>
        </w:rPr>
        <w:t>Question: Which is the company preference for the above options?</w:t>
      </w:r>
    </w:p>
    <w:p w14:paraId="09208AE1"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380"/>
        <w:gridCol w:w="4002"/>
        <w:gridCol w:w="4249"/>
      </w:tblGrid>
      <w:tr w:rsidR="009D51EF" w14:paraId="5327EC04" w14:textId="77777777">
        <w:tc>
          <w:tcPr>
            <w:tcW w:w="1380" w:type="dxa"/>
          </w:tcPr>
          <w:p w14:paraId="407CA14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4002" w:type="dxa"/>
          </w:tcPr>
          <w:p w14:paraId="0844A5FF"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249" w:type="dxa"/>
          </w:tcPr>
          <w:p w14:paraId="4CA0E2C1"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F43225" w14:paraId="12A4C350" w14:textId="77777777">
        <w:tc>
          <w:tcPr>
            <w:tcW w:w="1380" w:type="dxa"/>
          </w:tcPr>
          <w:p w14:paraId="3D96307E" w14:textId="19DAA243" w:rsidR="00F43225" w:rsidRDefault="00F43225" w:rsidP="00F43225">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4002" w:type="dxa"/>
          </w:tcPr>
          <w:p w14:paraId="45CF1FD9" w14:textId="738F98F0"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No, if HAPS is specified in 38.104, then it would not make sense to describe HAPS in 38.108</w:t>
            </w:r>
          </w:p>
        </w:tc>
        <w:tc>
          <w:tcPr>
            <w:tcW w:w="4249" w:type="dxa"/>
          </w:tcPr>
          <w:p w14:paraId="3605AC03" w14:textId="66EB1CA8"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Yes</w:t>
            </w:r>
          </w:p>
        </w:tc>
      </w:tr>
      <w:tr w:rsidR="00F43225" w14:paraId="19550255" w14:textId="77777777">
        <w:tc>
          <w:tcPr>
            <w:tcW w:w="1380" w:type="dxa"/>
          </w:tcPr>
          <w:p w14:paraId="55E58DD5" w14:textId="1D8A39D3" w:rsidR="00F43225" w:rsidRDefault="00547A76" w:rsidP="00F43225">
            <w:pPr>
              <w:spacing w:after="120"/>
              <w:rPr>
                <w:bCs/>
                <w:color w:val="000000" w:themeColor="text1"/>
                <w:lang w:val="en-US" w:eastAsia="zh-CN"/>
              </w:rPr>
            </w:pPr>
            <w:r>
              <w:rPr>
                <w:bCs/>
                <w:color w:val="000000" w:themeColor="text1"/>
                <w:lang w:val="en-US" w:eastAsia="zh-CN"/>
              </w:rPr>
              <w:t>T-Mobile USA</w:t>
            </w:r>
          </w:p>
        </w:tc>
        <w:tc>
          <w:tcPr>
            <w:tcW w:w="4002" w:type="dxa"/>
          </w:tcPr>
          <w:p w14:paraId="627EFFF1" w14:textId="05062720" w:rsidR="00F43225" w:rsidRDefault="00547A76" w:rsidP="00F43225">
            <w:pPr>
              <w:spacing w:after="120"/>
              <w:rPr>
                <w:bCs/>
                <w:color w:val="000000" w:themeColor="text1"/>
                <w:lang w:val="en-US" w:eastAsia="zh-CN"/>
              </w:rPr>
            </w:pPr>
            <w:r>
              <w:rPr>
                <w:bCs/>
                <w:color w:val="000000" w:themeColor="text1"/>
                <w:lang w:val="en-US" w:eastAsia="zh-CN"/>
              </w:rPr>
              <w:t xml:space="preserve">No. We agree with Ericsson. If HAPS is in 38.104 it doesn’t make sense to describe it in 38.108. </w:t>
            </w:r>
          </w:p>
        </w:tc>
        <w:tc>
          <w:tcPr>
            <w:tcW w:w="4249" w:type="dxa"/>
          </w:tcPr>
          <w:p w14:paraId="3D2D990B" w14:textId="102DB868" w:rsidR="00F43225" w:rsidRDefault="00547A76" w:rsidP="00F43225">
            <w:pPr>
              <w:spacing w:after="120"/>
              <w:rPr>
                <w:bCs/>
                <w:color w:val="000000" w:themeColor="text1"/>
                <w:lang w:val="en-US" w:eastAsia="zh-CN"/>
              </w:rPr>
            </w:pPr>
            <w:r>
              <w:rPr>
                <w:bCs/>
                <w:color w:val="000000" w:themeColor="text1"/>
                <w:lang w:val="en-US" w:eastAsia="zh-CN"/>
              </w:rPr>
              <w:t>Yes</w:t>
            </w:r>
          </w:p>
        </w:tc>
      </w:tr>
      <w:tr w:rsidR="00F43225" w14:paraId="3AC25F02" w14:textId="77777777">
        <w:tc>
          <w:tcPr>
            <w:tcW w:w="1380" w:type="dxa"/>
          </w:tcPr>
          <w:p w14:paraId="6D47275B" w14:textId="5E0DAD68" w:rsidR="00F43225" w:rsidRPr="00995236" w:rsidRDefault="00551852" w:rsidP="00F43225">
            <w:pPr>
              <w:spacing w:after="120"/>
              <w:rPr>
                <w:rFonts w:eastAsiaTheme="minorEastAsia"/>
                <w:bCs/>
                <w:color w:val="000000" w:themeColor="text1"/>
                <w:lang w:val="en-US" w:eastAsia="zh-CN"/>
              </w:rPr>
            </w:pPr>
            <w:r w:rsidRPr="00995236">
              <w:rPr>
                <w:rFonts w:eastAsiaTheme="minorEastAsia"/>
                <w:bCs/>
                <w:color w:val="000000" w:themeColor="text1"/>
                <w:lang w:val="en-US" w:eastAsia="zh-CN"/>
              </w:rPr>
              <w:t>Verizon</w:t>
            </w:r>
          </w:p>
        </w:tc>
        <w:tc>
          <w:tcPr>
            <w:tcW w:w="4002" w:type="dxa"/>
          </w:tcPr>
          <w:p w14:paraId="5DBDBBE7" w14:textId="06B1A905" w:rsidR="00F43225" w:rsidRPr="00995236" w:rsidRDefault="00551852" w:rsidP="00551852">
            <w:pPr>
              <w:spacing w:after="120"/>
              <w:rPr>
                <w:rFonts w:eastAsiaTheme="minorEastAsia"/>
                <w:bCs/>
                <w:color w:val="000000" w:themeColor="text1"/>
                <w:lang w:val="en-US" w:eastAsia="zh-CN"/>
              </w:rPr>
            </w:pPr>
            <w:r w:rsidRPr="00995236">
              <w:rPr>
                <w:rFonts w:eastAsiaTheme="minorEastAsia"/>
                <w:bCs/>
                <w:color w:val="000000" w:themeColor="text1"/>
                <w:lang w:val="en-US" w:eastAsia="zh-CN"/>
              </w:rPr>
              <w:t xml:space="preserve">We agree with Ericsson and it is does not make sense to </w:t>
            </w:r>
            <w:r w:rsidR="00995236" w:rsidRPr="00995236">
              <w:rPr>
                <w:rFonts w:eastAsiaTheme="minorEastAsia"/>
                <w:bCs/>
                <w:color w:val="000000" w:themeColor="text1"/>
                <w:lang w:val="en-US" w:eastAsia="zh-CN"/>
              </w:rPr>
              <w:t>describe HAPS in 38.101</w:t>
            </w:r>
          </w:p>
        </w:tc>
        <w:tc>
          <w:tcPr>
            <w:tcW w:w="4249" w:type="dxa"/>
          </w:tcPr>
          <w:p w14:paraId="52DE71D8" w14:textId="77777777" w:rsidR="00F43225" w:rsidRDefault="00F43225" w:rsidP="00F43225">
            <w:pPr>
              <w:spacing w:after="120"/>
              <w:rPr>
                <w:rFonts w:eastAsiaTheme="minorEastAsia"/>
                <w:b/>
                <w:bCs/>
                <w:color w:val="000000" w:themeColor="text1"/>
                <w:lang w:val="en-US" w:eastAsia="zh-CN"/>
              </w:rPr>
            </w:pPr>
          </w:p>
        </w:tc>
      </w:tr>
      <w:tr w:rsidR="00F43225" w14:paraId="5DB23CC2" w14:textId="77777777">
        <w:tc>
          <w:tcPr>
            <w:tcW w:w="1380" w:type="dxa"/>
          </w:tcPr>
          <w:p w14:paraId="4DC3AD03" w14:textId="721D97A4" w:rsidR="00F43225" w:rsidRPr="00DF603E" w:rsidRDefault="009B39C8" w:rsidP="00F43225">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4002" w:type="dxa"/>
          </w:tcPr>
          <w:p w14:paraId="66D12B66" w14:textId="23F2493C" w:rsidR="00F43225" w:rsidRPr="00DF603E" w:rsidRDefault="009B39C8" w:rsidP="00F43225">
            <w:pPr>
              <w:spacing w:after="120"/>
              <w:rPr>
                <w:rFonts w:eastAsiaTheme="minorEastAsia"/>
                <w:color w:val="000000" w:themeColor="text1"/>
                <w:lang w:val="en-US" w:eastAsia="zh-CN"/>
              </w:rPr>
            </w:pPr>
            <w:r w:rsidRPr="00DF603E">
              <w:rPr>
                <w:rFonts w:eastAsiaTheme="minorEastAsia"/>
                <w:color w:val="000000" w:themeColor="text1"/>
                <w:lang w:val="en-US" w:eastAsia="zh-CN"/>
              </w:rPr>
              <w:t>Our intention of describing both in 104/108 is to avoid misinterpretation and not a strong opinion.  We are fine to follow the majority view.</w:t>
            </w:r>
          </w:p>
        </w:tc>
        <w:tc>
          <w:tcPr>
            <w:tcW w:w="4249" w:type="dxa"/>
          </w:tcPr>
          <w:p w14:paraId="017AC3B2" w14:textId="77777777" w:rsidR="00F43225" w:rsidRDefault="00F43225" w:rsidP="00F43225">
            <w:pPr>
              <w:spacing w:after="120"/>
              <w:rPr>
                <w:rFonts w:eastAsiaTheme="minorEastAsia"/>
                <w:b/>
                <w:bCs/>
                <w:color w:val="000000" w:themeColor="text1"/>
                <w:lang w:val="en-US" w:eastAsia="zh-CN"/>
              </w:rPr>
            </w:pPr>
          </w:p>
        </w:tc>
      </w:tr>
      <w:tr w:rsidR="00F43225" w14:paraId="02B7310A" w14:textId="77777777">
        <w:tc>
          <w:tcPr>
            <w:tcW w:w="1380" w:type="dxa"/>
          </w:tcPr>
          <w:p w14:paraId="19D1C80E" w14:textId="6734202D" w:rsidR="00F43225" w:rsidRDefault="00E01CA8"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4002" w:type="dxa"/>
          </w:tcPr>
          <w:p w14:paraId="1FF47D68" w14:textId="6ED0FE92" w:rsidR="00F43225" w:rsidRPr="00DF603E" w:rsidRDefault="00E01CA8" w:rsidP="00F43225">
            <w:pPr>
              <w:spacing w:after="120"/>
              <w:rPr>
                <w:rFonts w:eastAsiaTheme="minorEastAsia"/>
                <w:color w:val="000000" w:themeColor="text1"/>
                <w:lang w:val="en-US" w:eastAsia="zh-CN"/>
              </w:rPr>
            </w:pPr>
            <w:r w:rsidRPr="00DF603E">
              <w:rPr>
                <w:rFonts w:eastAsiaTheme="minorEastAsia"/>
                <w:color w:val="000000" w:themeColor="text1"/>
                <w:lang w:val="en-US" w:eastAsia="zh-CN"/>
              </w:rPr>
              <w:t xml:space="preserve">No </w:t>
            </w:r>
          </w:p>
        </w:tc>
        <w:tc>
          <w:tcPr>
            <w:tcW w:w="4249" w:type="dxa"/>
          </w:tcPr>
          <w:p w14:paraId="017BBABA" w14:textId="673D217D" w:rsidR="00F43225" w:rsidRPr="00DF603E" w:rsidRDefault="00E01CA8" w:rsidP="00F43225">
            <w:pPr>
              <w:spacing w:after="120"/>
              <w:rPr>
                <w:rFonts w:eastAsiaTheme="minorEastAsia"/>
                <w:color w:val="000000" w:themeColor="text1"/>
                <w:lang w:val="en-US" w:eastAsia="zh-CN"/>
              </w:rPr>
            </w:pPr>
            <w:r w:rsidRPr="00DF603E">
              <w:rPr>
                <w:rFonts w:eastAsiaTheme="minorEastAsia"/>
                <w:color w:val="000000" w:themeColor="text1"/>
                <w:lang w:val="en-US" w:eastAsia="zh-CN"/>
              </w:rPr>
              <w:t>Yes</w:t>
            </w:r>
          </w:p>
        </w:tc>
      </w:tr>
      <w:tr w:rsidR="00F43225" w14:paraId="0F8F7278" w14:textId="77777777">
        <w:tc>
          <w:tcPr>
            <w:tcW w:w="1380" w:type="dxa"/>
          </w:tcPr>
          <w:p w14:paraId="48E0FA57" w14:textId="77777777" w:rsidR="00F43225" w:rsidRDefault="00F43225" w:rsidP="00F43225">
            <w:pPr>
              <w:spacing w:after="120"/>
              <w:rPr>
                <w:rFonts w:eastAsiaTheme="minorEastAsia"/>
                <w:b/>
                <w:bCs/>
                <w:color w:val="000000" w:themeColor="text1"/>
                <w:lang w:val="en-US" w:eastAsia="zh-CN"/>
              </w:rPr>
            </w:pPr>
          </w:p>
        </w:tc>
        <w:tc>
          <w:tcPr>
            <w:tcW w:w="4002" w:type="dxa"/>
          </w:tcPr>
          <w:p w14:paraId="79F0B94C" w14:textId="77777777" w:rsidR="00F43225" w:rsidRDefault="00F43225" w:rsidP="00F43225">
            <w:pPr>
              <w:spacing w:after="120"/>
              <w:rPr>
                <w:rFonts w:eastAsiaTheme="minorEastAsia"/>
                <w:b/>
                <w:bCs/>
                <w:color w:val="000000" w:themeColor="text1"/>
                <w:lang w:val="en-US" w:eastAsia="zh-CN"/>
              </w:rPr>
            </w:pPr>
          </w:p>
        </w:tc>
        <w:tc>
          <w:tcPr>
            <w:tcW w:w="4249" w:type="dxa"/>
          </w:tcPr>
          <w:p w14:paraId="23019A76" w14:textId="77777777" w:rsidR="00F43225" w:rsidRDefault="00F43225" w:rsidP="00F43225">
            <w:pPr>
              <w:spacing w:after="120"/>
              <w:rPr>
                <w:rFonts w:eastAsiaTheme="minorEastAsia"/>
                <w:b/>
                <w:bCs/>
                <w:color w:val="000000" w:themeColor="text1"/>
                <w:lang w:val="en-US" w:eastAsia="zh-CN"/>
              </w:rPr>
            </w:pPr>
          </w:p>
        </w:tc>
      </w:tr>
    </w:tbl>
    <w:p w14:paraId="739CC2F4" w14:textId="04B7BD59" w:rsidR="009D51EF" w:rsidRDefault="009D51EF">
      <w:pPr>
        <w:rPr>
          <w:i/>
          <w:color w:val="0070C0"/>
          <w:lang w:eastAsia="zh-CN"/>
        </w:rPr>
      </w:pPr>
    </w:p>
    <w:p w14:paraId="0ED3F164" w14:textId="74AAD426" w:rsidR="00D46999" w:rsidRPr="0047644D" w:rsidRDefault="00D46999" w:rsidP="00D46999">
      <w:pPr>
        <w:spacing w:after="120"/>
        <w:rPr>
          <w:color w:val="000000" w:themeColor="text1"/>
          <w:szCs w:val="24"/>
          <w:lang w:val="en-US" w:eastAsia="zh-CN"/>
        </w:rPr>
      </w:pPr>
      <w:r>
        <w:rPr>
          <w:color w:val="000000" w:themeColor="text1"/>
          <w:szCs w:val="24"/>
          <w:lang w:val="en-US" w:eastAsia="zh-CN"/>
        </w:rPr>
        <w:t>Following the discussion, the moderator suggests the following proposal according to the majority view:</w:t>
      </w:r>
    </w:p>
    <w:p w14:paraId="0359C161" w14:textId="3C65F6C6" w:rsidR="00D46999" w:rsidRPr="00DF603E" w:rsidRDefault="00D46999" w:rsidP="00DF603E">
      <w:pPr>
        <w:spacing w:after="120"/>
        <w:rPr>
          <w:color w:val="0070C0"/>
          <w:szCs w:val="24"/>
          <w:lang w:val="en-US" w:eastAsia="zh-CN"/>
        </w:rPr>
      </w:pPr>
      <w:r w:rsidRPr="00DF603E">
        <w:rPr>
          <w:b/>
          <w:color w:val="000000" w:themeColor="text1"/>
          <w:lang w:val="en-US" w:eastAsia="zh-CN"/>
        </w:rPr>
        <w:t>Proposal 5-</w:t>
      </w:r>
      <w:r>
        <w:rPr>
          <w:b/>
          <w:color w:val="000000" w:themeColor="text1"/>
          <w:lang w:val="en-US" w:eastAsia="zh-CN"/>
        </w:rPr>
        <w:t>3</w:t>
      </w:r>
      <w:r w:rsidRPr="00DF603E">
        <w:rPr>
          <w:b/>
          <w:color w:val="000000" w:themeColor="text1"/>
          <w:lang w:val="en-US" w:eastAsia="zh-CN"/>
        </w:rPr>
        <w:t xml:space="preserve">-1-1: </w:t>
      </w:r>
      <w:r w:rsidRPr="00DF603E">
        <w:rPr>
          <w:bCs/>
          <w:lang w:val="en-US"/>
        </w:rPr>
        <w:t xml:space="preserve">Describe only in TS 38.104 that HAPS BS requirements are captured in TS 38.104. </w:t>
      </w:r>
    </w:p>
    <w:p w14:paraId="15F9735F" w14:textId="77777777" w:rsidR="00D46999" w:rsidRPr="00DF603E" w:rsidRDefault="00D46999" w:rsidP="00DF603E">
      <w:pPr>
        <w:spacing w:after="120"/>
        <w:ind w:firstLine="284"/>
        <w:rPr>
          <w:bCs/>
          <w:lang w:val="en-US"/>
        </w:rPr>
      </w:pPr>
      <w:r w:rsidRPr="00DF603E">
        <w:rPr>
          <w:b/>
          <w:bCs/>
          <w:lang w:val="en-US"/>
        </w:rPr>
        <w:t>Note 1:</w:t>
      </w:r>
      <w:r w:rsidRPr="00DF603E">
        <w:rPr>
          <w:bCs/>
          <w:lang w:val="en-US"/>
        </w:rPr>
        <w:t xml:space="preserve"> TS 38.108 is for Satellite Access Node only. </w:t>
      </w:r>
    </w:p>
    <w:p w14:paraId="14D25FAB" w14:textId="77777777" w:rsidR="00D46999" w:rsidRPr="00DF603E" w:rsidRDefault="00D46999" w:rsidP="00DF603E">
      <w:pPr>
        <w:spacing w:after="120"/>
        <w:ind w:firstLine="284"/>
        <w:rPr>
          <w:bCs/>
          <w:lang w:val="en-US"/>
        </w:rPr>
      </w:pPr>
      <w:r w:rsidRPr="00DF603E">
        <w:rPr>
          <w:b/>
          <w:bCs/>
          <w:lang w:val="en-US"/>
        </w:rPr>
        <w:t>Note 2:</w:t>
      </w:r>
      <w:r w:rsidRPr="00DF603E">
        <w:rPr>
          <w:bCs/>
          <w:lang w:val="en-US"/>
        </w:rPr>
        <w:t xml:space="preserve"> Also, a work split has been already done in previous meetings between Satellite Access Node specifications and HAPS specifications. </w:t>
      </w:r>
    </w:p>
    <w:p w14:paraId="1F920031" w14:textId="20E58C7C" w:rsidR="00D46999" w:rsidRPr="00DF603E" w:rsidRDefault="00D46999" w:rsidP="00DF603E">
      <w:pPr>
        <w:spacing w:after="120"/>
        <w:ind w:firstLine="284"/>
        <w:rPr>
          <w:bCs/>
          <w:lang w:val="en-US"/>
        </w:rPr>
      </w:pPr>
      <w:r w:rsidRPr="00DF603E">
        <w:rPr>
          <w:b/>
          <w:bCs/>
          <w:lang w:val="en-US"/>
        </w:rPr>
        <w:t>Note 3:</w:t>
      </w:r>
      <w:r>
        <w:rPr>
          <w:bCs/>
          <w:lang w:val="en-US"/>
        </w:rPr>
        <w:t xml:space="preserve"> </w:t>
      </w:r>
      <w:r w:rsidRPr="00DF603E">
        <w:rPr>
          <w:bCs/>
          <w:lang w:val="en-US"/>
        </w:rPr>
        <w:t>The coexistence simulation work is also currently separated.</w:t>
      </w:r>
    </w:p>
    <w:p w14:paraId="5FEFF676" w14:textId="77777777" w:rsidR="009D51EF" w:rsidRDefault="009D51EF">
      <w:pPr>
        <w:rPr>
          <w:color w:val="0070C0"/>
          <w:lang w:val="en-US" w:eastAsia="zh-CN"/>
        </w:rPr>
      </w:pPr>
    </w:p>
    <w:p w14:paraId="13CEF565" w14:textId="77777777" w:rsidR="009D51EF" w:rsidRDefault="00E26F77">
      <w:pPr>
        <w:rPr>
          <w:b/>
          <w:color w:val="0070C0"/>
          <w:u w:val="single"/>
          <w:lang w:val="en-US" w:eastAsia="ko-KR"/>
        </w:rPr>
      </w:pPr>
      <w:r>
        <w:rPr>
          <w:b/>
          <w:color w:val="0070C0"/>
          <w:u w:val="single"/>
          <w:lang w:val="en-US" w:eastAsia="ko-KR"/>
        </w:rPr>
        <w:t>Issue 5-3-2:</w:t>
      </w:r>
      <w:r>
        <w:rPr>
          <w:color w:val="000000" w:themeColor="text1"/>
          <w:lang w:val="en-US" w:eastAsia="zh-CN"/>
        </w:rPr>
        <w:t xml:space="preserve"> HAPS BS in TS 38.104</w:t>
      </w:r>
    </w:p>
    <w:p w14:paraId="05A8E615"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B8F648F"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noProof/>
          <w:lang w:val="fr-FR" w:eastAsia="fr-FR"/>
        </w:rPr>
        <mc:AlternateContent>
          <mc:Choice Requires="wps">
            <w:drawing>
              <wp:anchor distT="45720" distB="45720" distL="114300" distR="114300" simplePos="0" relativeHeight="251749376" behindDoc="0" locked="0" layoutInCell="1" allowOverlap="1" wp14:anchorId="41405CE3" wp14:editId="5D384967">
                <wp:simplePos x="0" y="0"/>
                <wp:positionH relativeFrom="margin">
                  <wp:posOffset>956945</wp:posOffset>
                </wp:positionH>
                <wp:positionV relativeFrom="paragraph">
                  <wp:posOffset>246380</wp:posOffset>
                </wp:positionV>
                <wp:extent cx="4038600" cy="1404620"/>
                <wp:effectExtent l="0" t="0" r="19050" b="24765"/>
                <wp:wrapTopAndBottom/>
                <wp:docPr id="10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0" cy="1404620"/>
                        </a:xfrm>
                        <a:prstGeom prst="rect">
                          <a:avLst/>
                        </a:prstGeom>
                        <a:solidFill>
                          <a:srgbClr val="FFFFFF"/>
                        </a:solidFill>
                        <a:ln w="9525">
                          <a:solidFill>
                            <a:srgbClr val="000000"/>
                          </a:solidFill>
                          <a:miter lim="800000"/>
                        </a:ln>
                      </wps:spPr>
                      <wps:txbx>
                        <w:txbxContent>
                          <w:p w14:paraId="2FA5D5C0" w14:textId="77777777" w:rsidR="004C7DA1" w:rsidRDefault="004C7DA1">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0805F341" w14:textId="77777777" w:rsidR="004C7DA1" w:rsidRDefault="004C7DA1">
                            <w:r>
                              <w:rPr>
                                <w:color w:val="FF0000"/>
                                <w:lang w:eastAsia="zh-CN"/>
                              </w:rPr>
                              <w:t>Unless otherwise stated, HAPS BS class</w:t>
                            </w:r>
                            <w:r>
                              <w:rPr>
                                <w:color w:val="FF0000"/>
                              </w:rPr>
                              <w:t xml:space="preserve"> refers to Wide Area BS class. </w:t>
                            </w:r>
                          </w:p>
                          <w:p w14:paraId="6751C98C" w14:textId="77777777" w:rsidR="004C7DA1" w:rsidRDefault="004C7DA1">
                            <w:pPr>
                              <w:rPr>
                                <w:bCs/>
                              </w:rPr>
                            </w:pPr>
                            <w:r>
                              <w:rPr>
                                <w:bCs/>
                              </w:rPr>
                              <w:t>Note: “X” indicates suffix for HAPS.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1405CE3" id="_x0000_s1034" type="#_x0000_t202" style="position:absolute;left:0;text-align:left;margin-left:75.35pt;margin-top:19.4pt;width:318pt;height:110.6pt;z-index:2517493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">
                <v:textbox style="mso-fit-shape-to-text:t">
                  <w:txbxContent>
                    <w:p w14:paraId="2FA5D5C0" w14:textId="77777777" w:rsidR="004C7DA1" w:rsidRDefault="004C7DA1">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0805F341" w14:textId="77777777" w:rsidR="004C7DA1" w:rsidRDefault="004C7DA1">
                      <w:r>
                        <w:rPr>
                          <w:color w:val="FF0000"/>
                          <w:lang w:eastAsia="zh-CN"/>
                        </w:rPr>
                        <w:t>Unless otherwise stated, HAPS BS class</w:t>
                      </w:r>
                      <w:r>
                        <w:rPr>
                          <w:color w:val="FF0000"/>
                        </w:rPr>
                        <w:t xml:space="preserve"> refers to Wide Area BS class. </w:t>
                      </w:r>
                    </w:p>
                    <w:p w14:paraId="6751C98C" w14:textId="77777777" w:rsidR="004C7DA1" w:rsidRDefault="004C7DA1">
                      <w:pPr>
                        <w:rPr>
                          <w:bCs/>
                        </w:rPr>
                      </w:pPr>
                      <w:r>
                        <w:rPr>
                          <w:bCs/>
                        </w:rPr>
                        <w:t>Note: “X” indicates suffix for HAPS.</w:t>
                      </w:r>
                    </w:p>
                  </w:txbxContent>
                </v:textbox>
                <w10:wrap type="topAndBottom" anchorx="margin"/>
              </v:shape>
            </w:pict>
          </mc:Fallback>
        </mc:AlternateContent>
      </w:r>
      <w:r>
        <w:rPr>
          <w:rFonts w:eastAsia="SimSun"/>
          <w:color w:val="0070C0"/>
          <w:szCs w:val="24"/>
          <w:lang w:val="en-US" w:eastAsia="zh-CN"/>
        </w:rPr>
        <w:t xml:space="preserve">Option 1: </w:t>
      </w:r>
      <w:r>
        <w:rPr>
          <w:rFonts w:eastAsia="SimSun"/>
          <w:szCs w:val="24"/>
          <w:lang w:val="en-US" w:eastAsia="zh-CN"/>
        </w:rPr>
        <w:t>Create clause suffix table and allocate a new suffix for HAPS in TS 38.104.</w:t>
      </w:r>
    </w:p>
    <w:p w14:paraId="07118CE2" w14:textId="77777777" w:rsidR="009D51EF" w:rsidRDefault="009D51EF">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p>
    <w:p w14:paraId="47565FCA"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7A5B03B"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(if no other options).</w:t>
      </w:r>
    </w:p>
    <w:p w14:paraId="0A66BE33" w14:textId="77777777" w:rsidR="009D51EF" w:rsidRDefault="009D51EF">
      <w:pPr>
        <w:rPr>
          <w:color w:val="0070C0"/>
          <w:lang w:val="en-US" w:eastAsia="zh-CN"/>
        </w:rPr>
      </w:pPr>
    </w:p>
    <w:p w14:paraId="229B5A2F"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3CDF84A2"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6A938CB1" w14:textId="77777777">
        <w:tc>
          <w:tcPr>
            <w:tcW w:w="1717" w:type="dxa"/>
          </w:tcPr>
          <w:p w14:paraId="65F0003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4345DF47"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F43225" w14:paraId="5811BF69" w14:textId="77777777">
        <w:tc>
          <w:tcPr>
            <w:tcW w:w="1717" w:type="dxa"/>
          </w:tcPr>
          <w:p w14:paraId="398963B4" w14:textId="4C2C87CB" w:rsidR="00F43225" w:rsidRDefault="00F43225" w:rsidP="00F43225">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6362487E" w14:textId="77777777"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If we introduce new BS class for HAPS, do we really need to add sub-clauses with a suffix? We usually don’t have this approach in TS 38.104 but we are open to discuss if that’s really needed.</w:t>
            </w:r>
          </w:p>
          <w:p w14:paraId="66C2BE77" w14:textId="77777777" w:rsidR="00F43225" w:rsidRDefault="00F43225" w:rsidP="00F43225">
            <w:pPr>
              <w:spacing w:after="120"/>
              <w:rPr>
                <w:rFonts w:eastAsiaTheme="minorEastAsia"/>
                <w:b/>
                <w:bCs/>
                <w:color w:val="000000" w:themeColor="text1"/>
                <w:lang w:val="en-US" w:eastAsia="zh-CN"/>
              </w:rPr>
            </w:pPr>
          </w:p>
        </w:tc>
      </w:tr>
      <w:tr w:rsidR="00F43225" w14:paraId="40F510EF" w14:textId="77777777">
        <w:tc>
          <w:tcPr>
            <w:tcW w:w="1717" w:type="dxa"/>
          </w:tcPr>
          <w:p w14:paraId="3BE8F35D" w14:textId="306F6D72" w:rsidR="00F43225" w:rsidRDefault="001F5D40" w:rsidP="00F43225">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72CD16EA" w14:textId="4BBB95CA" w:rsidR="00F43225" w:rsidRDefault="001F5D40" w:rsidP="00F43225">
            <w:pPr>
              <w:spacing w:after="120"/>
              <w:rPr>
                <w:bCs/>
                <w:color w:val="000000" w:themeColor="text1"/>
                <w:lang w:val="en-US" w:eastAsia="zh-CN"/>
              </w:rPr>
            </w:pPr>
            <w:r w:rsidRPr="001F5D40">
              <w:rPr>
                <w:bCs/>
                <w:color w:val="000000" w:themeColor="text1"/>
                <w:lang w:val="en-US" w:eastAsia="zh-CN"/>
              </w:rPr>
              <w:t>Option 1. Our proposal is based on Way Forwards from the previous meeting, but we are okay to discuss if sub-clauses with a suffix are not needed.</w:t>
            </w:r>
          </w:p>
        </w:tc>
      </w:tr>
      <w:tr w:rsidR="00CE64E5" w14:paraId="48C2C019" w14:textId="77777777">
        <w:tc>
          <w:tcPr>
            <w:tcW w:w="1717" w:type="dxa"/>
          </w:tcPr>
          <w:p w14:paraId="14977978" w14:textId="3C7E77D5" w:rsidR="00CE64E5" w:rsidRDefault="00CE64E5" w:rsidP="00CE64E5">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121B9F81" w14:textId="5AC7F9EC" w:rsidR="00CE64E5" w:rsidRDefault="00CE64E5" w:rsidP="00CE64E5">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are open to discuss whether suffix for HAPS is needed. We are OK that HAPS refers to wide area BS class.</w:t>
            </w:r>
          </w:p>
        </w:tc>
      </w:tr>
      <w:tr w:rsidR="00E01CA8" w14:paraId="2ED52DF6" w14:textId="77777777">
        <w:tc>
          <w:tcPr>
            <w:tcW w:w="1717" w:type="dxa"/>
          </w:tcPr>
          <w:p w14:paraId="72506DAC" w14:textId="069BA56E" w:rsidR="00E01CA8" w:rsidRDefault="00E01CA8" w:rsidP="00E01CA8">
            <w:pPr>
              <w:spacing w:after="120"/>
              <w:rPr>
                <w:rFonts w:eastAsiaTheme="minorEastAsia"/>
                <w:b/>
                <w:bCs/>
                <w:color w:val="000000" w:themeColor="text1"/>
                <w:lang w:val="en-US" w:eastAsia="zh-CN"/>
              </w:rPr>
            </w:pPr>
            <w:r>
              <w:rPr>
                <w:rFonts w:eastAsiaTheme="minorEastAsia"/>
                <w:bCs/>
                <w:color w:val="000000" w:themeColor="text1"/>
                <w:lang w:val="en-US" w:eastAsia="zh-CN"/>
              </w:rPr>
              <w:t>Nokia</w:t>
            </w:r>
          </w:p>
        </w:tc>
        <w:tc>
          <w:tcPr>
            <w:tcW w:w="7634" w:type="dxa"/>
          </w:tcPr>
          <w:p w14:paraId="128C6396" w14:textId="1164CB8B" w:rsidR="00E01CA8" w:rsidRPr="00DF603E" w:rsidRDefault="00E01CA8" w:rsidP="00E01CA8">
            <w:pPr>
              <w:spacing w:after="120"/>
              <w:rPr>
                <w:rFonts w:eastAsiaTheme="minorEastAsia"/>
                <w:color w:val="000000" w:themeColor="text1"/>
                <w:lang w:val="en-US" w:eastAsia="zh-CN"/>
              </w:rPr>
            </w:pPr>
            <w:r w:rsidRPr="00DF603E">
              <w:rPr>
                <w:rFonts w:eastAsiaTheme="minorEastAsia"/>
                <w:color w:val="000000" w:themeColor="text1"/>
                <w:lang w:val="en-US" w:eastAsia="zh-CN"/>
              </w:rPr>
              <w:t>HAPS are deployed to cover wide areas and such a wide area BS class is more appropriate from deployment perspective. The wording can be made clearer: "Unless otherwise stated, HAPS BS class refers to Wide Area BS class as specified in clause 4.4."</w:t>
            </w:r>
          </w:p>
        </w:tc>
      </w:tr>
      <w:tr w:rsidR="00E01CA8" w14:paraId="69664CC6" w14:textId="77777777">
        <w:tc>
          <w:tcPr>
            <w:tcW w:w="1717" w:type="dxa"/>
          </w:tcPr>
          <w:p w14:paraId="4351003F" w14:textId="77777777" w:rsidR="00E01CA8" w:rsidRDefault="00E01CA8" w:rsidP="00E01CA8">
            <w:pPr>
              <w:spacing w:after="120"/>
              <w:rPr>
                <w:rFonts w:eastAsiaTheme="minorEastAsia"/>
                <w:b/>
                <w:bCs/>
                <w:color w:val="000000" w:themeColor="text1"/>
                <w:lang w:val="en-US" w:eastAsia="zh-CN"/>
              </w:rPr>
            </w:pPr>
          </w:p>
        </w:tc>
        <w:tc>
          <w:tcPr>
            <w:tcW w:w="7634" w:type="dxa"/>
          </w:tcPr>
          <w:p w14:paraId="15834E7A" w14:textId="77777777" w:rsidR="00E01CA8" w:rsidRDefault="00E01CA8" w:rsidP="00E01CA8">
            <w:pPr>
              <w:spacing w:after="120"/>
              <w:rPr>
                <w:rFonts w:eastAsiaTheme="minorEastAsia"/>
                <w:b/>
                <w:bCs/>
                <w:color w:val="000000" w:themeColor="text1"/>
                <w:lang w:val="en-US" w:eastAsia="zh-CN"/>
              </w:rPr>
            </w:pPr>
          </w:p>
        </w:tc>
      </w:tr>
    </w:tbl>
    <w:p w14:paraId="19E9B961" w14:textId="7684D380" w:rsidR="009D51EF" w:rsidRDefault="009D51EF">
      <w:pPr>
        <w:rPr>
          <w:color w:val="0070C0"/>
          <w:lang w:val="en-US" w:eastAsia="zh-CN"/>
        </w:rPr>
      </w:pPr>
    </w:p>
    <w:p w14:paraId="26607337" w14:textId="75D3F46B" w:rsidR="00D46999" w:rsidRPr="0047644D" w:rsidRDefault="00D46999" w:rsidP="00D46999">
      <w:pPr>
        <w:spacing w:after="120"/>
        <w:rPr>
          <w:color w:val="000000" w:themeColor="text1"/>
          <w:szCs w:val="24"/>
          <w:lang w:val="en-US" w:eastAsia="zh-CN"/>
        </w:rPr>
      </w:pPr>
      <w:r>
        <w:rPr>
          <w:color w:val="000000" w:themeColor="text1"/>
          <w:szCs w:val="24"/>
          <w:lang w:val="en-US" w:eastAsia="zh-CN"/>
        </w:rPr>
        <w:t>Following the discussion, the moderator suggests:</w:t>
      </w:r>
    </w:p>
    <w:p w14:paraId="60B2C750" w14:textId="17D9538B" w:rsidR="00D46999" w:rsidRDefault="00D46999" w:rsidP="00D46999">
      <w:pPr>
        <w:spacing w:after="120"/>
        <w:rPr>
          <w:rFonts w:eastAsiaTheme="minorEastAsia"/>
          <w:color w:val="000000" w:themeColor="text1"/>
          <w:lang w:val="en-US" w:eastAsia="zh-CN"/>
        </w:rPr>
      </w:pPr>
      <w:r w:rsidRPr="0047644D">
        <w:rPr>
          <w:b/>
          <w:color w:val="000000" w:themeColor="text1"/>
          <w:lang w:val="en-US" w:eastAsia="zh-CN"/>
        </w:rPr>
        <w:t>Proposal 5-</w:t>
      </w:r>
      <w:r>
        <w:rPr>
          <w:b/>
          <w:color w:val="000000" w:themeColor="text1"/>
          <w:lang w:val="en-US" w:eastAsia="zh-CN"/>
        </w:rPr>
        <w:t>3</w:t>
      </w:r>
      <w:r w:rsidRPr="0047644D">
        <w:rPr>
          <w:b/>
          <w:color w:val="000000" w:themeColor="text1"/>
          <w:lang w:val="en-US" w:eastAsia="zh-CN"/>
        </w:rPr>
        <w:t>-</w:t>
      </w:r>
      <w:r>
        <w:rPr>
          <w:b/>
          <w:color w:val="000000" w:themeColor="text1"/>
          <w:lang w:val="en-US" w:eastAsia="zh-CN"/>
        </w:rPr>
        <w:t>2</w:t>
      </w:r>
      <w:r w:rsidRPr="0047644D">
        <w:rPr>
          <w:b/>
          <w:color w:val="000000" w:themeColor="text1"/>
          <w:lang w:val="en-US" w:eastAsia="zh-CN"/>
        </w:rPr>
        <w:t xml:space="preserve">-1: </w:t>
      </w:r>
      <w:r w:rsidRPr="0047644D">
        <w:rPr>
          <w:rFonts w:eastAsiaTheme="minorEastAsia"/>
          <w:color w:val="000000" w:themeColor="text1"/>
          <w:lang w:val="en-US" w:eastAsia="zh-CN"/>
        </w:rPr>
        <w:t>Unless otherwise stated, HAPS BS class refers to Wide Area BS class as specified in clause 4.4</w:t>
      </w:r>
      <w:r>
        <w:rPr>
          <w:rFonts w:eastAsiaTheme="minorEastAsia"/>
          <w:color w:val="000000" w:themeColor="text1"/>
          <w:lang w:val="en-US" w:eastAsia="zh-CN"/>
        </w:rPr>
        <w:t xml:space="preserve"> of TS 38.104</w:t>
      </w:r>
      <w:r w:rsidRPr="0047644D">
        <w:rPr>
          <w:rFonts w:eastAsiaTheme="minorEastAsia"/>
          <w:color w:val="000000" w:themeColor="text1"/>
          <w:lang w:val="en-US" w:eastAsia="zh-CN"/>
        </w:rPr>
        <w:t>.</w:t>
      </w:r>
    </w:p>
    <w:p w14:paraId="2FF87FA6" w14:textId="77777777" w:rsidR="00D46999" w:rsidRDefault="00D46999" w:rsidP="00D46999">
      <w:pPr>
        <w:spacing w:after="120"/>
        <w:rPr>
          <w:color w:val="0070C0"/>
          <w:lang w:val="en-US" w:eastAsia="zh-CN"/>
        </w:rPr>
      </w:pPr>
    </w:p>
    <w:p w14:paraId="36797F47" w14:textId="77777777" w:rsidR="009D51EF" w:rsidRDefault="00E26F77">
      <w:pPr>
        <w:pStyle w:val="Titre3"/>
        <w:rPr>
          <w:sz w:val="24"/>
          <w:szCs w:val="16"/>
          <w:lang w:val="en-US"/>
        </w:rPr>
      </w:pPr>
      <w:r>
        <w:rPr>
          <w:sz w:val="24"/>
          <w:szCs w:val="16"/>
          <w:lang w:val="en-US"/>
        </w:rPr>
        <w:t>Sub-topic 5-4</w:t>
      </w:r>
    </w:p>
    <w:p w14:paraId="6E1493BE" w14:textId="77777777" w:rsidR="009D51EF" w:rsidRDefault="00E26F77">
      <w:pPr>
        <w:rPr>
          <w:lang w:val="en-US" w:eastAsia="zh-CN"/>
        </w:rPr>
      </w:pPr>
      <w:r>
        <w:rPr>
          <w:i/>
          <w:color w:val="0070C0"/>
          <w:lang w:val="en-US" w:eastAsia="zh-CN"/>
        </w:rPr>
        <w:t xml:space="preserve">Sub-topic description: </w:t>
      </w:r>
      <w:r>
        <w:rPr>
          <w:bCs/>
          <w:lang w:val="en-US"/>
        </w:rPr>
        <w:t>HAPS BS Class</w:t>
      </w:r>
    </w:p>
    <w:p w14:paraId="2674CEC5" w14:textId="77777777" w:rsidR="009D51EF" w:rsidRDefault="00E26F77">
      <w:pPr>
        <w:jc w:val="both"/>
        <w:rPr>
          <w:b/>
          <w:color w:val="0070C0"/>
          <w:u w:val="single"/>
          <w:lang w:val="en-US" w:eastAsia="ko-KR"/>
        </w:rPr>
      </w:pPr>
      <w:r>
        <w:rPr>
          <w:b/>
          <w:color w:val="0070C0"/>
          <w:u w:val="single"/>
          <w:lang w:val="en-US" w:eastAsia="ko-KR"/>
        </w:rPr>
        <w:t xml:space="preserve">Issue 5-4-1: </w:t>
      </w:r>
      <w:r>
        <w:rPr>
          <w:bCs/>
          <w:lang w:val="en-US"/>
        </w:rPr>
        <w:t>HAPS BS class definition</w:t>
      </w:r>
    </w:p>
    <w:p w14:paraId="6A2D2106"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058CBA1"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rFonts w:eastAsia="SimSun"/>
          <w:szCs w:val="24"/>
          <w:lang w:val="en-US" w:eastAsia="zh-CN"/>
        </w:rPr>
        <w:t>Define the HAPS BS class in TS 38.104.</w:t>
      </w:r>
    </w:p>
    <w:p w14:paraId="4988C145"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E6B4F7B"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15D4EC3D" w14:textId="77777777" w:rsidR="009D51EF" w:rsidRDefault="009D51EF">
      <w:pPr>
        <w:rPr>
          <w:color w:val="0070C0"/>
          <w:lang w:val="en-US" w:eastAsia="zh-CN"/>
        </w:rPr>
      </w:pPr>
    </w:p>
    <w:p w14:paraId="2477AFBC"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1E9D9564"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45D5E725" w14:textId="77777777">
        <w:tc>
          <w:tcPr>
            <w:tcW w:w="1717" w:type="dxa"/>
          </w:tcPr>
          <w:p w14:paraId="1E78EBDB"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1FFCF1D3"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F43225" w14:paraId="1EC4E4F1" w14:textId="77777777">
        <w:tc>
          <w:tcPr>
            <w:tcW w:w="1717" w:type="dxa"/>
          </w:tcPr>
          <w:p w14:paraId="3A1158D3" w14:textId="2187DC79" w:rsidR="00F43225" w:rsidRDefault="00F43225" w:rsidP="00F43225">
            <w:pPr>
              <w:spacing w:after="120"/>
              <w:jc w:val="center"/>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46895D16" w14:textId="7421C327"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F43225" w14:paraId="6CD1F2FF" w14:textId="77777777">
        <w:tc>
          <w:tcPr>
            <w:tcW w:w="1717" w:type="dxa"/>
          </w:tcPr>
          <w:p w14:paraId="028FC420" w14:textId="313A205D" w:rsidR="00F43225" w:rsidRDefault="00547A76" w:rsidP="00F43225">
            <w:pPr>
              <w:spacing w:after="120"/>
              <w:rPr>
                <w:bCs/>
                <w:color w:val="000000" w:themeColor="text1"/>
                <w:lang w:val="en-US" w:eastAsia="zh-CN"/>
              </w:rPr>
            </w:pPr>
            <w:r>
              <w:rPr>
                <w:bCs/>
                <w:color w:val="000000" w:themeColor="text1"/>
                <w:lang w:val="en-US" w:eastAsia="zh-CN"/>
              </w:rPr>
              <w:t>T-Mobile USA</w:t>
            </w:r>
          </w:p>
        </w:tc>
        <w:tc>
          <w:tcPr>
            <w:tcW w:w="7634" w:type="dxa"/>
          </w:tcPr>
          <w:p w14:paraId="6063B98B" w14:textId="6E4712AE" w:rsidR="00F43225" w:rsidRDefault="00547A76" w:rsidP="00F43225">
            <w:pPr>
              <w:spacing w:after="120"/>
              <w:rPr>
                <w:bCs/>
                <w:color w:val="000000" w:themeColor="text1"/>
                <w:lang w:val="en-US" w:eastAsia="zh-CN"/>
              </w:rPr>
            </w:pPr>
            <w:r>
              <w:rPr>
                <w:bCs/>
                <w:color w:val="000000" w:themeColor="text1"/>
                <w:lang w:val="en-US" w:eastAsia="zh-CN"/>
              </w:rPr>
              <w:t>Option 1</w:t>
            </w:r>
          </w:p>
        </w:tc>
      </w:tr>
      <w:tr w:rsidR="004F2A13" w14:paraId="6EC042E1" w14:textId="77777777">
        <w:tc>
          <w:tcPr>
            <w:tcW w:w="1717" w:type="dxa"/>
          </w:tcPr>
          <w:p w14:paraId="6FCA7F9E" w14:textId="59671680" w:rsidR="004F2A13" w:rsidRDefault="004F2A13" w:rsidP="004F2A13">
            <w:pPr>
              <w:spacing w:after="120"/>
              <w:rPr>
                <w:rFonts w:eastAsiaTheme="minorEastAsia"/>
                <w:b/>
                <w:bCs/>
                <w:color w:val="000000" w:themeColor="text1"/>
                <w:lang w:val="en-US" w:eastAsia="zh-CN"/>
              </w:rPr>
            </w:pPr>
            <w:r w:rsidRPr="004F2A13">
              <w:rPr>
                <w:rFonts w:eastAsiaTheme="minorEastAsia"/>
                <w:bCs/>
                <w:color w:val="000000" w:themeColor="text1"/>
                <w:lang w:val="en-US" w:eastAsia="zh-CN"/>
              </w:rPr>
              <w:t>Verizon</w:t>
            </w:r>
            <w:r>
              <w:rPr>
                <w:rFonts w:eastAsiaTheme="minorEastAsia"/>
                <w:bCs/>
                <w:color w:val="000000" w:themeColor="text1"/>
                <w:lang w:val="en-US" w:eastAsia="zh-CN"/>
              </w:rPr>
              <w:tab/>
            </w:r>
          </w:p>
        </w:tc>
        <w:tc>
          <w:tcPr>
            <w:tcW w:w="7634" w:type="dxa"/>
          </w:tcPr>
          <w:p w14:paraId="468EC8F5" w14:textId="62D71DB8" w:rsidR="004F2A13" w:rsidRDefault="004F2A13" w:rsidP="004F2A13">
            <w:pPr>
              <w:spacing w:after="120"/>
              <w:rPr>
                <w:rFonts w:eastAsiaTheme="minorEastAsia"/>
                <w:b/>
                <w:bCs/>
                <w:color w:val="000000" w:themeColor="text1"/>
                <w:lang w:val="en-US" w:eastAsia="zh-CN"/>
              </w:rPr>
            </w:pPr>
            <w:r w:rsidRPr="004F2A13">
              <w:rPr>
                <w:rFonts w:eastAsiaTheme="minorEastAsia"/>
                <w:bCs/>
                <w:color w:val="000000" w:themeColor="text1"/>
                <w:lang w:val="en-US" w:eastAsia="zh-CN"/>
              </w:rPr>
              <w:t>Option 1</w:t>
            </w:r>
          </w:p>
        </w:tc>
      </w:tr>
      <w:tr w:rsidR="004F2A13" w14:paraId="605112FD" w14:textId="77777777">
        <w:tc>
          <w:tcPr>
            <w:tcW w:w="1717" w:type="dxa"/>
          </w:tcPr>
          <w:p w14:paraId="60D2B6CF" w14:textId="45007BBA" w:rsidR="004F2A13" w:rsidRPr="00DF603E" w:rsidRDefault="001F5D40" w:rsidP="004F2A13">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0EBC13D2" w14:textId="2FFA2EDE" w:rsidR="004F2A13" w:rsidRPr="00DF603E" w:rsidRDefault="001F5D40" w:rsidP="004F2A13">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r w:rsidR="004F2A13" w14:paraId="3FDCAA09" w14:textId="77777777">
        <w:tc>
          <w:tcPr>
            <w:tcW w:w="1717" w:type="dxa"/>
          </w:tcPr>
          <w:p w14:paraId="21525A7D" w14:textId="251036EC" w:rsidR="004F2A13" w:rsidRDefault="00E01CA8" w:rsidP="004F2A13">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6F663A6F" w14:textId="6D5A1367" w:rsidR="004F2A13" w:rsidRPr="00DF603E" w:rsidRDefault="00E01CA8" w:rsidP="004F2A13">
            <w:pPr>
              <w:spacing w:after="120"/>
              <w:rPr>
                <w:rFonts w:eastAsiaTheme="minorEastAsia"/>
                <w:color w:val="000000" w:themeColor="text1"/>
                <w:lang w:val="en-US" w:eastAsia="zh-CN"/>
              </w:rPr>
            </w:pPr>
            <w:r w:rsidRPr="00DF603E">
              <w:rPr>
                <w:rFonts w:eastAsiaTheme="minorEastAsia"/>
                <w:color w:val="000000" w:themeColor="text1"/>
                <w:lang w:val="en-US" w:eastAsia="zh-CN"/>
              </w:rPr>
              <w:t xml:space="preserve">Option 1 - HAPS are deployed to cover wide areas and such a wide area BS class is more appropriate from deployment perspective. Defining a HAPS BS class in 38.104 implies that HAPS can be supported using existing NR functionality. Capturing this in 38.104 also </w:t>
            </w:r>
            <w:r w:rsidRPr="00DF603E">
              <w:rPr>
                <w:rFonts w:eastAsiaTheme="minorEastAsia"/>
                <w:color w:val="000000" w:themeColor="text1"/>
                <w:lang w:val="en-US" w:eastAsia="zh-CN"/>
              </w:rPr>
              <w:lastRenderedPageBreak/>
              <w:t>makes sense since (1) as agreed earlier, HAPS are not satellites and thus cannot be specified in 38.108, and (2) ongoing co-existence simulations in RAN4 are using similar assumptions for HAPS BS.</w:t>
            </w:r>
          </w:p>
        </w:tc>
      </w:tr>
      <w:tr w:rsidR="004F2A13" w14:paraId="4255C7BE" w14:textId="77777777">
        <w:tc>
          <w:tcPr>
            <w:tcW w:w="1717" w:type="dxa"/>
          </w:tcPr>
          <w:p w14:paraId="0F7402E6" w14:textId="77777777" w:rsidR="004F2A13" w:rsidRDefault="004F2A13" w:rsidP="004F2A13">
            <w:pPr>
              <w:spacing w:after="120"/>
              <w:rPr>
                <w:rFonts w:eastAsiaTheme="minorEastAsia"/>
                <w:b/>
                <w:bCs/>
                <w:color w:val="000000" w:themeColor="text1"/>
                <w:lang w:val="en-US" w:eastAsia="zh-CN"/>
              </w:rPr>
            </w:pPr>
          </w:p>
        </w:tc>
        <w:tc>
          <w:tcPr>
            <w:tcW w:w="7634" w:type="dxa"/>
          </w:tcPr>
          <w:p w14:paraId="709FED0C" w14:textId="77777777" w:rsidR="004F2A13" w:rsidRDefault="004F2A13" w:rsidP="004F2A13">
            <w:pPr>
              <w:spacing w:after="120"/>
              <w:rPr>
                <w:rFonts w:eastAsiaTheme="minorEastAsia"/>
                <w:b/>
                <w:bCs/>
                <w:color w:val="000000" w:themeColor="text1"/>
                <w:lang w:val="en-US" w:eastAsia="zh-CN"/>
              </w:rPr>
            </w:pPr>
          </w:p>
        </w:tc>
      </w:tr>
    </w:tbl>
    <w:p w14:paraId="5A6153B0" w14:textId="773CC5FA" w:rsidR="009D51EF" w:rsidRDefault="009D51EF">
      <w:pPr>
        <w:rPr>
          <w:color w:val="0070C0"/>
          <w:lang w:val="en-US" w:eastAsia="zh-CN"/>
        </w:rPr>
      </w:pPr>
    </w:p>
    <w:p w14:paraId="60AA0948" w14:textId="77777777" w:rsidR="00D46999" w:rsidRPr="0047644D" w:rsidRDefault="00D46999" w:rsidP="00D46999">
      <w:pPr>
        <w:spacing w:after="120"/>
        <w:rPr>
          <w:color w:val="000000" w:themeColor="text1"/>
          <w:szCs w:val="24"/>
          <w:lang w:val="en-US" w:eastAsia="zh-CN"/>
        </w:rPr>
      </w:pPr>
      <w:r>
        <w:rPr>
          <w:color w:val="000000" w:themeColor="text1"/>
          <w:szCs w:val="24"/>
          <w:lang w:val="en-US" w:eastAsia="zh-CN"/>
        </w:rPr>
        <w:t>Following the discussion, the moderator suggests:</w:t>
      </w:r>
    </w:p>
    <w:p w14:paraId="7632F654" w14:textId="61E221EF" w:rsidR="00D46999" w:rsidRDefault="00D46999" w:rsidP="00D46999">
      <w:pPr>
        <w:spacing w:after="120"/>
        <w:rPr>
          <w:rFonts w:eastAsiaTheme="minorEastAsia"/>
          <w:color w:val="000000" w:themeColor="text1"/>
          <w:lang w:val="en-US" w:eastAsia="zh-CN"/>
        </w:rPr>
      </w:pPr>
      <w:r w:rsidRPr="0047644D">
        <w:rPr>
          <w:b/>
          <w:color w:val="000000" w:themeColor="text1"/>
          <w:lang w:val="en-US" w:eastAsia="zh-CN"/>
        </w:rPr>
        <w:t>Proposal 5-</w:t>
      </w:r>
      <w:r>
        <w:rPr>
          <w:b/>
          <w:color w:val="000000" w:themeColor="text1"/>
          <w:lang w:val="en-US" w:eastAsia="zh-CN"/>
        </w:rPr>
        <w:t>4</w:t>
      </w:r>
      <w:r w:rsidRPr="0047644D">
        <w:rPr>
          <w:b/>
          <w:color w:val="000000" w:themeColor="text1"/>
          <w:lang w:val="en-US" w:eastAsia="zh-CN"/>
        </w:rPr>
        <w:t>-</w:t>
      </w:r>
      <w:r>
        <w:rPr>
          <w:b/>
          <w:color w:val="000000" w:themeColor="text1"/>
          <w:lang w:val="en-US" w:eastAsia="zh-CN"/>
        </w:rPr>
        <w:t>1</w:t>
      </w:r>
      <w:r w:rsidRPr="0047644D">
        <w:rPr>
          <w:b/>
          <w:color w:val="000000" w:themeColor="text1"/>
          <w:lang w:val="en-US" w:eastAsia="zh-CN"/>
        </w:rPr>
        <w:t xml:space="preserve">-1: </w:t>
      </w:r>
      <w:r>
        <w:rPr>
          <w:szCs w:val="24"/>
          <w:lang w:val="en-US" w:eastAsia="zh-CN"/>
        </w:rPr>
        <w:t>Define the HAPS BS class in TS 38.104.</w:t>
      </w:r>
    </w:p>
    <w:p w14:paraId="71840FD0" w14:textId="77777777" w:rsidR="00D46999" w:rsidRDefault="00D46999">
      <w:pPr>
        <w:rPr>
          <w:color w:val="0070C0"/>
          <w:lang w:val="en-US" w:eastAsia="zh-CN"/>
        </w:rPr>
      </w:pPr>
    </w:p>
    <w:p w14:paraId="62D46E90" w14:textId="77777777" w:rsidR="009D51EF" w:rsidRDefault="00E26F77">
      <w:pPr>
        <w:jc w:val="both"/>
        <w:rPr>
          <w:b/>
          <w:color w:val="0070C0"/>
          <w:u w:val="single"/>
          <w:lang w:val="en-US" w:eastAsia="ko-KR"/>
        </w:rPr>
      </w:pPr>
      <w:r>
        <w:rPr>
          <w:b/>
          <w:color w:val="0070C0"/>
          <w:u w:val="single"/>
          <w:lang w:val="en-US" w:eastAsia="ko-KR"/>
        </w:rPr>
        <w:t xml:space="preserve">Issue 5-4-2: </w:t>
      </w:r>
      <w:r>
        <w:rPr>
          <w:bCs/>
          <w:lang w:val="en-US"/>
        </w:rPr>
        <w:t>HAPS BS</w:t>
      </w:r>
    </w:p>
    <w:p w14:paraId="0AA26C2C" w14:textId="77777777" w:rsidR="009D51EF" w:rsidRDefault="00E26F77">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141C9001" w14:textId="77777777" w:rsidR="009D51EF" w:rsidRDefault="00E26F77">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rFonts w:eastAsia="SimSun"/>
          <w:szCs w:val="24"/>
          <w:lang w:val="en-US" w:eastAsia="zh-CN"/>
        </w:rPr>
        <w:t>HAPS BS can refer to Wide Area BS.</w:t>
      </w:r>
    </w:p>
    <w:p w14:paraId="26CD3CCC" w14:textId="77777777" w:rsidR="009D51EF" w:rsidRDefault="00E26F77">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AA22E0F" w14:textId="77777777" w:rsidR="009D51EF" w:rsidRDefault="00E26F77">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2ACDC806" w14:textId="77777777" w:rsidR="009D51EF" w:rsidRDefault="009D51EF">
      <w:pPr>
        <w:rPr>
          <w:color w:val="0070C0"/>
          <w:lang w:val="en-US" w:eastAsia="zh-CN"/>
        </w:rPr>
      </w:pPr>
    </w:p>
    <w:p w14:paraId="337F481A" w14:textId="77777777" w:rsidR="009D51EF" w:rsidRDefault="00E26F77">
      <w:pPr>
        <w:spacing w:after="120"/>
        <w:rPr>
          <w:b/>
          <w:color w:val="0070C0"/>
          <w:szCs w:val="24"/>
          <w:lang w:eastAsia="zh-CN"/>
        </w:rPr>
      </w:pPr>
      <w:r>
        <w:rPr>
          <w:b/>
          <w:color w:val="0070C0"/>
          <w:szCs w:val="24"/>
          <w:lang w:eastAsia="zh-CN"/>
        </w:rPr>
        <w:t>Question: Which is the company preference for the above option?</w:t>
      </w:r>
    </w:p>
    <w:p w14:paraId="34FDD095" w14:textId="77777777" w:rsidR="009D51EF" w:rsidRDefault="00E26F77">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9D51EF" w14:paraId="61ABDA96" w14:textId="77777777">
        <w:tc>
          <w:tcPr>
            <w:tcW w:w="1717" w:type="dxa"/>
          </w:tcPr>
          <w:p w14:paraId="0837B461"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C0FB551"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F43225" w14:paraId="4BE77F93" w14:textId="77777777">
        <w:tc>
          <w:tcPr>
            <w:tcW w:w="1717" w:type="dxa"/>
          </w:tcPr>
          <w:p w14:paraId="18ED977E" w14:textId="7E78CD06" w:rsidR="00F43225" w:rsidRDefault="00F43225" w:rsidP="00F43225">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6DD97EEF" w14:textId="7B5E4B73" w:rsidR="00F43225" w:rsidRDefault="00F43225" w:rsidP="00F43225">
            <w:pPr>
              <w:spacing w:after="120"/>
              <w:rPr>
                <w:rFonts w:eastAsiaTheme="minorEastAsia"/>
                <w:b/>
                <w:bCs/>
                <w:color w:val="000000" w:themeColor="text1"/>
                <w:lang w:val="en-US" w:eastAsia="zh-CN"/>
              </w:rPr>
            </w:pPr>
            <w:r>
              <w:rPr>
                <w:rFonts w:eastAsiaTheme="minorEastAsia"/>
                <w:b/>
                <w:bCs/>
                <w:color w:val="000000" w:themeColor="text1"/>
                <w:lang w:val="en-US" w:eastAsia="zh-CN"/>
              </w:rPr>
              <w:t>This wording is a bit confusing, both BS classes might have common requirements but for each requirement it shall be clear if it applies to both classes or not.</w:t>
            </w:r>
          </w:p>
        </w:tc>
      </w:tr>
      <w:tr w:rsidR="00F43225" w14:paraId="62B46B0D" w14:textId="77777777">
        <w:tc>
          <w:tcPr>
            <w:tcW w:w="1717" w:type="dxa"/>
          </w:tcPr>
          <w:p w14:paraId="0B1601D9" w14:textId="7F8CA08B" w:rsidR="00F43225" w:rsidRDefault="001F5D40" w:rsidP="00F43225">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66519455" w14:textId="23D39EE6" w:rsidR="00F43225" w:rsidRDefault="001F5D40" w:rsidP="00F43225">
            <w:pPr>
              <w:spacing w:after="120"/>
              <w:rPr>
                <w:bCs/>
                <w:color w:val="000000" w:themeColor="text1"/>
                <w:lang w:val="en-US" w:eastAsia="ja-JP"/>
              </w:rPr>
            </w:pPr>
            <w:r>
              <w:rPr>
                <w:rFonts w:hint="eastAsia"/>
                <w:bCs/>
                <w:color w:val="000000" w:themeColor="text1"/>
                <w:lang w:val="en-US" w:eastAsia="ja-JP"/>
              </w:rPr>
              <w:t>O</w:t>
            </w:r>
            <w:r>
              <w:rPr>
                <w:bCs/>
                <w:color w:val="000000" w:themeColor="text1"/>
                <w:lang w:val="en-US" w:eastAsia="ja-JP"/>
              </w:rPr>
              <w:t xml:space="preserve">ption 1. We are open to </w:t>
            </w:r>
            <w:r w:rsidR="002B3550">
              <w:rPr>
                <w:bCs/>
                <w:color w:val="000000" w:themeColor="text1"/>
                <w:lang w:val="en-US" w:eastAsia="ja-JP"/>
              </w:rPr>
              <w:t xml:space="preserve">discuss </w:t>
            </w:r>
            <w:r>
              <w:rPr>
                <w:bCs/>
                <w:color w:val="000000" w:themeColor="text1"/>
                <w:lang w:val="en-US" w:eastAsia="ja-JP"/>
              </w:rPr>
              <w:t>wording</w:t>
            </w:r>
            <w:r w:rsidR="002B3550">
              <w:rPr>
                <w:bCs/>
                <w:color w:val="000000" w:themeColor="text1"/>
                <w:lang w:val="en-US" w:eastAsia="ja-JP"/>
              </w:rPr>
              <w:t xml:space="preserve"> modification</w:t>
            </w:r>
            <w:r>
              <w:rPr>
                <w:bCs/>
                <w:color w:val="000000" w:themeColor="text1"/>
                <w:lang w:val="en-US" w:eastAsia="ja-JP"/>
              </w:rPr>
              <w:t>.</w:t>
            </w:r>
          </w:p>
        </w:tc>
      </w:tr>
      <w:tr w:rsidR="00CE64E5" w14:paraId="5F370D65" w14:textId="77777777">
        <w:tc>
          <w:tcPr>
            <w:tcW w:w="1717" w:type="dxa"/>
          </w:tcPr>
          <w:p w14:paraId="3E7BBA53" w14:textId="44804323" w:rsidR="00CE64E5" w:rsidRDefault="00CE64E5" w:rsidP="00CE64E5">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2BA7CB82" w14:textId="079C7A46" w:rsidR="00CE64E5" w:rsidRDefault="00CE64E5" w:rsidP="00CE64E5">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 xml:space="preserve"> think the requirements for wide area BS can be applied for HAPS.</w:t>
            </w:r>
          </w:p>
        </w:tc>
      </w:tr>
      <w:tr w:rsidR="00CE64E5" w14:paraId="6A6905E2" w14:textId="77777777">
        <w:tc>
          <w:tcPr>
            <w:tcW w:w="1717" w:type="dxa"/>
          </w:tcPr>
          <w:p w14:paraId="5E09CD5B" w14:textId="63D9C012" w:rsidR="00CE64E5" w:rsidRDefault="00E01CA8" w:rsidP="00CE64E5">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39180AF4" w14:textId="1DD542D5" w:rsidR="00CE64E5" w:rsidRPr="00DF603E" w:rsidRDefault="00E01CA8" w:rsidP="00CE64E5">
            <w:pPr>
              <w:spacing w:after="120"/>
              <w:rPr>
                <w:rFonts w:eastAsiaTheme="minorEastAsia"/>
                <w:color w:val="000000" w:themeColor="text1"/>
                <w:lang w:val="en-US" w:eastAsia="zh-CN"/>
              </w:rPr>
            </w:pPr>
            <w:r w:rsidRPr="00DF603E">
              <w:rPr>
                <w:rFonts w:eastAsiaTheme="minorEastAsia"/>
                <w:color w:val="000000" w:themeColor="text1"/>
                <w:lang w:val="en-US" w:eastAsia="zh-CN"/>
              </w:rPr>
              <w:t xml:space="preserve">In </w:t>
            </w:r>
            <w:r w:rsidRPr="00E01CA8">
              <w:rPr>
                <w:rFonts w:eastAsiaTheme="minorEastAsia"/>
                <w:color w:val="000000" w:themeColor="text1"/>
                <w:lang w:val="en-US" w:eastAsia="zh-CN"/>
              </w:rPr>
              <w:t>principle</w:t>
            </w:r>
            <w:r w:rsidRPr="00DF603E">
              <w:rPr>
                <w:rFonts w:eastAsiaTheme="minorEastAsia"/>
                <w:color w:val="000000" w:themeColor="text1"/>
                <w:lang w:val="en-US" w:eastAsia="zh-CN"/>
              </w:rPr>
              <w:t xml:space="preserve"> agree</w:t>
            </w:r>
            <w:r>
              <w:rPr>
                <w:rFonts w:eastAsiaTheme="minorEastAsia"/>
                <w:color w:val="000000" w:themeColor="text1"/>
                <w:lang w:val="en-US" w:eastAsia="zh-CN"/>
              </w:rPr>
              <w:t xml:space="preserve"> option 1</w:t>
            </w:r>
            <w:r w:rsidRPr="00DF603E">
              <w:rPr>
                <w:rFonts w:eastAsiaTheme="minorEastAsia"/>
                <w:color w:val="000000" w:themeColor="text1"/>
                <w:lang w:val="en-US" w:eastAsia="zh-CN"/>
              </w:rPr>
              <w:t xml:space="preserve">, see proposed rewording in previous issue. </w:t>
            </w:r>
          </w:p>
        </w:tc>
      </w:tr>
      <w:tr w:rsidR="00CE64E5" w14:paraId="67200028" w14:textId="77777777">
        <w:tc>
          <w:tcPr>
            <w:tcW w:w="1717" w:type="dxa"/>
          </w:tcPr>
          <w:p w14:paraId="5A13A7BC" w14:textId="77777777" w:rsidR="00CE64E5" w:rsidRDefault="00CE64E5" w:rsidP="00CE64E5">
            <w:pPr>
              <w:spacing w:after="120"/>
              <w:rPr>
                <w:rFonts w:eastAsiaTheme="minorEastAsia"/>
                <w:b/>
                <w:bCs/>
                <w:color w:val="000000" w:themeColor="text1"/>
                <w:lang w:val="en-US" w:eastAsia="zh-CN"/>
              </w:rPr>
            </w:pPr>
          </w:p>
        </w:tc>
        <w:tc>
          <w:tcPr>
            <w:tcW w:w="7634" w:type="dxa"/>
          </w:tcPr>
          <w:p w14:paraId="3F16C212" w14:textId="77777777" w:rsidR="00CE64E5" w:rsidRDefault="00CE64E5" w:rsidP="00CE64E5">
            <w:pPr>
              <w:spacing w:after="120"/>
              <w:rPr>
                <w:rFonts w:eastAsiaTheme="minorEastAsia"/>
                <w:b/>
                <w:bCs/>
                <w:color w:val="000000" w:themeColor="text1"/>
                <w:lang w:val="en-US" w:eastAsia="zh-CN"/>
              </w:rPr>
            </w:pPr>
          </w:p>
        </w:tc>
      </w:tr>
    </w:tbl>
    <w:p w14:paraId="4CECC854" w14:textId="77777777" w:rsidR="009D51EF" w:rsidRDefault="009D51EF">
      <w:pPr>
        <w:rPr>
          <w:i/>
          <w:color w:val="0070C0"/>
          <w:lang w:eastAsia="zh-CN"/>
        </w:rPr>
      </w:pPr>
    </w:p>
    <w:p w14:paraId="32CE1A74" w14:textId="50398EF1" w:rsidR="009D51EF" w:rsidRPr="00DF603E" w:rsidRDefault="00D46999">
      <w:pPr>
        <w:rPr>
          <w:lang w:val="en-US" w:eastAsia="zh-CN"/>
        </w:rPr>
      </w:pPr>
      <w:r w:rsidRPr="00DF603E">
        <w:rPr>
          <w:b/>
          <w:highlight w:val="yellow"/>
          <w:lang w:val="en-US" w:eastAsia="zh-CN"/>
        </w:rPr>
        <w:t>Moderator Note:</w:t>
      </w:r>
      <w:r w:rsidRPr="00DF603E">
        <w:rPr>
          <w:lang w:val="en-US" w:eastAsia="zh-CN"/>
        </w:rPr>
        <w:t xml:space="preserve"> This proposal seems already included in previous </w:t>
      </w:r>
      <w:r w:rsidRPr="00DF603E">
        <w:rPr>
          <w:b/>
          <w:lang w:val="en-US" w:eastAsia="zh-CN"/>
        </w:rPr>
        <w:t xml:space="preserve">Proposal 5-3-2-1. </w:t>
      </w:r>
      <w:r w:rsidRPr="00DF603E">
        <w:rPr>
          <w:lang w:val="en-US" w:eastAsia="zh-CN"/>
        </w:rPr>
        <w:t>The moderator has no other suggestion for issue 5-4-2.</w:t>
      </w:r>
    </w:p>
    <w:p w14:paraId="27D9B493" w14:textId="77777777" w:rsidR="009D51EF" w:rsidRDefault="00E26F77">
      <w:pPr>
        <w:pStyle w:val="Titre2"/>
        <w:rPr>
          <w:lang w:val="en-US"/>
        </w:rPr>
      </w:pPr>
      <w:r>
        <w:rPr>
          <w:lang w:val="en-US"/>
        </w:rPr>
        <w:t xml:space="preserve">Companies views’ collection for 1st round </w:t>
      </w:r>
    </w:p>
    <w:p w14:paraId="65F13C79" w14:textId="5BE1B606" w:rsidR="009D51EF" w:rsidRDefault="00E26F77">
      <w:pPr>
        <w:pStyle w:val="Titre3"/>
        <w:rPr>
          <w:sz w:val="24"/>
          <w:szCs w:val="16"/>
          <w:lang w:val="en-US"/>
        </w:rPr>
      </w:pPr>
      <w:r>
        <w:rPr>
          <w:sz w:val="24"/>
          <w:szCs w:val="16"/>
          <w:lang w:val="en-US"/>
        </w:rPr>
        <w:t xml:space="preserve">Open issues </w:t>
      </w:r>
    </w:p>
    <w:tbl>
      <w:tblPr>
        <w:tblStyle w:val="Grilledutableau"/>
        <w:tblpPr w:leftFromText="141" w:rightFromText="141" w:vertAnchor="text" w:tblpY="-18"/>
        <w:tblW w:w="0" w:type="auto"/>
        <w:tblLook w:val="04A0" w:firstRow="1" w:lastRow="0" w:firstColumn="1" w:lastColumn="0" w:noHBand="0" w:noVBand="1"/>
      </w:tblPr>
      <w:tblGrid>
        <w:gridCol w:w="1236"/>
        <w:gridCol w:w="8395"/>
      </w:tblGrid>
      <w:tr w:rsidR="00F60742" w14:paraId="747384B3" w14:textId="77777777" w:rsidTr="00F60742">
        <w:tc>
          <w:tcPr>
            <w:tcW w:w="1236" w:type="dxa"/>
          </w:tcPr>
          <w:p w14:paraId="2C6A3DD6" w14:textId="77777777" w:rsidR="00F60742" w:rsidRDefault="00F60742" w:rsidP="00F607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D30500" w14:textId="77777777" w:rsidR="00F60742" w:rsidRDefault="00F60742" w:rsidP="00F60742">
            <w:pPr>
              <w:spacing w:after="120"/>
              <w:rPr>
                <w:rFonts w:eastAsiaTheme="minorEastAsia"/>
                <w:b/>
                <w:bCs/>
                <w:color w:val="0070C0"/>
                <w:lang w:val="en-US" w:eastAsia="zh-CN"/>
              </w:rPr>
            </w:pPr>
            <w:r>
              <w:rPr>
                <w:rFonts w:eastAsiaTheme="minorEastAsia"/>
                <w:b/>
                <w:bCs/>
                <w:color w:val="0070C0"/>
                <w:lang w:val="en-US" w:eastAsia="zh-CN"/>
              </w:rPr>
              <w:t>Comments</w:t>
            </w:r>
          </w:p>
        </w:tc>
      </w:tr>
      <w:tr w:rsidR="00F60742" w14:paraId="51D38AE3" w14:textId="77777777" w:rsidTr="00F60742">
        <w:tc>
          <w:tcPr>
            <w:tcW w:w="1236" w:type="dxa"/>
          </w:tcPr>
          <w:p w14:paraId="0EB6AD9C" w14:textId="77777777" w:rsidR="00F60742" w:rsidRDefault="00F60742" w:rsidP="00F60742">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12EF757" w14:textId="77777777" w:rsidR="00F60742" w:rsidRPr="00CD506F" w:rsidRDefault="00F60742" w:rsidP="00F60742">
            <w:pPr>
              <w:spacing w:after="120"/>
              <w:rPr>
                <w:rFonts w:eastAsiaTheme="minorEastAsia"/>
                <w:b/>
                <w:color w:val="0070C0"/>
                <w:lang w:val="en-US" w:eastAsia="zh-CN"/>
              </w:rPr>
            </w:pPr>
            <w:r w:rsidRPr="00CD506F">
              <w:rPr>
                <w:rFonts w:eastAsiaTheme="minorEastAsia"/>
                <w:b/>
                <w:color w:val="0070C0"/>
                <w:lang w:val="en-US" w:eastAsia="zh-CN"/>
              </w:rPr>
              <w:t>Please see above</w:t>
            </w:r>
          </w:p>
        </w:tc>
      </w:tr>
    </w:tbl>
    <w:p w14:paraId="7D10E356" w14:textId="77777777" w:rsidR="00F60742" w:rsidRPr="00DF603E" w:rsidRDefault="00F60742" w:rsidP="00DF603E">
      <w:pPr>
        <w:rPr>
          <w:lang w:val="en-US"/>
        </w:rPr>
      </w:pPr>
    </w:p>
    <w:p w14:paraId="7717F096" w14:textId="77777777" w:rsidR="009D51EF" w:rsidRDefault="00E26F77">
      <w:pPr>
        <w:pStyle w:val="Titre3"/>
        <w:rPr>
          <w:sz w:val="24"/>
          <w:szCs w:val="16"/>
          <w:lang w:val="en-US"/>
        </w:rPr>
      </w:pPr>
      <w:r>
        <w:rPr>
          <w:sz w:val="24"/>
          <w:szCs w:val="16"/>
          <w:lang w:val="en-US"/>
        </w:rPr>
        <w:t>CRs/TPs comments collection</w:t>
      </w:r>
    </w:p>
    <w:p w14:paraId="6C75950A" w14:textId="77777777" w:rsidR="009D51EF" w:rsidRDefault="00E26F77">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D51EF" w14:paraId="0DF3CA35" w14:textId="77777777">
        <w:tc>
          <w:tcPr>
            <w:tcW w:w="1242" w:type="dxa"/>
          </w:tcPr>
          <w:p w14:paraId="75E385D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93320C"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D51EF" w14:paraId="0CC81461" w14:textId="77777777">
        <w:tc>
          <w:tcPr>
            <w:tcW w:w="1242" w:type="dxa"/>
            <w:vMerge w:val="restart"/>
          </w:tcPr>
          <w:p w14:paraId="5CA1108B" w14:textId="77777777" w:rsidR="009D51EF" w:rsidRDefault="00E26F77">
            <w:pPr>
              <w:spacing w:after="120"/>
              <w:rPr>
                <w:rFonts w:eastAsiaTheme="minorEastAsia"/>
                <w:color w:val="0070C0"/>
                <w:lang w:val="en-US" w:eastAsia="zh-CN"/>
              </w:rPr>
            </w:pPr>
            <w:r>
              <w:rPr>
                <w:rFonts w:eastAsiaTheme="minorEastAsia"/>
                <w:color w:val="0070C0"/>
                <w:lang w:val="en-US" w:eastAsia="zh-CN"/>
              </w:rPr>
              <w:lastRenderedPageBreak/>
              <w:t>XXX</w:t>
            </w:r>
          </w:p>
        </w:tc>
        <w:tc>
          <w:tcPr>
            <w:tcW w:w="8615" w:type="dxa"/>
          </w:tcPr>
          <w:p w14:paraId="2A0494AA"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79CEC104" w14:textId="77777777">
        <w:tc>
          <w:tcPr>
            <w:tcW w:w="1242" w:type="dxa"/>
            <w:vMerge/>
          </w:tcPr>
          <w:p w14:paraId="72C27FD0" w14:textId="77777777" w:rsidR="009D51EF" w:rsidRDefault="009D51EF">
            <w:pPr>
              <w:spacing w:after="120"/>
              <w:rPr>
                <w:rFonts w:eastAsiaTheme="minorEastAsia"/>
                <w:color w:val="0070C0"/>
                <w:lang w:val="en-US" w:eastAsia="zh-CN"/>
              </w:rPr>
            </w:pPr>
          </w:p>
        </w:tc>
        <w:tc>
          <w:tcPr>
            <w:tcW w:w="8615" w:type="dxa"/>
          </w:tcPr>
          <w:p w14:paraId="2AAE3FB5"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0728BFB2" w14:textId="77777777">
        <w:tc>
          <w:tcPr>
            <w:tcW w:w="1242" w:type="dxa"/>
            <w:vMerge/>
          </w:tcPr>
          <w:p w14:paraId="0BCFB47C" w14:textId="77777777" w:rsidR="009D51EF" w:rsidRDefault="009D51EF">
            <w:pPr>
              <w:spacing w:after="120"/>
              <w:rPr>
                <w:rFonts w:eastAsiaTheme="minorEastAsia"/>
                <w:color w:val="0070C0"/>
                <w:lang w:val="en-US" w:eastAsia="zh-CN"/>
              </w:rPr>
            </w:pPr>
          </w:p>
        </w:tc>
        <w:tc>
          <w:tcPr>
            <w:tcW w:w="8615" w:type="dxa"/>
          </w:tcPr>
          <w:p w14:paraId="3A4BC09B" w14:textId="77777777" w:rsidR="009D51EF" w:rsidRDefault="009D51EF">
            <w:pPr>
              <w:spacing w:after="120"/>
              <w:rPr>
                <w:rFonts w:eastAsiaTheme="minorEastAsia"/>
                <w:color w:val="0070C0"/>
                <w:lang w:val="en-US" w:eastAsia="zh-CN"/>
              </w:rPr>
            </w:pPr>
          </w:p>
        </w:tc>
      </w:tr>
      <w:tr w:rsidR="009D51EF" w14:paraId="7EA788FC" w14:textId="77777777">
        <w:tc>
          <w:tcPr>
            <w:tcW w:w="1242" w:type="dxa"/>
            <w:vMerge w:val="restart"/>
          </w:tcPr>
          <w:p w14:paraId="414ECAC8"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6C64090"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A</w:t>
            </w:r>
          </w:p>
        </w:tc>
      </w:tr>
      <w:tr w:rsidR="009D51EF" w14:paraId="49D1759B" w14:textId="77777777">
        <w:tc>
          <w:tcPr>
            <w:tcW w:w="1242" w:type="dxa"/>
            <w:vMerge/>
          </w:tcPr>
          <w:p w14:paraId="7C3F1FFB" w14:textId="77777777" w:rsidR="009D51EF" w:rsidRDefault="009D51EF">
            <w:pPr>
              <w:spacing w:after="120"/>
              <w:rPr>
                <w:rFonts w:eastAsiaTheme="minorEastAsia"/>
                <w:color w:val="0070C0"/>
                <w:lang w:val="en-US" w:eastAsia="zh-CN"/>
              </w:rPr>
            </w:pPr>
          </w:p>
        </w:tc>
        <w:tc>
          <w:tcPr>
            <w:tcW w:w="8615" w:type="dxa"/>
          </w:tcPr>
          <w:p w14:paraId="1CBAEAE1" w14:textId="77777777" w:rsidR="009D51EF" w:rsidRDefault="00E26F77">
            <w:pPr>
              <w:spacing w:after="120"/>
              <w:rPr>
                <w:rFonts w:eastAsiaTheme="minorEastAsia"/>
                <w:color w:val="0070C0"/>
                <w:lang w:val="en-US" w:eastAsia="zh-CN"/>
              </w:rPr>
            </w:pPr>
            <w:r>
              <w:rPr>
                <w:rFonts w:eastAsiaTheme="minorEastAsia"/>
                <w:color w:val="0070C0"/>
                <w:lang w:val="en-US" w:eastAsia="zh-CN"/>
              </w:rPr>
              <w:t>Company B</w:t>
            </w:r>
          </w:p>
        </w:tc>
      </w:tr>
      <w:tr w:rsidR="009D51EF" w14:paraId="6E4F6C62" w14:textId="77777777">
        <w:tc>
          <w:tcPr>
            <w:tcW w:w="1242" w:type="dxa"/>
            <w:vMerge/>
          </w:tcPr>
          <w:p w14:paraId="03999A2C" w14:textId="77777777" w:rsidR="009D51EF" w:rsidRDefault="009D51EF">
            <w:pPr>
              <w:spacing w:after="120"/>
              <w:rPr>
                <w:rFonts w:eastAsiaTheme="minorEastAsia"/>
                <w:color w:val="0070C0"/>
                <w:lang w:val="en-US" w:eastAsia="zh-CN"/>
              </w:rPr>
            </w:pPr>
          </w:p>
        </w:tc>
        <w:tc>
          <w:tcPr>
            <w:tcW w:w="8615" w:type="dxa"/>
          </w:tcPr>
          <w:p w14:paraId="36BC3BD0" w14:textId="77777777" w:rsidR="009D51EF" w:rsidRDefault="009D51EF">
            <w:pPr>
              <w:spacing w:after="120"/>
              <w:rPr>
                <w:rFonts w:eastAsiaTheme="minorEastAsia"/>
                <w:color w:val="0070C0"/>
                <w:lang w:val="en-US" w:eastAsia="zh-CN"/>
              </w:rPr>
            </w:pPr>
          </w:p>
        </w:tc>
      </w:tr>
    </w:tbl>
    <w:p w14:paraId="77FDD2ED" w14:textId="77777777" w:rsidR="009D51EF" w:rsidRDefault="009D51EF">
      <w:pPr>
        <w:rPr>
          <w:color w:val="0070C0"/>
          <w:lang w:val="en-US" w:eastAsia="zh-CN"/>
        </w:rPr>
      </w:pPr>
    </w:p>
    <w:p w14:paraId="5F91BA84" w14:textId="77777777" w:rsidR="009D51EF" w:rsidRDefault="00E26F77">
      <w:pPr>
        <w:pStyle w:val="Titre2"/>
        <w:rPr>
          <w:lang w:val="en-US"/>
        </w:rPr>
      </w:pPr>
      <w:r>
        <w:rPr>
          <w:lang w:val="en-US"/>
        </w:rPr>
        <w:t xml:space="preserve">Summary for 1st round </w:t>
      </w:r>
    </w:p>
    <w:p w14:paraId="74AD53DC" w14:textId="77777777" w:rsidR="009D51EF" w:rsidRDefault="00E26F77">
      <w:pPr>
        <w:pStyle w:val="Titre3"/>
        <w:rPr>
          <w:sz w:val="24"/>
          <w:szCs w:val="16"/>
          <w:lang w:val="en-US"/>
        </w:rPr>
      </w:pPr>
      <w:r>
        <w:rPr>
          <w:sz w:val="24"/>
          <w:szCs w:val="16"/>
          <w:lang w:val="en-US"/>
        </w:rPr>
        <w:t xml:space="preserve">Open issues </w:t>
      </w:r>
    </w:p>
    <w:p w14:paraId="09B6497B" w14:textId="77777777" w:rsidR="00F60742" w:rsidRDefault="00F60742" w:rsidP="00F607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F60742" w14:paraId="35ABF9D0" w14:textId="77777777" w:rsidTr="0047644D">
        <w:tc>
          <w:tcPr>
            <w:tcW w:w="1234" w:type="dxa"/>
          </w:tcPr>
          <w:p w14:paraId="312DA12B" w14:textId="77777777" w:rsidR="00F60742" w:rsidRDefault="00F60742" w:rsidP="0047644D">
            <w:pPr>
              <w:rPr>
                <w:rFonts w:eastAsiaTheme="minorEastAsia"/>
                <w:b/>
                <w:bCs/>
                <w:color w:val="0070C0"/>
                <w:lang w:val="en-US" w:eastAsia="zh-CN"/>
              </w:rPr>
            </w:pPr>
          </w:p>
        </w:tc>
        <w:tc>
          <w:tcPr>
            <w:tcW w:w="8397" w:type="dxa"/>
          </w:tcPr>
          <w:p w14:paraId="3E8CABEA" w14:textId="77777777" w:rsidR="00F60742" w:rsidRDefault="00F60742" w:rsidP="004764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60742" w14:paraId="2D54F52A" w14:textId="77777777" w:rsidTr="0047644D">
        <w:tc>
          <w:tcPr>
            <w:tcW w:w="1234" w:type="dxa"/>
          </w:tcPr>
          <w:p w14:paraId="219B772F" w14:textId="77777777" w:rsidR="00F60742" w:rsidRPr="00037120" w:rsidRDefault="00F60742" w:rsidP="0047644D">
            <w:pPr>
              <w:rPr>
                <w:color w:val="000000" w:themeColor="text1"/>
                <w:lang w:eastAsia="zh-CN"/>
              </w:rPr>
            </w:pPr>
            <w:r>
              <w:rPr>
                <w:b/>
                <w:color w:val="0070C0"/>
                <w:u w:val="single"/>
                <w:lang w:eastAsia="ko-KR"/>
              </w:rPr>
              <w:t>Issue 5</w:t>
            </w:r>
            <w:r w:rsidRPr="00037120">
              <w:rPr>
                <w:b/>
                <w:color w:val="0070C0"/>
                <w:u w:val="single"/>
                <w:lang w:eastAsia="ko-KR"/>
              </w:rPr>
              <w:t>-1-1:</w:t>
            </w:r>
            <w:r w:rsidRPr="00037120">
              <w:rPr>
                <w:color w:val="000000" w:themeColor="text1"/>
                <w:lang w:eastAsia="zh-CN"/>
              </w:rPr>
              <w:t xml:space="preserve"> </w:t>
            </w:r>
          </w:p>
          <w:p w14:paraId="6437F8A6" w14:textId="77777777" w:rsidR="00F60742" w:rsidRDefault="00F60742" w:rsidP="0047644D">
            <w:pPr>
              <w:rPr>
                <w:rFonts w:eastAsiaTheme="minorEastAsia"/>
                <w:color w:val="0070C0"/>
                <w:lang w:val="en-US" w:eastAsia="zh-CN"/>
              </w:rPr>
            </w:pPr>
          </w:p>
        </w:tc>
        <w:tc>
          <w:tcPr>
            <w:tcW w:w="8397" w:type="dxa"/>
          </w:tcPr>
          <w:p w14:paraId="03057B42" w14:textId="5140544F" w:rsidR="00F60742"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 the following proposals</w:t>
            </w:r>
            <w:r>
              <w:rPr>
                <w:rFonts w:hint="eastAsia"/>
                <w:color w:val="000000" w:themeColor="text1"/>
                <w:szCs w:val="24"/>
                <w:lang w:val="en-US" w:eastAsia="zh-CN"/>
              </w:rPr>
              <w:t>:</w:t>
            </w:r>
          </w:p>
          <w:p w14:paraId="2BEF4553" w14:textId="3D4008FE" w:rsidR="00F60742" w:rsidRPr="00DF603E" w:rsidRDefault="00F60742" w:rsidP="00DF603E">
            <w:pPr>
              <w:rPr>
                <w:rFonts w:eastAsiaTheme="minorEastAsia"/>
                <w:i/>
                <w:color w:val="0070C0"/>
                <w:lang w:val="en-US" w:eastAsia="zh-CN"/>
              </w:rPr>
            </w:pPr>
            <w:r>
              <w:rPr>
                <w:rFonts w:eastAsiaTheme="minorEastAsia" w:hint="eastAsia"/>
                <w:i/>
                <w:color w:val="0070C0"/>
                <w:lang w:val="en-US" w:eastAsia="zh-CN"/>
              </w:rPr>
              <w:t>Tentative agreements:</w:t>
            </w:r>
          </w:p>
          <w:p w14:paraId="04563C31" w14:textId="77777777" w:rsidR="00F60742" w:rsidRDefault="00F60742" w:rsidP="00F60742">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5-1-1-1</w:t>
            </w:r>
            <w:r w:rsidRPr="0047644D">
              <w:rPr>
                <w:b/>
                <w:color w:val="000000" w:themeColor="text1"/>
                <w:lang w:val="en-US" w:eastAsia="zh-CN"/>
              </w:rPr>
              <w:t>:</w:t>
            </w:r>
            <w:r>
              <w:rPr>
                <w:b/>
                <w:color w:val="000000" w:themeColor="text1"/>
                <w:lang w:val="en-US" w:eastAsia="zh-CN"/>
              </w:rPr>
              <w:t xml:space="preserve"> </w:t>
            </w:r>
            <w:r w:rsidRPr="0047644D">
              <w:rPr>
                <w:rFonts w:eastAsiaTheme="minorEastAsia"/>
                <w:bCs/>
                <w:color w:val="000000" w:themeColor="text1"/>
                <w:lang w:val="en-US" w:eastAsia="zh-CN"/>
              </w:rPr>
              <w:t>Introducing a new band table for HAPS only in TS 38.104.</w:t>
            </w:r>
          </w:p>
          <w:p w14:paraId="7B4FD387" w14:textId="77777777" w:rsidR="00F60742" w:rsidRDefault="00F60742" w:rsidP="00F60742">
            <w:pPr>
              <w:spacing w:after="120"/>
            </w:pPr>
            <w:r w:rsidRPr="0047644D">
              <w:rPr>
                <w:b/>
                <w:color w:val="000000" w:themeColor="text1"/>
                <w:lang w:val="en-US" w:eastAsia="zh-CN"/>
              </w:rPr>
              <w:t xml:space="preserve">Proposal </w:t>
            </w:r>
            <w:r>
              <w:rPr>
                <w:b/>
                <w:color w:val="000000" w:themeColor="text1"/>
                <w:lang w:val="en-US" w:eastAsia="zh-CN"/>
              </w:rPr>
              <w:t>5-1-1-2</w:t>
            </w:r>
            <w:r w:rsidRPr="0047644D">
              <w:rPr>
                <w:b/>
                <w:color w:val="000000" w:themeColor="text1"/>
                <w:lang w:val="en-US" w:eastAsia="zh-CN"/>
              </w:rPr>
              <w:t>:</w:t>
            </w:r>
            <w:r>
              <w:rPr>
                <w:b/>
                <w:color w:val="000000" w:themeColor="text1"/>
                <w:lang w:val="en-US" w:eastAsia="zh-CN"/>
              </w:rPr>
              <w:t xml:space="preserve"> </w:t>
            </w:r>
            <w:r>
              <w:t>HAPS</w:t>
            </w:r>
            <w:r w:rsidRPr="00F95B02">
              <w:t xml:space="preserve"> is designed to operate in the NR operating bands n1</w:t>
            </w:r>
            <w:r w:rsidRPr="00F95B02">
              <w:rPr>
                <w:lang w:eastAsia="ja-JP"/>
              </w:rPr>
              <w:t xml:space="preserve"> </w:t>
            </w:r>
            <w:r w:rsidRPr="00F95B02">
              <w:t>which are defined in Table 5.2-1</w:t>
            </w:r>
            <w:r>
              <w:t>, no matter whether a new clause is created or not</w:t>
            </w:r>
            <w:r w:rsidRPr="00F95B02">
              <w:t>.</w:t>
            </w:r>
            <w:r>
              <w:t xml:space="preserve"> </w:t>
            </w:r>
          </w:p>
          <w:p w14:paraId="4072EDED" w14:textId="77777777" w:rsidR="00F60742" w:rsidRPr="0047644D" w:rsidRDefault="00F60742" w:rsidP="00F60742">
            <w:pPr>
              <w:spacing w:after="120"/>
              <w:rPr>
                <w:szCs w:val="24"/>
                <w:lang w:val="en-US" w:eastAsia="zh-CN"/>
              </w:rPr>
            </w:pPr>
            <w:r w:rsidRPr="0047644D">
              <w:rPr>
                <w:b/>
              </w:rPr>
              <w:t>Note:</w:t>
            </w:r>
            <w:r>
              <w:t xml:space="preserve"> </w:t>
            </w:r>
            <w:r w:rsidRPr="00BC3EFE">
              <w:rPr>
                <w:rFonts w:eastAsiaTheme="minorEastAsia"/>
                <w:color w:val="000000" w:themeColor="text1"/>
                <w:lang w:val="en-US" w:eastAsia="zh-CN"/>
              </w:rPr>
              <w:t>HAPS can operate in this frequency band as allowed by ITU radio regulations.</w:t>
            </w:r>
          </w:p>
          <w:p w14:paraId="141E6C73" w14:textId="77777777" w:rsidR="00F60742" w:rsidRDefault="00F60742" w:rsidP="00F60742">
            <w:pPr>
              <w:spacing w:after="120"/>
              <w:rPr>
                <w:b/>
                <w:color w:val="000000" w:themeColor="text1"/>
                <w:lang w:val="en-US" w:eastAsia="zh-CN"/>
              </w:rPr>
            </w:pPr>
          </w:p>
          <w:p w14:paraId="6E3338F6" w14:textId="77777777" w:rsidR="00F60742" w:rsidRDefault="00F60742" w:rsidP="00F60742">
            <w:pPr>
              <w:spacing w:after="120"/>
              <w:rPr>
                <w:noProof/>
                <w:lang w:val="en-US" w:eastAsia="fr-FR"/>
              </w:rPr>
            </w:pPr>
            <w:r w:rsidRPr="0047644D">
              <w:rPr>
                <w:b/>
                <w:color w:val="000000" w:themeColor="text1"/>
                <w:lang w:val="en-US" w:eastAsia="zh-CN"/>
              </w:rPr>
              <w:t xml:space="preserve">Proposal </w:t>
            </w:r>
            <w:r>
              <w:rPr>
                <w:b/>
                <w:color w:val="000000" w:themeColor="text1"/>
                <w:lang w:val="en-US" w:eastAsia="zh-CN"/>
              </w:rPr>
              <w:t>5-1-1-3</w:t>
            </w:r>
            <w:r w:rsidRPr="0047644D">
              <w:rPr>
                <w:b/>
                <w:color w:val="000000" w:themeColor="text1"/>
                <w:lang w:val="en-US" w:eastAsia="zh-CN"/>
              </w:rPr>
              <w:t>:</w:t>
            </w:r>
            <w:r>
              <w:rPr>
                <w:b/>
                <w:color w:val="000000" w:themeColor="text1"/>
                <w:lang w:val="en-US" w:eastAsia="zh-CN"/>
              </w:rPr>
              <w:t xml:space="preserve"> </w:t>
            </w:r>
            <w:r>
              <w:t>Operating band for HAPS</w:t>
            </w:r>
            <w:r w:rsidRPr="0047644D">
              <w:rPr>
                <w:noProof/>
                <w:lang w:val="en-US" w:eastAsia="fr-FR"/>
              </w:rPr>
              <w:t xml:space="preserve"> </w:t>
            </w:r>
          </w:p>
          <w:p w14:paraId="3E1D369E" w14:textId="77777777" w:rsidR="00F60742" w:rsidRPr="0047644D" w:rsidRDefault="00F60742" w:rsidP="00F60742">
            <w:pPr>
              <w:pStyle w:val="TH"/>
              <w:ind w:left="936"/>
              <w:rPr>
                <w:lang w:val="en-US"/>
              </w:rPr>
            </w:pPr>
            <w:r w:rsidRPr="0047644D">
              <w:rPr>
                <w:lang w:val="en-US"/>
              </w:rPr>
              <w:t xml:space="preserve">Table 5.2-1: HAPS </w:t>
            </w:r>
            <w:r w:rsidRPr="0047644D">
              <w:rPr>
                <w:i/>
                <w:lang w:val="en-US"/>
              </w:rPr>
              <w:t>operating band</w:t>
            </w:r>
            <w:r w:rsidRPr="0047644D">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60742" w14:paraId="1FD47BDE" w14:textId="77777777" w:rsidTr="0047644D">
              <w:trPr>
                <w:cantSplit/>
                <w:jc w:val="center"/>
              </w:trPr>
              <w:tc>
                <w:tcPr>
                  <w:tcW w:w="1037" w:type="dxa"/>
                  <w:shd w:val="clear" w:color="auto" w:fill="auto"/>
                </w:tcPr>
                <w:p w14:paraId="01C531FB" w14:textId="77777777" w:rsidR="00F60742" w:rsidRDefault="00F60742" w:rsidP="00F60742">
                  <w:pPr>
                    <w:pStyle w:val="TAH"/>
                    <w:rPr>
                      <w:rFonts w:cs="Arial"/>
                    </w:rPr>
                  </w:pPr>
                  <w:r>
                    <w:rPr>
                      <w:rFonts w:cs="Arial"/>
                    </w:rPr>
                    <w:t xml:space="preserve">NR </w:t>
                  </w:r>
                  <w:r>
                    <w:rPr>
                      <w:rFonts w:cs="Arial"/>
                      <w:i/>
                    </w:rPr>
                    <w:t>operating band</w:t>
                  </w:r>
                </w:p>
              </w:tc>
              <w:tc>
                <w:tcPr>
                  <w:tcW w:w="2607" w:type="dxa"/>
                  <w:shd w:val="clear" w:color="auto" w:fill="auto"/>
                </w:tcPr>
                <w:p w14:paraId="051B10DA" w14:textId="77777777" w:rsidR="00F60742" w:rsidRPr="0047644D" w:rsidRDefault="00F60742" w:rsidP="00F60742">
                  <w:pPr>
                    <w:pStyle w:val="TAH"/>
                    <w:rPr>
                      <w:rFonts w:cs="Arial"/>
                      <w:lang w:val="en-US"/>
                    </w:rPr>
                  </w:pPr>
                  <w:r w:rsidRPr="0047644D">
                    <w:rPr>
                      <w:rFonts w:cs="Arial"/>
                      <w:lang w:val="en-US"/>
                    </w:rPr>
                    <w:t xml:space="preserve">Uplink (UL) </w:t>
                  </w:r>
                  <w:r w:rsidRPr="0047644D">
                    <w:rPr>
                      <w:rFonts w:cs="Arial"/>
                      <w:i/>
                      <w:lang w:val="en-US"/>
                    </w:rPr>
                    <w:t>operating band</w:t>
                  </w:r>
                  <w:r w:rsidRPr="0047644D">
                    <w:rPr>
                      <w:rFonts w:cs="Arial"/>
                      <w:lang w:val="en-US"/>
                    </w:rPr>
                    <w:br/>
                    <w:t>BS receive / UE transmit</w:t>
                  </w:r>
                </w:p>
                <w:p w14:paraId="7A62242E" w14:textId="77777777" w:rsidR="00F60742" w:rsidRPr="0047644D" w:rsidRDefault="00F60742" w:rsidP="00F60742">
                  <w:pPr>
                    <w:pStyle w:val="TAH"/>
                    <w:rPr>
                      <w:rFonts w:cs="Arial"/>
                      <w:lang w:val="en-US"/>
                    </w:rPr>
                  </w:pPr>
                  <w:r w:rsidRPr="0047644D">
                    <w:rPr>
                      <w:rFonts w:cs="Arial"/>
                      <w:lang w:val="en-US"/>
                    </w:rPr>
                    <w:t>F</w:t>
                  </w:r>
                  <w:r w:rsidRPr="0047644D">
                    <w:rPr>
                      <w:rFonts w:cs="Arial"/>
                      <w:vertAlign w:val="subscript"/>
                      <w:lang w:val="en-US"/>
                    </w:rPr>
                    <w:t>UL,low</w:t>
                  </w:r>
                  <w:r w:rsidRPr="0047644D">
                    <w:rPr>
                      <w:rFonts w:cs="Arial"/>
                      <w:lang w:val="en-US"/>
                    </w:rPr>
                    <w:t xml:space="preserve">   –  F</w:t>
                  </w:r>
                  <w:r w:rsidRPr="0047644D">
                    <w:rPr>
                      <w:rFonts w:cs="Arial"/>
                      <w:vertAlign w:val="subscript"/>
                      <w:lang w:val="en-US"/>
                    </w:rPr>
                    <w:t>UL,high</w:t>
                  </w:r>
                </w:p>
              </w:tc>
              <w:tc>
                <w:tcPr>
                  <w:tcW w:w="2806" w:type="dxa"/>
                  <w:shd w:val="clear" w:color="auto" w:fill="auto"/>
                </w:tcPr>
                <w:p w14:paraId="2212F742" w14:textId="77777777" w:rsidR="00F60742" w:rsidRPr="0047644D" w:rsidRDefault="00F60742" w:rsidP="00F60742">
                  <w:pPr>
                    <w:pStyle w:val="TAH"/>
                    <w:rPr>
                      <w:rFonts w:cs="Arial"/>
                      <w:lang w:val="en-US"/>
                    </w:rPr>
                  </w:pPr>
                  <w:r w:rsidRPr="0047644D">
                    <w:rPr>
                      <w:rFonts w:cs="Arial"/>
                      <w:lang w:val="en-US"/>
                    </w:rPr>
                    <w:t xml:space="preserve">Downlink (DL) </w:t>
                  </w:r>
                  <w:r w:rsidRPr="0047644D">
                    <w:rPr>
                      <w:rFonts w:cs="Arial"/>
                      <w:i/>
                      <w:lang w:val="en-US"/>
                    </w:rPr>
                    <w:t>operating band</w:t>
                  </w:r>
                  <w:r w:rsidRPr="0047644D">
                    <w:rPr>
                      <w:rFonts w:cs="Arial"/>
                      <w:lang w:val="en-US"/>
                    </w:rPr>
                    <w:br/>
                    <w:t>BS transmit / UE receive</w:t>
                  </w:r>
                </w:p>
                <w:p w14:paraId="4CA46196" w14:textId="77777777" w:rsidR="00F60742" w:rsidRPr="0047644D" w:rsidRDefault="00F60742" w:rsidP="00F60742">
                  <w:pPr>
                    <w:pStyle w:val="TAH"/>
                    <w:rPr>
                      <w:rFonts w:cs="Arial"/>
                      <w:lang w:val="en-US"/>
                    </w:rPr>
                  </w:pPr>
                  <w:r w:rsidRPr="0047644D">
                    <w:rPr>
                      <w:rFonts w:cs="Arial"/>
                      <w:lang w:val="en-US"/>
                    </w:rPr>
                    <w:t>F</w:t>
                  </w:r>
                  <w:r w:rsidRPr="0047644D">
                    <w:rPr>
                      <w:rFonts w:cs="Arial"/>
                      <w:vertAlign w:val="subscript"/>
                      <w:lang w:val="en-US"/>
                    </w:rPr>
                    <w:t>DL,low</w:t>
                  </w:r>
                  <w:r w:rsidRPr="0047644D">
                    <w:rPr>
                      <w:rFonts w:cs="Arial"/>
                      <w:lang w:val="en-US"/>
                    </w:rPr>
                    <w:t xml:space="preserve">   –  F</w:t>
                  </w:r>
                  <w:r w:rsidRPr="0047644D">
                    <w:rPr>
                      <w:rFonts w:cs="Arial"/>
                      <w:vertAlign w:val="subscript"/>
                      <w:lang w:val="en-US"/>
                    </w:rPr>
                    <w:t>DL,high</w:t>
                  </w:r>
                </w:p>
              </w:tc>
              <w:tc>
                <w:tcPr>
                  <w:tcW w:w="1286" w:type="dxa"/>
                  <w:shd w:val="clear" w:color="auto" w:fill="auto"/>
                </w:tcPr>
                <w:p w14:paraId="5940A3B0" w14:textId="77777777" w:rsidR="00F60742" w:rsidRDefault="00F60742" w:rsidP="00F60742">
                  <w:pPr>
                    <w:pStyle w:val="TAH"/>
                    <w:rPr>
                      <w:rFonts w:cs="Arial"/>
                    </w:rPr>
                  </w:pPr>
                  <w:r>
                    <w:rPr>
                      <w:rFonts w:cs="Arial"/>
                    </w:rPr>
                    <w:t>Duplex mode</w:t>
                  </w:r>
                </w:p>
              </w:tc>
            </w:tr>
            <w:tr w:rsidR="00F60742" w14:paraId="613B2F63" w14:textId="77777777" w:rsidTr="0047644D">
              <w:trPr>
                <w:cantSplit/>
                <w:jc w:val="center"/>
              </w:trPr>
              <w:tc>
                <w:tcPr>
                  <w:tcW w:w="1037" w:type="dxa"/>
                  <w:shd w:val="clear" w:color="auto" w:fill="auto"/>
                </w:tcPr>
                <w:p w14:paraId="35A0C0D3" w14:textId="77777777" w:rsidR="00F60742" w:rsidRDefault="00F60742" w:rsidP="00F60742">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73123BEF" w14:textId="77777777" w:rsidR="00F60742" w:rsidRDefault="00F60742" w:rsidP="00F60742">
                  <w:pPr>
                    <w:pStyle w:val="TAC"/>
                  </w:pPr>
                  <w:r>
                    <w:t>1920 MHz – 1980 MHz</w:t>
                  </w:r>
                </w:p>
              </w:tc>
              <w:tc>
                <w:tcPr>
                  <w:tcW w:w="2806" w:type="dxa"/>
                  <w:shd w:val="clear" w:color="auto" w:fill="auto"/>
                </w:tcPr>
                <w:p w14:paraId="1D924580" w14:textId="77777777" w:rsidR="00F60742" w:rsidRDefault="00F60742" w:rsidP="00F60742">
                  <w:pPr>
                    <w:pStyle w:val="TAC"/>
                  </w:pPr>
                  <w:r>
                    <w:t>2110 MHz – 2170 MHz</w:t>
                  </w:r>
                </w:p>
              </w:tc>
              <w:tc>
                <w:tcPr>
                  <w:tcW w:w="1286" w:type="dxa"/>
                  <w:shd w:val="clear" w:color="auto" w:fill="auto"/>
                </w:tcPr>
                <w:p w14:paraId="0F80F4C7" w14:textId="77777777" w:rsidR="00F60742" w:rsidRDefault="00F60742" w:rsidP="00F60742">
                  <w:pPr>
                    <w:pStyle w:val="TAC"/>
                  </w:pPr>
                  <w:r>
                    <w:t>FDD</w:t>
                  </w:r>
                </w:p>
              </w:tc>
            </w:tr>
            <w:tr w:rsidR="00F60742" w14:paraId="2CBACF5A" w14:textId="77777777" w:rsidTr="0047644D">
              <w:trPr>
                <w:cantSplit/>
                <w:jc w:val="center"/>
              </w:trPr>
              <w:tc>
                <w:tcPr>
                  <w:tcW w:w="7736" w:type="dxa"/>
                  <w:gridSpan w:val="4"/>
                  <w:shd w:val="clear" w:color="auto" w:fill="auto"/>
                </w:tcPr>
                <w:p w14:paraId="3695D28A" w14:textId="77777777" w:rsidR="00F60742" w:rsidRPr="0047644D" w:rsidRDefault="00F60742" w:rsidP="00F60742">
                  <w:pPr>
                    <w:pStyle w:val="TAC"/>
                    <w:widowControl w:val="0"/>
                    <w:ind w:right="28"/>
                    <w:rPr>
                      <w:lang w:val="en-US"/>
                    </w:rPr>
                  </w:pPr>
                  <w:r w:rsidRPr="0047644D">
                    <w:rPr>
                      <w:rFonts w:cs="Arial"/>
                      <w:color w:val="000000"/>
                      <w:szCs w:val="18"/>
                      <w:lang w:val="en-US"/>
                    </w:rPr>
                    <w:t>Note1: HAPS BS Class can be applied.</w:t>
                  </w:r>
                </w:p>
              </w:tc>
            </w:tr>
          </w:tbl>
          <w:p w14:paraId="15B173A8" w14:textId="77777777" w:rsidR="00F60742" w:rsidRPr="0047644D" w:rsidRDefault="00F60742" w:rsidP="00F60742">
            <w:pPr>
              <w:overflowPunct/>
              <w:autoSpaceDE/>
              <w:autoSpaceDN/>
              <w:adjustRightInd/>
              <w:spacing w:after="120"/>
              <w:textAlignment w:val="auto"/>
              <w:rPr>
                <w:bCs/>
              </w:rPr>
            </w:pPr>
          </w:p>
          <w:p w14:paraId="467C65AA" w14:textId="77777777" w:rsidR="00F60742" w:rsidRDefault="00F60742" w:rsidP="0047644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07A43">
              <w:rPr>
                <w:rFonts w:eastAsiaTheme="minorEastAsia"/>
                <w:color w:val="000000" w:themeColor="text1"/>
                <w:lang w:val="en-US" w:eastAsia="zh-CN"/>
              </w:rPr>
              <w:t xml:space="preserve">Discuss proposals </w:t>
            </w:r>
            <w:r>
              <w:rPr>
                <w:rFonts w:eastAsiaTheme="minorEastAsia"/>
                <w:color w:val="000000" w:themeColor="text1"/>
                <w:lang w:val="en-US" w:eastAsia="zh-CN"/>
              </w:rPr>
              <w:t xml:space="preserve">(if required) </w:t>
            </w:r>
            <w:r w:rsidRPr="00B07A43">
              <w:rPr>
                <w:rFonts w:eastAsiaTheme="minorEastAsia"/>
                <w:color w:val="000000" w:themeColor="text1"/>
                <w:lang w:val="en-US" w:eastAsia="zh-CN"/>
              </w:rPr>
              <w:t xml:space="preserve">for 2nd round </w:t>
            </w:r>
            <w:r>
              <w:rPr>
                <w:rFonts w:eastAsiaTheme="minorEastAsia"/>
                <w:color w:val="000000" w:themeColor="text1"/>
                <w:lang w:val="en-US" w:eastAsia="zh-CN"/>
              </w:rPr>
              <w:t>or directly agree (see 1</w:t>
            </w:r>
            <w:r w:rsidRPr="00C9304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of discussions)</w:t>
            </w:r>
            <w:r w:rsidRPr="00B07A43">
              <w:rPr>
                <w:rFonts w:eastAsiaTheme="minorEastAsia"/>
                <w:color w:val="000000" w:themeColor="text1"/>
                <w:lang w:val="en-US" w:eastAsia="zh-CN"/>
              </w:rPr>
              <w:t>.</w:t>
            </w:r>
          </w:p>
        </w:tc>
      </w:tr>
      <w:tr w:rsidR="00F60742" w14:paraId="237E08B1" w14:textId="77777777" w:rsidTr="0047644D">
        <w:tc>
          <w:tcPr>
            <w:tcW w:w="1234" w:type="dxa"/>
          </w:tcPr>
          <w:p w14:paraId="2F4E0DE5" w14:textId="77777777" w:rsidR="00F60742" w:rsidRPr="00C93048" w:rsidRDefault="00F60742" w:rsidP="0047644D">
            <w:pPr>
              <w:rPr>
                <w:color w:val="000000" w:themeColor="text1"/>
                <w:lang w:eastAsia="zh-CN"/>
              </w:rPr>
            </w:pPr>
            <w:r>
              <w:rPr>
                <w:b/>
                <w:color w:val="0070C0"/>
                <w:u w:val="single"/>
                <w:lang w:eastAsia="ko-KR"/>
              </w:rPr>
              <w:t>Issue 5-2-1</w:t>
            </w:r>
            <w:r w:rsidRPr="00037120">
              <w:rPr>
                <w:b/>
                <w:color w:val="0070C0"/>
                <w:u w:val="single"/>
                <w:lang w:eastAsia="ko-KR"/>
              </w:rPr>
              <w:t>:</w:t>
            </w:r>
            <w:r w:rsidRPr="00037120">
              <w:rPr>
                <w:color w:val="000000" w:themeColor="text1"/>
                <w:lang w:eastAsia="zh-CN"/>
              </w:rPr>
              <w:t xml:space="preserve"> </w:t>
            </w:r>
          </w:p>
        </w:tc>
        <w:tc>
          <w:tcPr>
            <w:tcW w:w="8397" w:type="dxa"/>
          </w:tcPr>
          <w:p w14:paraId="3663B0C2" w14:textId="66969DF8" w:rsidR="00F60742"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 the following proposal</w:t>
            </w:r>
            <w:r>
              <w:rPr>
                <w:rFonts w:hint="eastAsia"/>
                <w:color w:val="000000" w:themeColor="text1"/>
                <w:szCs w:val="24"/>
                <w:lang w:val="en-US" w:eastAsia="zh-CN"/>
              </w:rPr>
              <w:t>:</w:t>
            </w:r>
          </w:p>
          <w:p w14:paraId="438DB9A9" w14:textId="5EEE962F" w:rsidR="00F60742" w:rsidRPr="00DF603E" w:rsidRDefault="00F60742" w:rsidP="00DF603E">
            <w:pPr>
              <w:rPr>
                <w:rFonts w:eastAsiaTheme="minorEastAsia"/>
                <w:i/>
                <w:color w:val="0070C0"/>
                <w:lang w:val="en-US" w:eastAsia="zh-CN"/>
              </w:rPr>
            </w:pPr>
            <w:r>
              <w:rPr>
                <w:rFonts w:eastAsiaTheme="minorEastAsia" w:hint="eastAsia"/>
                <w:i/>
                <w:color w:val="0070C0"/>
                <w:lang w:val="en-US" w:eastAsia="zh-CN"/>
              </w:rPr>
              <w:t>Tentative agreements:</w:t>
            </w:r>
          </w:p>
          <w:p w14:paraId="20E538A6" w14:textId="0D8103AD" w:rsidR="00F60742" w:rsidRPr="00DF603E" w:rsidRDefault="00F60742" w:rsidP="00DF603E">
            <w:pPr>
              <w:spacing w:after="120"/>
              <w:rPr>
                <w:rFonts w:eastAsiaTheme="minorEastAsia"/>
                <w:bCs/>
                <w:color w:val="000000" w:themeColor="text1"/>
                <w:lang w:eastAsia="zh-CN"/>
              </w:rPr>
            </w:pPr>
            <w:r w:rsidRPr="0047644D">
              <w:rPr>
                <w:b/>
                <w:color w:val="000000" w:themeColor="text1"/>
                <w:lang w:val="en-US" w:eastAsia="zh-CN"/>
              </w:rPr>
              <w:t xml:space="preserve">Proposal </w:t>
            </w:r>
            <w:r>
              <w:rPr>
                <w:b/>
                <w:color w:val="000000" w:themeColor="text1"/>
                <w:lang w:val="en-US" w:eastAsia="zh-CN"/>
              </w:rPr>
              <w:t>5-2-1-1</w:t>
            </w:r>
            <w:r w:rsidRPr="0047644D">
              <w:rPr>
                <w:b/>
                <w:color w:val="000000" w:themeColor="text1"/>
                <w:lang w:val="en-US" w:eastAsia="zh-CN"/>
              </w:rPr>
              <w:t>:</w:t>
            </w:r>
            <w:r>
              <w:rPr>
                <w:b/>
                <w:color w:val="000000" w:themeColor="text1"/>
                <w:lang w:val="en-US" w:eastAsia="zh-CN"/>
              </w:rPr>
              <w:t xml:space="preserve"> </w:t>
            </w:r>
            <w:r>
              <w:t>Introduce HAPS specific technical specifications to TS 38.101-1 only where requirements are different than normal NR operation, if any.</w:t>
            </w:r>
          </w:p>
          <w:p w14:paraId="71AA0B3D" w14:textId="2FDF3446" w:rsidR="00F60742" w:rsidRDefault="00F60742" w:rsidP="004764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07A43">
              <w:rPr>
                <w:rFonts w:eastAsiaTheme="minorEastAsia"/>
                <w:color w:val="000000" w:themeColor="text1"/>
                <w:lang w:val="en-US" w:eastAsia="zh-CN"/>
              </w:rPr>
              <w:t xml:space="preserve"> Discuss proposals </w:t>
            </w:r>
            <w:r>
              <w:rPr>
                <w:rFonts w:eastAsiaTheme="minorEastAsia"/>
                <w:color w:val="000000" w:themeColor="text1"/>
                <w:lang w:val="en-US" w:eastAsia="zh-CN"/>
              </w:rPr>
              <w:t xml:space="preserve">(if required) </w:t>
            </w:r>
            <w:r w:rsidRPr="00B07A43">
              <w:rPr>
                <w:rFonts w:eastAsiaTheme="minorEastAsia"/>
                <w:color w:val="000000" w:themeColor="text1"/>
                <w:lang w:val="en-US" w:eastAsia="zh-CN"/>
              </w:rPr>
              <w:t xml:space="preserve">for 2nd round </w:t>
            </w:r>
            <w:r>
              <w:rPr>
                <w:rFonts w:eastAsiaTheme="minorEastAsia"/>
                <w:color w:val="000000" w:themeColor="text1"/>
                <w:lang w:val="en-US" w:eastAsia="zh-CN"/>
              </w:rPr>
              <w:t>or directly agree (see 1</w:t>
            </w:r>
            <w:r w:rsidRPr="00B36D1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of discussions)</w:t>
            </w:r>
            <w:r w:rsidRPr="00B07A43">
              <w:rPr>
                <w:rFonts w:eastAsiaTheme="minorEastAsia"/>
                <w:color w:val="000000" w:themeColor="text1"/>
                <w:lang w:val="en-US" w:eastAsia="zh-CN"/>
              </w:rPr>
              <w:t>.</w:t>
            </w:r>
          </w:p>
        </w:tc>
      </w:tr>
      <w:tr w:rsidR="00F60742" w14:paraId="5CFDEE6F" w14:textId="77777777" w:rsidTr="0047644D">
        <w:tc>
          <w:tcPr>
            <w:tcW w:w="1234" w:type="dxa"/>
          </w:tcPr>
          <w:p w14:paraId="35202693" w14:textId="5D24FDED" w:rsidR="00F60742" w:rsidRDefault="00F60742" w:rsidP="0047644D">
            <w:pPr>
              <w:rPr>
                <w:b/>
                <w:color w:val="0070C0"/>
                <w:u w:val="single"/>
                <w:lang w:eastAsia="ko-KR"/>
              </w:rPr>
            </w:pPr>
            <w:r>
              <w:rPr>
                <w:b/>
                <w:color w:val="0070C0"/>
                <w:u w:val="single"/>
                <w:lang w:eastAsia="ko-KR"/>
              </w:rPr>
              <w:t>Issue 5-2-2</w:t>
            </w:r>
            <w:r w:rsidRPr="00037120">
              <w:rPr>
                <w:b/>
                <w:color w:val="0070C0"/>
                <w:u w:val="single"/>
                <w:lang w:eastAsia="ko-KR"/>
              </w:rPr>
              <w:t>:</w:t>
            </w:r>
            <w:r w:rsidRPr="00037120">
              <w:rPr>
                <w:color w:val="000000" w:themeColor="text1"/>
                <w:lang w:eastAsia="zh-CN"/>
              </w:rPr>
              <w:t xml:space="preserve"> </w:t>
            </w:r>
          </w:p>
        </w:tc>
        <w:tc>
          <w:tcPr>
            <w:tcW w:w="8397" w:type="dxa"/>
          </w:tcPr>
          <w:p w14:paraId="7C92D722" w14:textId="2957C856" w:rsidR="00F60742"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 the following (new) proposal from Nokia:</w:t>
            </w:r>
          </w:p>
          <w:p w14:paraId="27AD5BF1" w14:textId="6FA91051" w:rsidR="00F60742" w:rsidRPr="00DF603E" w:rsidRDefault="00F60742" w:rsidP="00DF603E">
            <w:pPr>
              <w:rPr>
                <w:rFonts w:eastAsiaTheme="minorEastAsia"/>
                <w:i/>
                <w:color w:val="0070C0"/>
                <w:lang w:val="en-US" w:eastAsia="zh-CN"/>
              </w:rPr>
            </w:pPr>
            <w:r>
              <w:rPr>
                <w:rFonts w:eastAsiaTheme="minorEastAsia" w:hint="eastAsia"/>
                <w:i/>
                <w:color w:val="0070C0"/>
                <w:lang w:val="en-US" w:eastAsia="zh-CN"/>
              </w:rPr>
              <w:t>Tentative agreements:</w:t>
            </w:r>
          </w:p>
          <w:p w14:paraId="28543547" w14:textId="77777777" w:rsidR="00F60742" w:rsidRDefault="00F60742" w:rsidP="00F60742">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5-2-2-1</w:t>
            </w:r>
            <w:r w:rsidRPr="0047644D">
              <w:rPr>
                <w:b/>
                <w:color w:val="000000" w:themeColor="text1"/>
                <w:lang w:val="en-US" w:eastAsia="zh-CN"/>
              </w:rPr>
              <w:t>:</w:t>
            </w:r>
            <w:r>
              <w:rPr>
                <w:b/>
                <w:color w:val="000000" w:themeColor="text1"/>
                <w:lang w:val="en-US" w:eastAsia="zh-CN"/>
              </w:rPr>
              <w:t xml:space="preserve"> </w:t>
            </w:r>
            <w:r>
              <w:rPr>
                <w:rFonts w:eastAsiaTheme="minorEastAsia"/>
                <w:color w:val="000000" w:themeColor="text1"/>
                <w:lang w:val="en-US" w:eastAsia="zh-CN"/>
              </w:rPr>
              <w:t xml:space="preserve">Current TS 38.101-1 can support HAPS deployments. FFS if any </w:t>
            </w:r>
            <w:r w:rsidRPr="00E01CA8">
              <w:rPr>
                <w:rFonts w:eastAsiaTheme="minorEastAsia"/>
                <w:color w:val="000000" w:themeColor="text1"/>
                <w:lang w:val="en-US" w:eastAsia="zh-CN"/>
              </w:rPr>
              <w:t>specific UE requirements for HAPS</w:t>
            </w:r>
            <w:r>
              <w:rPr>
                <w:rFonts w:eastAsiaTheme="minorEastAsia"/>
                <w:color w:val="000000" w:themeColor="text1"/>
                <w:lang w:val="en-US" w:eastAsia="zh-CN"/>
              </w:rPr>
              <w:t xml:space="preserve"> will be needed.</w:t>
            </w:r>
          </w:p>
          <w:p w14:paraId="3ABC1853" w14:textId="77777777" w:rsidR="00F60742" w:rsidRDefault="00F60742" w:rsidP="0047644D">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07A43">
              <w:rPr>
                <w:rFonts w:eastAsiaTheme="minorEastAsia"/>
                <w:color w:val="000000" w:themeColor="text1"/>
                <w:lang w:val="en-US" w:eastAsia="zh-CN"/>
              </w:rPr>
              <w:t>Discuss proposals for 2nd round and agree if possible</w:t>
            </w:r>
            <w:r>
              <w:rPr>
                <w:rFonts w:eastAsiaTheme="minorEastAsia"/>
                <w:color w:val="000000" w:themeColor="text1"/>
                <w:lang w:val="en-US" w:eastAsia="zh-CN"/>
              </w:rPr>
              <w:t xml:space="preserve"> by the end of the meeting</w:t>
            </w:r>
            <w:r w:rsidRPr="00B07A43">
              <w:rPr>
                <w:rFonts w:eastAsiaTheme="minorEastAsia"/>
                <w:color w:val="000000" w:themeColor="text1"/>
                <w:lang w:val="en-US" w:eastAsia="zh-CN"/>
              </w:rPr>
              <w:t>.</w:t>
            </w:r>
          </w:p>
        </w:tc>
      </w:tr>
      <w:tr w:rsidR="00F60742" w14:paraId="065C1E93" w14:textId="77777777" w:rsidTr="0047644D">
        <w:tc>
          <w:tcPr>
            <w:tcW w:w="1234" w:type="dxa"/>
          </w:tcPr>
          <w:p w14:paraId="14B100B4" w14:textId="665B3683" w:rsidR="00F60742" w:rsidRDefault="00F60742" w:rsidP="0047644D">
            <w:pPr>
              <w:rPr>
                <w:b/>
                <w:color w:val="0070C0"/>
                <w:u w:val="single"/>
                <w:lang w:eastAsia="ko-KR"/>
              </w:rPr>
            </w:pPr>
            <w:r>
              <w:rPr>
                <w:b/>
                <w:color w:val="0070C0"/>
                <w:u w:val="single"/>
                <w:lang w:val="en-US" w:eastAsia="ko-KR"/>
              </w:rPr>
              <w:lastRenderedPageBreak/>
              <w:t>Issue 5-3-1:</w:t>
            </w:r>
          </w:p>
        </w:tc>
        <w:tc>
          <w:tcPr>
            <w:tcW w:w="8397" w:type="dxa"/>
          </w:tcPr>
          <w:p w14:paraId="0AD1165D" w14:textId="77777777" w:rsidR="00F60742" w:rsidRPr="0047644D"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 the following proposal according to the majority view:</w:t>
            </w:r>
          </w:p>
          <w:p w14:paraId="1253B39F" w14:textId="77777777" w:rsidR="00F60742" w:rsidRPr="0047644D" w:rsidRDefault="00F60742" w:rsidP="00F60742">
            <w:pPr>
              <w:overflowPunct/>
              <w:autoSpaceDE/>
              <w:autoSpaceDN/>
              <w:adjustRightInd/>
              <w:spacing w:after="120"/>
              <w:textAlignment w:val="auto"/>
              <w:rPr>
                <w:rFonts w:eastAsia="SimSun"/>
                <w:color w:val="0070C0"/>
                <w:szCs w:val="24"/>
                <w:lang w:val="en-US" w:eastAsia="zh-CN"/>
              </w:rPr>
            </w:pPr>
            <w:r w:rsidRPr="0047644D">
              <w:rPr>
                <w:b/>
                <w:color w:val="000000" w:themeColor="text1"/>
                <w:lang w:val="en-US" w:eastAsia="zh-CN"/>
              </w:rPr>
              <w:t>Proposal 5-</w:t>
            </w:r>
            <w:r>
              <w:rPr>
                <w:b/>
                <w:color w:val="000000" w:themeColor="text1"/>
                <w:lang w:val="en-US" w:eastAsia="zh-CN"/>
              </w:rPr>
              <w:t>3</w:t>
            </w:r>
            <w:r w:rsidRPr="0047644D">
              <w:rPr>
                <w:b/>
                <w:color w:val="000000" w:themeColor="text1"/>
                <w:lang w:val="en-US" w:eastAsia="zh-CN"/>
              </w:rPr>
              <w:t xml:space="preserve">-1-1: </w:t>
            </w:r>
            <w:r w:rsidRPr="0047644D">
              <w:rPr>
                <w:bCs/>
                <w:lang w:val="en-US"/>
              </w:rPr>
              <w:t xml:space="preserve">Describe only in TS 38.104 that HAPS BS requirements are captured in TS 38.104. </w:t>
            </w:r>
          </w:p>
          <w:p w14:paraId="301E9954" w14:textId="77777777" w:rsidR="00F60742" w:rsidRPr="0047644D" w:rsidRDefault="00F60742" w:rsidP="00F60742">
            <w:pPr>
              <w:spacing w:after="120"/>
              <w:ind w:firstLine="284"/>
              <w:rPr>
                <w:bCs/>
                <w:lang w:val="en-US"/>
              </w:rPr>
            </w:pPr>
            <w:r w:rsidRPr="0047644D">
              <w:rPr>
                <w:b/>
                <w:bCs/>
                <w:lang w:val="en-US"/>
              </w:rPr>
              <w:t>Note 1:</w:t>
            </w:r>
            <w:r w:rsidRPr="0047644D">
              <w:rPr>
                <w:bCs/>
                <w:lang w:val="en-US"/>
              </w:rPr>
              <w:t xml:space="preserve"> TS 38.108 is for Satellite Access Node only. </w:t>
            </w:r>
          </w:p>
          <w:p w14:paraId="20ECF8B2" w14:textId="77777777" w:rsidR="00F60742" w:rsidRPr="0047644D" w:rsidRDefault="00F60742" w:rsidP="00F60742">
            <w:pPr>
              <w:spacing w:after="120"/>
              <w:ind w:firstLine="284"/>
              <w:rPr>
                <w:bCs/>
                <w:lang w:val="en-US"/>
              </w:rPr>
            </w:pPr>
            <w:r w:rsidRPr="0047644D">
              <w:rPr>
                <w:b/>
                <w:bCs/>
                <w:lang w:val="en-US"/>
              </w:rPr>
              <w:t>Note 2:</w:t>
            </w:r>
            <w:r w:rsidRPr="0047644D">
              <w:rPr>
                <w:bCs/>
                <w:lang w:val="en-US"/>
              </w:rPr>
              <w:t xml:space="preserve"> Also, a work split has been already done in previous meetings between Satellite Access Node specifications and HAPS specifications. </w:t>
            </w:r>
          </w:p>
          <w:p w14:paraId="3E0D7B96" w14:textId="77777777" w:rsidR="00F60742" w:rsidRPr="0047644D" w:rsidRDefault="00F60742" w:rsidP="00F60742">
            <w:pPr>
              <w:overflowPunct/>
              <w:autoSpaceDE/>
              <w:autoSpaceDN/>
              <w:adjustRightInd/>
              <w:spacing w:after="120"/>
              <w:ind w:firstLine="284"/>
              <w:textAlignment w:val="auto"/>
              <w:rPr>
                <w:rFonts w:eastAsia="SimSun"/>
                <w:bCs/>
                <w:lang w:val="en-US"/>
              </w:rPr>
            </w:pPr>
            <w:r w:rsidRPr="0047644D">
              <w:rPr>
                <w:b/>
                <w:bCs/>
                <w:lang w:val="en-US"/>
              </w:rPr>
              <w:t>Note 3:</w:t>
            </w:r>
            <w:r>
              <w:rPr>
                <w:bCs/>
                <w:lang w:val="en-US"/>
              </w:rPr>
              <w:t xml:space="preserve"> </w:t>
            </w:r>
            <w:r w:rsidRPr="0047644D">
              <w:rPr>
                <w:bCs/>
                <w:lang w:val="en-US"/>
              </w:rPr>
              <w:t>The coexistence simulation work is also currently separated.</w:t>
            </w:r>
          </w:p>
          <w:p w14:paraId="0B458DC3" w14:textId="13FE29CD" w:rsidR="00F60742" w:rsidRDefault="00F607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07A43">
              <w:rPr>
                <w:rFonts w:eastAsiaTheme="minorEastAsia"/>
                <w:color w:val="000000" w:themeColor="text1"/>
                <w:lang w:val="en-US" w:eastAsia="zh-CN"/>
              </w:rPr>
              <w:t>Discuss proposals for 2nd round and agree if possible</w:t>
            </w:r>
            <w:r>
              <w:rPr>
                <w:rFonts w:eastAsiaTheme="minorEastAsia"/>
                <w:color w:val="000000" w:themeColor="text1"/>
                <w:lang w:val="en-US" w:eastAsia="zh-CN"/>
              </w:rPr>
              <w:t xml:space="preserve"> by the end of the meeting</w:t>
            </w:r>
            <w:r w:rsidRPr="00B07A43">
              <w:rPr>
                <w:rFonts w:eastAsiaTheme="minorEastAsia"/>
                <w:color w:val="000000" w:themeColor="text1"/>
                <w:lang w:val="en-US" w:eastAsia="zh-CN"/>
              </w:rPr>
              <w:t>.</w:t>
            </w:r>
          </w:p>
        </w:tc>
      </w:tr>
      <w:tr w:rsidR="00F60742" w14:paraId="662C7769" w14:textId="77777777" w:rsidTr="0047644D">
        <w:tc>
          <w:tcPr>
            <w:tcW w:w="1234" w:type="dxa"/>
          </w:tcPr>
          <w:p w14:paraId="170DB1BD" w14:textId="029F15F1" w:rsidR="00F60742" w:rsidRDefault="00F60742" w:rsidP="0047644D">
            <w:pPr>
              <w:rPr>
                <w:b/>
                <w:color w:val="0070C0"/>
                <w:u w:val="single"/>
                <w:lang w:eastAsia="ko-KR"/>
              </w:rPr>
            </w:pPr>
            <w:r>
              <w:rPr>
                <w:b/>
                <w:color w:val="0070C0"/>
                <w:u w:val="single"/>
                <w:lang w:val="en-US" w:eastAsia="ko-KR"/>
              </w:rPr>
              <w:t>Issue 5-3-2:</w:t>
            </w:r>
          </w:p>
        </w:tc>
        <w:tc>
          <w:tcPr>
            <w:tcW w:w="8397" w:type="dxa"/>
          </w:tcPr>
          <w:p w14:paraId="5DB2FD5F" w14:textId="77777777" w:rsidR="00F60742" w:rsidRPr="0047644D"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w:t>
            </w:r>
          </w:p>
          <w:p w14:paraId="77CDCD04" w14:textId="77777777" w:rsidR="00F60742" w:rsidRDefault="00F60742" w:rsidP="00DF603E">
            <w:pPr>
              <w:spacing w:after="120"/>
              <w:rPr>
                <w:rFonts w:eastAsiaTheme="minorEastAsia"/>
                <w:color w:val="000000" w:themeColor="text1"/>
                <w:lang w:val="en-US" w:eastAsia="zh-CN"/>
              </w:rPr>
            </w:pPr>
            <w:r w:rsidRPr="0047644D">
              <w:rPr>
                <w:b/>
                <w:color w:val="000000" w:themeColor="text1"/>
                <w:lang w:val="en-US" w:eastAsia="zh-CN"/>
              </w:rPr>
              <w:t>Proposal 5-</w:t>
            </w:r>
            <w:r>
              <w:rPr>
                <w:b/>
                <w:color w:val="000000" w:themeColor="text1"/>
                <w:lang w:val="en-US" w:eastAsia="zh-CN"/>
              </w:rPr>
              <w:t>3</w:t>
            </w:r>
            <w:r w:rsidRPr="0047644D">
              <w:rPr>
                <w:b/>
                <w:color w:val="000000" w:themeColor="text1"/>
                <w:lang w:val="en-US" w:eastAsia="zh-CN"/>
              </w:rPr>
              <w:t>-</w:t>
            </w:r>
            <w:r>
              <w:rPr>
                <w:b/>
                <w:color w:val="000000" w:themeColor="text1"/>
                <w:lang w:val="en-US" w:eastAsia="zh-CN"/>
              </w:rPr>
              <w:t>2</w:t>
            </w:r>
            <w:r w:rsidRPr="0047644D">
              <w:rPr>
                <w:b/>
                <w:color w:val="000000" w:themeColor="text1"/>
                <w:lang w:val="en-US" w:eastAsia="zh-CN"/>
              </w:rPr>
              <w:t xml:space="preserve">-1: </w:t>
            </w:r>
            <w:r w:rsidRPr="0047644D">
              <w:rPr>
                <w:rFonts w:eastAsiaTheme="minorEastAsia"/>
                <w:color w:val="000000" w:themeColor="text1"/>
                <w:lang w:val="en-US" w:eastAsia="zh-CN"/>
              </w:rPr>
              <w:t>Unless otherwise stated, HAPS BS class refers to Wide Area BS class as specified in clause 4.4</w:t>
            </w:r>
            <w:r>
              <w:rPr>
                <w:rFonts w:eastAsiaTheme="minorEastAsia"/>
                <w:color w:val="000000" w:themeColor="text1"/>
                <w:lang w:val="en-US" w:eastAsia="zh-CN"/>
              </w:rPr>
              <w:t xml:space="preserve"> of TS 38.104</w:t>
            </w:r>
            <w:r w:rsidRPr="0047644D">
              <w:rPr>
                <w:rFonts w:eastAsiaTheme="minorEastAsia"/>
                <w:color w:val="000000" w:themeColor="text1"/>
                <w:lang w:val="en-US" w:eastAsia="zh-CN"/>
              </w:rPr>
              <w:t>.</w:t>
            </w:r>
          </w:p>
          <w:p w14:paraId="7AA6A59D" w14:textId="6CF9A5C5" w:rsidR="00F60742" w:rsidRPr="00DF603E" w:rsidRDefault="00F60742" w:rsidP="00DF603E">
            <w:pPr>
              <w:spacing w:after="120"/>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07A43">
              <w:rPr>
                <w:rFonts w:eastAsiaTheme="minorEastAsia"/>
                <w:color w:val="000000" w:themeColor="text1"/>
                <w:lang w:val="en-US" w:eastAsia="zh-CN"/>
              </w:rPr>
              <w:t>Discuss proposals for 2nd round and agree if possible</w:t>
            </w:r>
            <w:r>
              <w:rPr>
                <w:rFonts w:eastAsiaTheme="minorEastAsia"/>
                <w:color w:val="000000" w:themeColor="text1"/>
                <w:lang w:val="en-US" w:eastAsia="zh-CN"/>
              </w:rPr>
              <w:t xml:space="preserve"> by the end of the meeting</w:t>
            </w:r>
            <w:r w:rsidRPr="00B07A43">
              <w:rPr>
                <w:rFonts w:eastAsiaTheme="minorEastAsia"/>
                <w:color w:val="000000" w:themeColor="text1"/>
                <w:lang w:val="en-US" w:eastAsia="zh-CN"/>
              </w:rPr>
              <w:t>.</w:t>
            </w:r>
          </w:p>
        </w:tc>
      </w:tr>
      <w:tr w:rsidR="00F60742" w14:paraId="36E53182" w14:textId="77777777" w:rsidTr="0047644D">
        <w:tc>
          <w:tcPr>
            <w:tcW w:w="1234" w:type="dxa"/>
          </w:tcPr>
          <w:p w14:paraId="52EDEF41" w14:textId="482AE0CE" w:rsidR="00F60742" w:rsidRDefault="00F60742" w:rsidP="0047644D">
            <w:pPr>
              <w:rPr>
                <w:b/>
                <w:color w:val="0070C0"/>
                <w:u w:val="single"/>
                <w:lang w:eastAsia="ko-KR"/>
              </w:rPr>
            </w:pPr>
            <w:r>
              <w:rPr>
                <w:b/>
                <w:color w:val="0070C0"/>
                <w:u w:val="single"/>
                <w:lang w:val="en-US" w:eastAsia="ko-KR"/>
              </w:rPr>
              <w:t>Issue 5-4-1:</w:t>
            </w:r>
          </w:p>
        </w:tc>
        <w:tc>
          <w:tcPr>
            <w:tcW w:w="8397" w:type="dxa"/>
          </w:tcPr>
          <w:p w14:paraId="21DBA6BA" w14:textId="77777777" w:rsidR="00F60742" w:rsidRPr="0047644D" w:rsidRDefault="00F60742" w:rsidP="00F60742">
            <w:pPr>
              <w:spacing w:after="120"/>
              <w:rPr>
                <w:color w:val="000000" w:themeColor="text1"/>
                <w:szCs w:val="24"/>
                <w:lang w:val="en-US" w:eastAsia="zh-CN"/>
              </w:rPr>
            </w:pPr>
            <w:r>
              <w:rPr>
                <w:color w:val="000000" w:themeColor="text1"/>
                <w:szCs w:val="24"/>
                <w:lang w:val="en-US" w:eastAsia="zh-CN"/>
              </w:rPr>
              <w:t>Following the discussion, the moderator suggests:</w:t>
            </w:r>
          </w:p>
          <w:p w14:paraId="0297F4E8" w14:textId="77777777" w:rsidR="00F60742" w:rsidRDefault="00F60742" w:rsidP="00F60742">
            <w:pPr>
              <w:spacing w:after="120"/>
              <w:rPr>
                <w:rFonts w:eastAsiaTheme="minorEastAsia"/>
                <w:color w:val="000000" w:themeColor="text1"/>
                <w:lang w:val="en-US" w:eastAsia="zh-CN"/>
              </w:rPr>
            </w:pPr>
            <w:r w:rsidRPr="0047644D">
              <w:rPr>
                <w:b/>
                <w:color w:val="000000" w:themeColor="text1"/>
                <w:lang w:val="en-US" w:eastAsia="zh-CN"/>
              </w:rPr>
              <w:t>Proposal 5-</w:t>
            </w:r>
            <w:r>
              <w:rPr>
                <w:b/>
                <w:color w:val="000000" w:themeColor="text1"/>
                <w:lang w:val="en-US" w:eastAsia="zh-CN"/>
              </w:rPr>
              <w:t>4</w:t>
            </w:r>
            <w:r w:rsidRPr="0047644D">
              <w:rPr>
                <w:b/>
                <w:color w:val="000000" w:themeColor="text1"/>
                <w:lang w:val="en-US" w:eastAsia="zh-CN"/>
              </w:rPr>
              <w:t>-</w:t>
            </w:r>
            <w:r>
              <w:rPr>
                <w:b/>
                <w:color w:val="000000" w:themeColor="text1"/>
                <w:lang w:val="en-US" w:eastAsia="zh-CN"/>
              </w:rPr>
              <w:t>1</w:t>
            </w:r>
            <w:r w:rsidRPr="0047644D">
              <w:rPr>
                <w:b/>
                <w:color w:val="000000" w:themeColor="text1"/>
                <w:lang w:val="en-US" w:eastAsia="zh-CN"/>
              </w:rPr>
              <w:t xml:space="preserve">-1: </w:t>
            </w:r>
            <w:r>
              <w:rPr>
                <w:rFonts w:eastAsia="SimSun"/>
                <w:szCs w:val="24"/>
                <w:lang w:val="en-US" w:eastAsia="zh-CN"/>
              </w:rPr>
              <w:t>Define the HAPS BS class in TS 38.104.</w:t>
            </w:r>
          </w:p>
          <w:p w14:paraId="0439C272" w14:textId="58E8E2B1" w:rsidR="00F60742" w:rsidRPr="00A0015F" w:rsidRDefault="00F60742" w:rsidP="0047644D">
            <w:pPr>
              <w:rPr>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07A43">
              <w:rPr>
                <w:rFonts w:eastAsiaTheme="minorEastAsia"/>
                <w:color w:val="000000" w:themeColor="text1"/>
                <w:lang w:val="en-US" w:eastAsia="zh-CN"/>
              </w:rPr>
              <w:t>Discuss proposals for 2nd round and agree if possible</w:t>
            </w:r>
            <w:r>
              <w:rPr>
                <w:rFonts w:eastAsiaTheme="minorEastAsia"/>
                <w:color w:val="000000" w:themeColor="text1"/>
                <w:lang w:val="en-US" w:eastAsia="zh-CN"/>
              </w:rPr>
              <w:t xml:space="preserve"> by the end of the meeting</w:t>
            </w:r>
            <w:r w:rsidRPr="00B07A43">
              <w:rPr>
                <w:rFonts w:eastAsiaTheme="minorEastAsia"/>
                <w:color w:val="000000" w:themeColor="text1"/>
                <w:lang w:val="en-US" w:eastAsia="zh-CN"/>
              </w:rPr>
              <w:t>.</w:t>
            </w:r>
          </w:p>
        </w:tc>
      </w:tr>
      <w:tr w:rsidR="00F60742" w14:paraId="6B32B861" w14:textId="77777777" w:rsidTr="0047644D">
        <w:tc>
          <w:tcPr>
            <w:tcW w:w="1234" w:type="dxa"/>
          </w:tcPr>
          <w:p w14:paraId="7C62B16E" w14:textId="61F30968" w:rsidR="00F60742" w:rsidRDefault="00F60742" w:rsidP="0047644D">
            <w:pPr>
              <w:rPr>
                <w:b/>
                <w:color w:val="0070C0"/>
                <w:u w:val="single"/>
                <w:lang w:val="en-US" w:eastAsia="ko-KR"/>
              </w:rPr>
            </w:pPr>
            <w:r>
              <w:rPr>
                <w:b/>
                <w:color w:val="0070C0"/>
                <w:u w:val="single"/>
                <w:lang w:val="en-US" w:eastAsia="ko-KR"/>
              </w:rPr>
              <w:t>Issue 5-4-2:</w:t>
            </w:r>
          </w:p>
        </w:tc>
        <w:tc>
          <w:tcPr>
            <w:tcW w:w="8397" w:type="dxa"/>
          </w:tcPr>
          <w:p w14:paraId="713DCEC8" w14:textId="20779183" w:rsidR="00F60742" w:rsidRPr="00DF603E" w:rsidRDefault="00F60742" w:rsidP="0047644D">
            <w:pPr>
              <w:rPr>
                <w:lang w:val="en-US" w:eastAsia="zh-CN"/>
              </w:rPr>
            </w:pPr>
            <w:r w:rsidRPr="0047644D">
              <w:rPr>
                <w:b/>
                <w:highlight w:val="yellow"/>
                <w:lang w:val="en-US" w:eastAsia="zh-CN"/>
              </w:rPr>
              <w:t>Moderator Note:</w:t>
            </w:r>
            <w:r w:rsidRPr="0047644D">
              <w:rPr>
                <w:lang w:val="en-US" w:eastAsia="zh-CN"/>
              </w:rPr>
              <w:t xml:space="preserve"> This proposal seems already included in previous </w:t>
            </w:r>
            <w:r w:rsidRPr="0047644D">
              <w:rPr>
                <w:b/>
                <w:lang w:val="en-US" w:eastAsia="zh-CN"/>
              </w:rPr>
              <w:t xml:space="preserve">Proposal 5-3-2-1. </w:t>
            </w:r>
            <w:r w:rsidRPr="0047644D">
              <w:rPr>
                <w:lang w:val="en-US" w:eastAsia="zh-CN"/>
              </w:rPr>
              <w:t>The moderator has no other suggestion for issue 5-4-2.</w:t>
            </w:r>
          </w:p>
        </w:tc>
      </w:tr>
    </w:tbl>
    <w:p w14:paraId="11A91482" w14:textId="77777777" w:rsidR="00F60742" w:rsidRDefault="00F60742" w:rsidP="00F60742">
      <w:pPr>
        <w:rPr>
          <w:i/>
          <w:color w:val="0070C0"/>
          <w:lang w:val="en-US" w:eastAsia="zh-CN"/>
        </w:rPr>
      </w:pPr>
    </w:p>
    <w:p w14:paraId="536B3D6E" w14:textId="77777777" w:rsidR="009D51EF" w:rsidRDefault="009D51EF">
      <w:pPr>
        <w:rPr>
          <w:i/>
          <w:color w:val="0070C0"/>
          <w:lang w:val="en-US" w:eastAsia="zh-CN"/>
        </w:rPr>
      </w:pPr>
    </w:p>
    <w:p w14:paraId="54209786" w14:textId="77777777" w:rsidR="009D51EF" w:rsidRDefault="00E26F77">
      <w:pPr>
        <w:pStyle w:val="Titre3"/>
        <w:rPr>
          <w:sz w:val="24"/>
          <w:szCs w:val="16"/>
          <w:lang w:val="en-US"/>
        </w:rPr>
      </w:pPr>
      <w:r>
        <w:rPr>
          <w:sz w:val="24"/>
          <w:szCs w:val="16"/>
          <w:lang w:val="en-US"/>
        </w:rPr>
        <w:t>CRs/TPs</w:t>
      </w:r>
    </w:p>
    <w:p w14:paraId="0161E579" w14:textId="77777777" w:rsidR="009D51EF" w:rsidRDefault="00E26F7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9D51EF" w14:paraId="6555FA54" w14:textId="77777777">
        <w:tc>
          <w:tcPr>
            <w:tcW w:w="1242" w:type="dxa"/>
          </w:tcPr>
          <w:p w14:paraId="23ACF4C0" w14:textId="77777777" w:rsidR="009D51EF" w:rsidRDefault="00E26F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364085" w14:textId="77777777" w:rsidR="009D51EF" w:rsidRDefault="00E26F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9D51EF" w14:paraId="36D60BEB" w14:textId="77777777">
        <w:tc>
          <w:tcPr>
            <w:tcW w:w="1242" w:type="dxa"/>
          </w:tcPr>
          <w:p w14:paraId="2E71601A" w14:textId="77777777" w:rsidR="009D51EF" w:rsidRDefault="00E26F77">
            <w:pPr>
              <w:rPr>
                <w:rFonts w:eastAsiaTheme="minorEastAsia"/>
                <w:color w:val="0070C0"/>
                <w:lang w:val="en-US" w:eastAsia="zh-CN"/>
              </w:rPr>
            </w:pPr>
            <w:r>
              <w:rPr>
                <w:rFonts w:eastAsiaTheme="minorEastAsia"/>
                <w:color w:val="0070C0"/>
                <w:lang w:val="en-US" w:eastAsia="zh-CN"/>
              </w:rPr>
              <w:t>XXX</w:t>
            </w:r>
          </w:p>
        </w:tc>
        <w:tc>
          <w:tcPr>
            <w:tcW w:w="8615" w:type="dxa"/>
          </w:tcPr>
          <w:p w14:paraId="4E809B63" w14:textId="77777777" w:rsidR="009D51EF" w:rsidRDefault="00E26F7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4C93FFE0" w14:textId="77777777" w:rsidR="009D51EF" w:rsidRDefault="009D51EF">
      <w:pPr>
        <w:rPr>
          <w:color w:val="0070C0"/>
          <w:lang w:val="en-US" w:eastAsia="zh-CN"/>
        </w:rPr>
      </w:pPr>
    </w:p>
    <w:p w14:paraId="64CC157B" w14:textId="77777777" w:rsidR="009D51EF" w:rsidRDefault="00E26F77">
      <w:pPr>
        <w:pStyle w:val="Titre2"/>
        <w:rPr>
          <w:lang w:val="en-US"/>
        </w:rPr>
      </w:pPr>
      <w:r>
        <w:rPr>
          <w:lang w:val="en-US"/>
        </w:rPr>
        <w:t>Discussion on 2nd round (if applicable)</w:t>
      </w:r>
    </w:p>
    <w:p w14:paraId="0460F91D" w14:textId="77777777" w:rsidR="009D51EF" w:rsidRDefault="00E26F7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7417074" w14:textId="77777777" w:rsidR="009D51EF" w:rsidRDefault="009D51EF">
      <w:pPr>
        <w:rPr>
          <w:lang w:val="en-US"/>
        </w:rPr>
      </w:pPr>
    </w:p>
    <w:p w14:paraId="4483DE58" w14:textId="77777777" w:rsidR="009D51EF" w:rsidRDefault="009D51EF">
      <w:pPr>
        <w:rPr>
          <w:lang w:val="en-US"/>
        </w:rPr>
      </w:pPr>
    </w:p>
    <w:p w14:paraId="291767A6" w14:textId="77777777" w:rsidR="009D51EF" w:rsidRDefault="009D51EF">
      <w:pPr>
        <w:rPr>
          <w:lang w:val="en-US" w:eastAsia="zh-CN"/>
        </w:rPr>
      </w:pPr>
    </w:p>
    <w:p w14:paraId="01F00DFF" w14:textId="77777777" w:rsidR="009D51EF" w:rsidRDefault="00E26F77">
      <w:pPr>
        <w:pStyle w:val="Titre1"/>
        <w:rPr>
          <w:lang w:val="en-US" w:eastAsia="ja-JP"/>
        </w:rPr>
      </w:pPr>
      <w:r>
        <w:rPr>
          <w:lang w:val="en-US" w:eastAsia="ja-JP"/>
        </w:rPr>
        <w:lastRenderedPageBreak/>
        <w:t>Recommendations for Tdocs</w:t>
      </w:r>
    </w:p>
    <w:p w14:paraId="71559612" w14:textId="77777777" w:rsidR="009D51EF" w:rsidRDefault="00E26F77">
      <w:pPr>
        <w:pStyle w:val="Titre2"/>
        <w:rPr>
          <w:lang w:val="en-US"/>
        </w:rPr>
      </w:pPr>
      <w:r>
        <w:rPr>
          <w:lang w:val="en-US"/>
        </w:rPr>
        <w:t xml:space="preserve">1st round </w:t>
      </w:r>
    </w:p>
    <w:p w14:paraId="7B6B37B5" w14:textId="77777777" w:rsidR="009D51EF" w:rsidRDefault="00E26F77">
      <w:pPr>
        <w:rPr>
          <w:b/>
          <w:bCs/>
          <w:u w:val="single"/>
          <w:lang w:val="en-US" w:eastAsia="ja-JP"/>
        </w:rPr>
      </w:pPr>
      <w:r>
        <w:rPr>
          <w:b/>
          <w:bCs/>
          <w:u w:val="single"/>
          <w:lang w:val="en-US" w:eastAsia="ja-JP"/>
        </w:rPr>
        <w:t>New tdocs</w:t>
      </w:r>
    </w:p>
    <w:tbl>
      <w:tblPr>
        <w:tblStyle w:val="Grilledutableau"/>
        <w:tblW w:w="5000" w:type="pct"/>
        <w:tblLook w:val="04A0" w:firstRow="1" w:lastRow="0" w:firstColumn="1" w:lastColumn="0" w:noHBand="0" w:noVBand="1"/>
      </w:tblPr>
      <w:tblGrid>
        <w:gridCol w:w="3964"/>
        <w:gridCol w:w="2552"/>
        <w:gridCol w:w="3115"/>
      </w:tblGrid>
      <w:tr w:rsidR="009D51EF" w14:paraId="18B8B17A" w14:textId="77777777">
        <w:tc>
          <w:tcPr>
            <w:tcW w:w="2058" w:type="pct"/>
          </w:tcPr>
          <w:p w14:paraId="5B4525BF" w14:textId="77777777" w:rsidR="009D51EF" w:rsidRDefault="00E26F77">
            <w:pPr>
              <w:spacing w:after="120"/>
              <w:rPr>
                <w:b/>
                <w:bCs/>
                <w:color w:val="0070C0"/>
                <w:lang w:val="en-US" w:eastAsia="zh-CN"/>
              </w:rPr>
            </w:pPr>
            <w:r>
              <w:rPr>
                <w:b/>
                <w:bCs/>
                <w:color w:val="0070C0"/>
                <w:lang w:val="en-US" w:eastAsia="zh-CN"/>
              </w:rPr>
              <w:t>Title</w:t>
            </w:r>
          </w:p>
        </w:tc>
        <w:tc>
          <w:tcPr>
            <w:tcW w:w="1325" w:type="pct"/>
          </w:tcPr>
          <w:p w14:paraId="06C5E822" w14:textId="77777777" w:rsidR="009D51EF" w:rsidRDefault="00E26F77">
            <w:pPr>
              <w:spacing w:after="120"/>
              <w:rPr>
                <w:b/>
                <w:bCs/>
                <w:color w:val="0070C0"/>
                <w:lang w:val="en-US" w:eastAsia="zh-CN"/>
              </w:rPr>
            </w:pPr>
            <w:r>
              <w:rPr>
                <w:b/>
                <w:bCs/>
                <w:color w:val="0070C0"/>
                <w:lang w:val="en-US" w:eastAsia="zh-CN"/>
              </w:rPr>
              <w:t>Source</w:t>
            </w:r>
          </w:p>
        </w:tc>
        <w:tc>
          <w:tcPr>
            <w:tcW w:w="1617" w:type="pct"/>
          </w:tcPr>
          <w:p w14:paraId="7167085C" w14:textId="77777777" w:rsidR="009D51EF" w:rsidRDefault="00E26F77">
            <w:pPr>
              <w:spacing w:after="120"/>
              <w:rPr>
                <w:b/>
                <w:bCs/>
                <w:color w:val="0070C0"/>
                <w:lang w:val="en-US" w:eastAsia="zh-CN"/>
              </w:rPr>
            </w:pPr>
            <w:r>
              <w:rPr>
                <w:b/>
                <w:bCs/>
                <w:color w:val="0070C0"/>
                <w:lang w:val="en-US" w:eastAsia="zh-CN"/>
              </w:rPr>
              <w:t>Comments</w:t>
            </w:r>
          </w:p>
        </w:tc>
      </w:tr>
      <w:tr w:rsidR="00F57B4B" w14:paraId="189F5F41" w14:textId="77777777">
        <w:tc>
          <w:tcPr>
            <w:tcW w:w="2058" w:type="pct"/>
          </w:tcPr>
          <w:p w14:paraId="007D5922" w14:textId="26B029B0" w:rsidR="00F57B4B" w:rsidRPr="00DF603E" w:rsidRDefault="00F57B4B" w:rsidP="00F57B4B">
            <w:pPr>
              <w:spacing w:after="120"/>
              <w:rPr>
                <w:rFonts w:eastAsiaTheme="minorEastAsia"/>
                <w:color w:val="0070C0"/>
                <w:lang w:val="en-US" w:eastAsia="zh-CN"/>
              </w:rPr>
            </w:pPr>
            <w:r w:rsidRPr="00DF603E">
              <w:rPr>
                <w:rFonts w:eastAsiaTheme="minorEastAsia"/>
                <w:color w:val="000000" w:themeColor="text1"/>
                <w:lang w:eastAsia="zh-CN"/>
              </w:rPr>
              <w:t>Email discussion summary for [101-bis-e][306] NTN_Solutions_Part1</w:t>
            </w:r>
          </w:p>
        </w:tc>
        <w:tc>
          <w:tcPr>
            <w:tcW w:w="1325" w:type="pct"/>
          </w:tcPr>
          <w:p w14:paraId="63D12F96" w14:textId="4F3C1BDB" w:rsidR="00F57B4B" w:rsidRPr="00DD2DCB" w:rsidRDefault="00F57B4B" w:rsidP="00F57B4B">
            <w:pPr>
              <w:spacing w:after="120"/>
              <w:rPr>
                <w:rFonts w:eastAsiaTheme="minorEastAsia"/>
                <w:color w:val="0070C0"/>
                <w:lang w:val="en-US" w:eastAsia="zh-CN"/>
              </w:rPr>
            </w:pPr>
            <w:r w:rsidRPr="00DF603E">
              <w:rPr>
                <w:rFonts w:eastAsiaTheme="minorEastAsia"/>
                <w:color w:val="000000" w:themeColor="text1"/>
                <w:lang w:val="en-US" w:eastAsia="zh-CN"/>
              </w:rPr>
              <w:t>THALES</w:t>
            </w:r>
          </w:p>
        </w:tc>
        <w:tc>
          <w:tcPr>
            <w:tcW w:w="1617" w:type="pct"/>
          </w:tcPr>
          <w:p w14:paraId="6B1B7D36" w14:textId="3A98CEF6" w:rsidR="00F57B4B" w:rsidRPr="00DD2DCB" w:rsidRDefault="00DF603E">
            <w:pPr>
              <w:spacing w:after="120"/>
              <w:rPr>
                <w:rFonts w:eastAsiaTheme="minorEastAsia"/>
                <w:color w:val="0070C0"/>
                <w:lang w:val="en-US" w:eastAsia="zh-CN"/>
              </w:rPr>
            </w:pPr>
            <w:r>
              <w:rPr>
                <w:rFonts w:eastAsiaTheme="minorEastAsia"/>
                <w:b/>
                <w:lang w:val="en-US" w:eastAsia="zh-CN"/>
              </w:rPr>
              <w:t xml:space="preserve">R4-2202969 </w:t>
            </w:r>
            <w:r w:rsidR="00F57B4B" w:rsidRPr="00DD2DCB">
              <w:rPr>
                <w:rFonts w:eastAsiaTheme="minorEastAsia"/>
                <w:b/>
                <w:lang w:val="en-US" w:eastAsia="zh-CN"/>
              </w:rPr>
              <w:t xml:space="preserve">revised </w:t>
            </w:r>
            <w:r w:rsidR="00731623" w:rsidRPr="00DD2DCB">
              <w:rPr>
                <w:rFonts w:eastAsiaTheme="minorEastAsia"/>
                <w:b/>
                <w:lang w:val="en-US" w:eastAsia="zh-CN"/>
              </w:rPr>
              <w:t>to R4-220</w:t>
            </w:r>
            <w:r w:rsidR="00731623" w:rsidRPr="00DD2DCB">
              <w:rPr>
                <w:rFonts w:eastAsiaTheme="minorEastAsia"/>
                <w:b/>
                <w:highlight w:val="yellow"/>
                <w:lang w:val="en-US" w:eastAsia="zh-CN"/>
              </w:rPr>
              <w:t>xxxx</w:t>
            </w:r>
          </w:p>
        </w:tc>
      </w:tr>
      <w:tr w:rsidR="00F57B4B" w:rsidRPr="00DF603E" w14:paraId="0474630A" w14:textId="77777777">
        <w:tc>
          <w:tcPr>
            <w:tcW w:w="2058" w:type="pct"/>
          </w:tcPr>
          <w:p w14:paraId="351603FA" w14:textId="50056F02" w:rsidR="00F57B4B" w:rsidRPr="00DD2DCB" w:rsidRDefault="00F57B4B" w:rsidP="00F57B4B">
            <w:pPr>
              <w:spacing w:after="120"/>
              <w:rPr>
                <w:rFonts w:eastAsiaTheme="minorEastAsia"/>
                <w:color w:val="0070C0"/>
                <w:lang w:val="en-US" w:eastAsia="zh-CN"/>
              </w:rPr>
            </w:pPr>
            <w:r w:rsidRPr="00DD2DCB">
              <w:rPr>
                <w:rFonts w:eastAsiaTheme="minorEastAsia"/>
                <w:color w:val="000000" w:themeColor="text1"/>
                <w:lang w:eastAsia="zh-CN"/>
              </w:rPr>
              <w:t>Way Forward on NTN_solutions_Part1</w:t>
            </w:r>
          </w:p>
        </w:tc>
        <w:tc>
          <w:tcPr>
            <w:tcW w:w="1325" w:type="pct"/>
          </w:tcPr>
          <w:p w14:paraId="28A34C9D" w14:textId="7B808061" w:rsidR="00F57B4B" w:rsidRPr="00DD2DCB" w:rsidRDefault="00F57B4B" w:rsidP="00F57B4B">
            <w:pPr>
              <w:spacing w:after="120"/>
              <w:rPr>
                <w:rFonts w:eastAsiaTheme="minorEastAsia"/>
                <w:color w:val="0070C0"/>
                <w:lang w:val="en-US" w:eastAsia="zh-CN"/>
              </w:rPr>
            </w:pPr>
            <w:r w:rsidRPr="00DF603E">
              <w:rPr>
                <w:rFonts w:eastAsiaTheme="minorEastAsia"/>
                <w:color w:val="000000" w:themeColor="text1"/>
                <w:lang w:eastAsia="zh-CN"/>
              </w:rPr>
              <w:t>THALES</w:t>
            </w:r>
          </w:p>
        </w:tc>
        <w:tc>
          <w:tcPr>
            <w:tcW w:w="1617" w:type="pct"/>
          </w:tcPr>
          <w:p w14:paraId="4C2E40FA" w14:textId="4F5A2A36" w:rsidR="00F57B4B" w:rsidRPr="00DD2DCB" w:rsidRDefault="00731623" w:rsidP="00F57B4B">
            <w:pPr>
              <w:spacing w:after="120"/>
              <w:rPr>
                <w:rFonts w:eastAsiaTheme="minorEastAsia"/>
                <w:b/>
                <w:lang w:val="fr-FR" w:eastAsia="zh-CN"/>
              </w:rPr>
            </w:pPr>
            <w:r w:rsidRPr="00DD2DCB">
              <w:rPr>
                <w:rFonts w:eastAsiaTheme="minorEastAsia"/>
                <w:b/>
                <w:lang w:val="fr-FR" w:eastAsia="zh-CN"/>
              </w:rPr>
              <w:t>Document # R4-220</w:t>
            </w:r>
            <w:r w:rsidR="00F57B4B" w:rsidRPr="00DD2DCB">
              <w:rPr>
                <w:rFonts w:eastAsiaTheme="minorEastAsia"/>
                <w:b/>
                <w:highlight w:val="yellow"/>
                <w:lang w:val="fr-FR" w:eastAsia="zh-CN"/>
              </w:rPr>
              <w:t>xxxx</w:t>
            </w:r>
          </w:p>
          <w:p w14:paraId="1BBEDEC1" w14:textId="0BCA1595" w:rsidR="00F57B4B" w:rsidRPr="00DF603E" w:rsidRDefault="00F57B4B" w:rsidP="00F57B4B">
            <w:pPr>
              <w:spacing w:after="120"/>
              <w:rPr>
                <w:rFonts w:eastAsiaTheme="minorEastAsia"/>
                <w:color w:val="0070C0"/>
                <w:lang w:val="fr-FR" w:eastAsia="zh-CN"/>
              </w:rPr>
            </w:pPr>
            <w:r w:rsidRPr="00DD2DCB">
              <w:rPr>
                <w:rFonts w:eastAsiaTheme="minorEastAsia"/>
                <w:color w:val="000000" w:themeColor="text1"/>
                <w:lang w:val="fr-FR" w:eastAsia="zh-CN"/>
              </w:rPr>
              <w:t>WF [101</w:t>
            </w:r>
            <w:r w:rsidR="005F287E" w:rsidRPr="00DD2DCB">
              <w:rPr>
                <w:rFonts w:eastAsiaTheme="minorEastAsia"/>
                <w:color w:val="000000" w:themeColor="text1"/>
                <w:lang w:val="fr-FR" w:eastAsia="zh-CN"/>
              </w:rPr>
              <w:t>-bis-e][306</w:t>
            </w:r>
            <w:r w:rsidRPr="00DD2DCB">
              <w:rPr>
                <w:rFonts w:eastAsiaTheme="minorEastAsia"/>
                <w:color w:val="000000" w:themeColor="text1"/>
                <w:lang w:val="fr-FR" w:eastAsia="zh-CN"/>
              </w:rPr>
              <w:t>] NTN_Solutions_Part1</w:t>
            </w:r>
          </w:p>
        </w:tc>
      </w:tr>
      <w:tr w:rsidR="009D51EF" w:rsidRPr="0024077F" w14:paraId="5E8B8DA0" w14:textId="77777777">
        <w:tc>
          <w:tcPr>
            <w:tcW w:w="2058" w:type="pct"/>
          </w:tcPr>
          <w:p w14:paraId="000830B5" w14:textId="33282720" w:rsidR="009D51EF" w:rsidRPr="00DD2DCB" w:rsidRDefault="00F60742">
            <w:pPr>
              <w:spacing w:after="120"/>
              <w:rPr>
                <w:rFonts w:eastAsiaTheme="minorEastAsia"/>
                <w:i/>
                <w:color w:val="0070C0"/>
                <w:lang w:val="en-US" w:eastAsia="zh-CN"/>
              </w:rPr>
            </w:pPr>
            <w:r w:rsidRPr="00DF603E">
              <w:rPr>
                <w:color w:val="312E25"/>
              </w:rPr>
              <w:t>Draft text proposal to update TR 38.863</w:t>
            </w:r>
          </w:p>
        </w:tc>
        <w:tc>
          <w:tcPr>
            <w:tcW w:w="1325" w:type="pct"/>
          </w:tcPr>
          <w:p w14:paraId="55413A76" w14:textId="7EC3E790" w:rsidR="009D51EF" w:rsidRPr="00DF603E" w:rsidRDefault="0034256B">
            <w:pPr>
              <w:spacing w:after="120"/>
              <w:rPr>
                <w:rFonts w:eastAsiaTheme="minorEastAsia"/>
                <w:i/>
                <w:color w:val="0070C0"/>
                <w:lang w:val="fr-FR" w:eastAsia="zh-CN"/>
              </w:rPr>
            </w:pPr>
            <w:r w:rsidRPr="00DD2DCB">
              <w:rPr>
                <w:color w:val="312E25"/>
              </w:rPr>
              <w:t>Samsung</w:t>
            </w:r>
          </w:p>
        </w:tc>
        <w:tc>
          <w:tcPr>
            <w:tcW w:w="1617" w:type="pct"/>
          </w:tcPr>
          <w:p w14:paraId="426CAF3D" w14:textId="089653FF" w:rsidR="009D51EF" w:rsidRPr="00DD2DCB" w:rsidRDefault="0024077F">
            <w:pPr>
              <w:spacing w:after="120"/>
              <w:rPr>
                <w:rFonts w:eastAsiaTheme="minorEastAsia"/>
                <w:i/>
                <w:color w:val="0070C0"/>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4" w:tgtFrame="_blank" w:history="1">
              <w:r w:rsidRPr="00DF603E">
                <w:rPr>
                  <w:rStyle w:val="Lienhypertexte"/>
                  <w:color w:val="000000"/>
                </w:rPr>
                <w:t>R4-2201170</w:t>
              </w:r>
            </w:hyperlink>
            <w:r w:rsidRPr="00DF603E">
              <w:rPr>
                <w:rFonts w:eastAsia="SimSun"/>
                <w:color w:val="312E25"/>
              </w:rPr>
              <w:t xml:space="preserve"> </w:t>
            </w:r>
            <w:r w:rsidRPr="00DD2DCB">
              <w:rPr>
                <w:color w:val="312E25"/>
              </w:rPr>
              <w:t>(Samsung)</w:t>
            </w:r>
            <w:r w:rsidR="0034256B" w:rsidRPr="00DD2DCB">
              <w:rPr>
                <w:color w:val="312E25"/>
              </w:rPr>
              <w:t xml:space="preserve"> </w:t>
            </w:r>
            <w:r w:rsidR="0034256B" w:rsidRPr="00DD2DCB">
              <w:rPr>
                <w:rFonts w:eastAsiaTheme="minorEastAsia"/>
                <w:b/>
                <w:lang w:val="en-US" w:eastAsia="zh-CN"/>
              </w:rPr>
              <w:t>revised to R4-220</w:t>
            </w:r>
            <w:r w:rsidR="0034256B" w:rsidRPr="00DD2DCB">
              <w:rPr>
                <w:rFonts w:eastAsiaTheme="minorEastAsia"/>
                <w:b/>
                <w:highlight w:val="yellow"/>
                <w:lang w:val="en-US" w:eastAsia="zh-CN"/>
              </w:rPr>
              <w:t>xxxx</w:t>
            </w:r>
          </w:p>
        </w:tc>
      </w:tr>
      <w:tr w:rsidR="0024077F" w:rsidRPr="0024077F" w14:paraId="10183191" w14:textId="77777777">
        <w:tc>
          <w:tcPr>
            <w:tcW w:w="2058" w:type="pct"/>
          </w:tcPr>
          <w:p w14:paraId="1042D2C3" w14:textId="493B065E" w:rsidR="0024077F" w:rsidRPr="00DF603E" w:rsidRDefault="00F60742">
            <w:pPr>
              <w:spacing w:after="120"/>
              <w:rPr>
                <w:rFonts w:eastAsiaTheme="minorEastAsia"/>
                <w:i/>
                <w:color w:val="0070C0"/>
                <w:lang w:val="en-US" w:eastAsia="zh-CN"/>
              </w:rPr>
            </w:pPr>
            <w:r w:rsidRPr="00DF603E">
              <w:rPr>
                <w:color w:val="312E25"/>
              </w:rPr>
              <w:t>TP to TR 38.863 on transmitter characteristics for satellite access node</w:t>
            </w:r>
          </w:p>
        </w:tc>
        <w:tc>
          <w:tcPr>
            <w:tcW w:w="1325" w:type="pct"/>
          </w:tcPr>
          <w:p w14:paraId="6E9C3BC8" w14:textId="3CEAEFC7" w:rsidR="0024077F" w:rsidRPr="00DD2DCB" w:rsidRDefault="0034256B">
            <w:pPr>
              <w:spacing w:after="120"/>
              <w:rPr>
                <w:rFonts w:eastAsiaTheme="minorEastAsia"/>
                <w:i/>
                <w:color w:val="0070C0"/>
                <w:lang w:val="fr-FR" w:eastAsia="zh-CN"/>
              </w:rPr>
            </w:pPr>
            <w:r w:rsidRPr="00DF603E">
              <w:rPr>
                <w:color w:val="312E25"/>
              </w:rPr>
              <w:t>CATT</w:t>
            </w:r>
          </w:p>
        </w:tc>
        <w:tc>
          <w:tcPr>
            <w:tcW w:w="1617" w:type="pct"/>
          </w:tcPr>
          <w:p w14:paraId="7AAE69A7" w14:textId="1F7EBFD8" w:rsidR="0024077F" w:rsidRPr="00DD2DCB" w:rsidRDefault="0024077F">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5" w:tgtFrame="_blank" w:history="1">
              <w:r w:rsidRPr="00DF603E">
                <w:rPr>
                  <w:rStyle w:val="Lienhypertexte"/>
                  <w:color w:val="000000"/>
                </w:rPr>
                <w:t>R4-2200479</w:t>
              </w:r>
            </w:hyperlink>
            <w:r w:rsidRPr="00DF603E">
              <w:rPr>
                <w:rFonts w:eastAsia="SimSun"/>
                <w:color w:val="312E25"/>
              </w:rPr>
              <w:t xml:space="preserve"> (CATT)</w:t>
            </w:r>
            <w:r w:rsidR="00731623" w:rsidRPr="00DF603E">
              <w:rPr>
                <w:color w:val="312E25"/>
              </w:rPr>
              <w:t xml:space="preserve"> </w:t>
            </w:r>
            <w:r w:rsidR="00731623" w:rsidRPr="00DD2DCB">
              <w:rPr>
                <w:rFonts w:eastAsiaTheme="minorEastAsia"/>
                <w:b/>
                <w:lang w:val="en-US" w:eastAsia="zh-CN"/>
              </w:rPr>
              <w:t>revised to R4-220</w:t>
            </w:r>
            <w:r w:rsidR="00731623" w:rsidRPr="00DD2DCB">
              <w:rPr>
                <w:rFonts w:eastAsiaTheme="minorEastAsia"/>
                <w:b/>
                <w:highlight w:val="yellow"/>
                <w:lang w:val="en-US" w:eastAsia="zh-CN"/>
              </w:rPr>
              <w:t>xxxx</w:t>
            </w:r>
          </w:p>
        </w:tc>
      </w:tr>
      <w:tr w:rsidR="0024077F" w:rsidRPr="0024077F" w14:paraId="4C231901" w14:textId="77777777">
        <w:tc>
          <w:tcPr>
            <w:tcW w:w="2058" w:type="pct"/>
          </w:tcPr>
          <w:p w14:paraId="0B3251EF" w14:textId="14E7FFA9" w:rsidR="0024077F" w:rsidRPr="00DF603E" w:rsidRDefault="00F60742">
            <w:pPr>
              <w:spacing w:after="120"/>
              <w:rPr>
                <w:rFonts w:eastAsiaTheme="minorEastAsia"/>
                <w:i/>
                <w:color w:val="0070C0"/>
                <w:lang w:val="en-US" w:eastAsia="zh-CN"/>
              </w:rPr>
            </w:pPr>
            <w:r w:rsidRPr="00DF603E">
              <w:rPr>
                <w:color w:val="312E25"/>
              </w:rPr>
              <w:t>TP to TR 38.863 on channel raster and sync raster</w:t>
            </w:r>
          </w:p>
        </w:tc>
        <w:tc>
          <w:tcPr>
            <w:tcW w:w="1325" w:type="pct"/>
          </w:tcPr>
          <w:p w14:paraId="247DF187" w14:textId="48811813" w:rsidR="0024077F" w:rsidRPr="00DF603E" w:rsidRDefault="0034256B">
            <w:pPr>
              <w:spacing w:after="120"/>
              <w:rPr>
                <w:rFonts w:eastAsiaTheme="minorEastAsia"/>
                <w:i/>
                <w:color w:val="0070C0"/>
                <w:lang w:val="en-US" w:eastAsia="zh-CN"/>
              </w:rPr>
            </w:pPr>
            <w:r w:rsidRPr="00DF603E">
              <w:rPr>
                <w:color w:val="312E25"/>
              </w:rPr>
              <w:t>CATT</w:t>
            </w:r>
          </w:p>
        </w:tc>
        <w:tc>
          <w:tcPr>
            <w:tcW w:w="1617" w:type="pct"/>
          </w:tcPr>
          <w:p w14:paraId="0EA78843" w14:textId="6F1498F0" w:rsidR="0024077F" w:rsidRPr="00DD2DCB" w:rsidRDefault="0024077F">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6" w:tgtFrame="_blank" w:history="1">
              <w:r w:rsidRPr="00DF603E">
                <w:rPr>
                  <w:rStyle w:val="Lienhypertexte"/>
                  <w:color w:val="000000"/>
                </w:rPr>
                <w:t>R4-2200163</w:t>
              </w:r>
            </w:hyperlink>
            <w:r w:rsidRPr="00DF603E">
              <w:rPr>
                <w:rFonts w:eastAsia="SimSun"/>
                <w:color w:val="312E25"/>
              </w:rPr>
              <w:t xml:space="preserve"> (CATT)</w:t>
            </w:r>
            <w:r w:rsidR="00731623" w:rsidRPr="00DF603E">
              <w:rPr>
                <w:color w:val="312E25"/>
              </w:rPr>
              <w:t xml:space="preserve"> </w:t>
            </w:r>
            <w:r w:rsidR="00731623" w:rsidRPr="00DD2DCB">
              <w:rPr>
                <w:rFonts w:eastAsiaTheme="minorEastAsia"/>
                <w:b/>
                <w:lang w:val="en-US" w:eastAsia="zh-CN"/>
              </w:rPr>
              <w:t>revised to R4-220</w:t>
            </w:r>
            <w:r w:rsidR="00731623" w:rsidRPr="00DD2DCB">
              <w:rPr>
                <w:rFonts w:eastAsiaTheme="minorEastAsia"/>
                <w:b/>
                <w:highlight w:val="yellow"/>
                <w:lang w:val="en-US" w:eastAsia="zh-CN"/>
              </w:rPr>
              <w:t>xxxx</w:t>
            </w:r>
          </w:p>
        </w:tc>
      </w:tr>
      <w:tr w:rsidR="0024077F" w:rsidRPr="0024077F" w14:paraId="09AACF2D" w14:textId="77777777">
        <w:tc>
          <w:tcPr>
            <w:tcW w:w="2058" w:type="pct"/>
          </w:tcPr>
          <w:p w14:paraId="2D86CB0E" w14:textId="63C6CDAC" w:rsidR="0024077F" w:rsidRPr="00DF603E" w:rsidRDefault="00F60742">
            <w:pPr>
              <w:spacing w:after="120"/>
              <w:rPr>
                <w:rFonts w:eastAsiaTheme="minorEastAsia"/>
                <w:i/>
                <w:color w:val="0070C0"/>
                <w:lang w:val="en-US" w:eastAsia="zh-CN"/>
              </w:rPr>
            </w:pPr>
            <w:r w:rsidRPr="00DF603E">
              <w:rPr>
                <w:color w:val="312E25"/>
              </w:rPr>
              <w:t>NTN - Regulatory information - TP to TR 38.863</w:t>
            </w:r>
          </w:p>
        </w:tc>
        <w:tc>
          <w:tcPr>
            <w:tcW w:w="1325" w:type="pct"/>
          </w:tcPr>
          <w:p w14:paraId="272890E2" w14:textId="3BEF7AFE" w:rsidR="0024077F" w:rsidRPr="00DF603E" w:rsidRDefault="0034256B">
            <w:pPr>
              <w:spacing w:after="120"/>
              <w:rPr>
                <w:rFonts w:eastAsiaTheme="minorEastAsia"/>
                <w:i/>
                <w:color w:val="0070C0"/>
                <w:lang w:val="en-US" w:eastAsia="zh-CN"/>
              </w:rPr>
            </w:pPr>
            <w:r w:rsidRPr="00DF603E">
              <w:rPr>
                <w:color w:val="312E25"/>
              </w:rPr>
              <w:t>Ericsson</w:t>
            </w:r>
          </w:p>
        </w:tc>
        <w:tc>
          <w:tcPr>
            <w:tcW w:w="1617" w:type="pct"/>
          </w:tcPr>
          <w:p w14:paraId="5A4AFBCD" w14:textId="6484BF50" w:rsidR="0024077F" w:rsidRPr="00DD2DCB" w:rsidRDefault="0024077F">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7" w:tgtFrame="_blank" w:history="1">
              <w:r w:rsidRPr="00DF603E">
                <w:rPr>
                  <w:rStyle w:val="Lienhypertexte"/>
                  <w:color w:val="000000"/>
                </w:rPr>
                <w:t>R4-2201314</w:t>
              </w:r>
            </w:hyperlink>
            <w:r w:rsidRPr="00DF603E">
              <w:rPr>
                <w:rFonts w:eastAsia="SimSun"/>
                <w:color w:val="312E25"/>
              </w:rPr>
              <w:t xml:space="preserve"> (Ericsson)</w:t>
            </w:r>
            <w:r w:rsidR="00731623" w:rsidRPr="00DF603E">
              <w:rPr>
                <w:color w:val="312E25"/>
              </w:rPr>
              <w:t xml:space="preserve"> </w:t>
            </w:r>
            <w:r w:rsidR="00731623" w:rsidRPr="00DD2DCB">
              <w:rPr>
                <w:rFonts w:eastAsiaTheme="minorEastAsia"/>
                <w:b/>
                <w:lang w:val="en-US" w:eastAsia="zh-CN"/>
              </w:rPr>
              <w:t>revised to R4-220</w:t>
            </w:r>
            <w:r w:rsidR="00731623" w:rsidRPr="00DD2DCB">
              <w:rPr>
                <w:rFonts w:eastAsiaTheme="minorEastAsia"/>
                <w:b/>
                <w:highlight w:val="yellow"/>
                <w:lang w:val="en-US" w:eastAsia="zh-CN"/>
              </w:rPr>
              <w:t>xxxx</w:t>
            </w:r>
          </w:p>
        </w:tc>
      </w:tr>
      <w:tr w:rsidR="0024077F" w:rsidRPr="0024077F" w14:paraId="54C4B417" w14:textId="77777777">
        <w:tc>
          <w:tcPr>
            <w:tcW w:w="2058" w:type="pct"/>
          </w:tcPr>
          <w:p w14:paraId="78DAB3CE" w14:textId="5F430AA6" w:rsidR="0024077F" w:rsidRPr="00DF603E" w:rsidRDefault="00F60742">
            <w:pPr>
              <w:spacing w:after="120"/>
              <w:rPr>
                <w:rFonts w:eastAsiaTheme="minorEastAsia"/>
                <w:i/>
                <w:color w:val="0070C0"/>
                <w:lang w:val="en-US" w:eastAsia="zh-CN"/>
              </w:rPr>
            </w:pPr>
            <w:r w:rsidRPr="00DF603E">
              <w:rPr>
                <w:color w:val="312E25"/>
              </w:rPr>
              <w:t>TP to TR 38.863 on regulatory aspects for HAPS</w:t>
            </w:r>
          </w:p>
        </w:tc>
        <w:tc>
          <w:tcPr>
            <w:tcW w:w="1325" w:type="pct"/>
          </w:tcPr>
          <w:p w14:paraId="7930EA75" w14:textId="015A16C9" w:rsidR="0024077F" w:rsidRPr="00DF603E" w:rsidRDefault="0034256B">
            <w:pPr>
              <w:spacing w:after="120"/>
              <w:rPr>
                <w:rFonts w:eastAsiaTheme="minorEastAsia"/>
                <w:i/>
                <w:color w:val="0070C0"/>
                <w:lang w:val="en-US" w:eastAsia="zh-CN"/>
              </w:rPr>
            </w:pPr>
            <w:r w:rsidRPr="00DF603E">
              <w:rPr>
                <w:color w:val="312E25"/>
              </w:rPr>
              <w:t>Nokia, Nokia Shanghai Bell</w:t>
            </w:r>
          </w:p>
        </w:tc>
        <w:tc>
          <w:tcPr>
            <w:tcW w:w="1617" w:type="pct"/>
          </w:tcPr>
          <w:p w14:paraId="649F77D3" w14:textId="623AE35C" w:rsidR="0024077F" w:rsidRPr="00DD2DCB" w:rsidRDefault="0024077F">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8" w:tgtFrame="_blank" w:history="1">
              <w:r w:rsidRPr="00DF603E">
                <w:rPr>
                  <w:rStyle w:val="Lienhypertexte"/>
                  <w:color w:val="000000"/>
                </w:rPr>
                <w:t>R4-2201075</w:t>
              </w:r>
            </w:hyperlink>
            <w:r w:rsidRPr="00DF603E">
              <w:rPr>
                <w:rFonts w:eastAsia="SimSun"/>
                <w:color w:val="312E25"/>
              </w:rPr>
              <w:t xml:space="preserve"> (Nokia, Nokia Shanghai Bell)</w:t>
            </w:r>
            <w:r w:rsidR="00731623" w:rsidRPr="00DF603E">
              <w:rPr>
                <w:color w:val="312E25"/>
              </w:rPr>
              <w:t xml:space="preserve"> </w:t>
            </w:r>
            <w:r w:rsidR="00731623" w:rsidRPr="00DD2DCB">
              <w:rPr>
                <w:rFonts w:eastAsiaTheme="minorEastAsia"/>
                <w:b/>
                <w:lang w:val="en-US" w:eastAsia="zh-CN"/>
              </w:rPr>
              <w:t>revised to R4-220</w:t>
            </w:r>
            <w:r w:rsidR="00731623" w:rsidRPr="00DD2DCB">
              <w:rPr>
                <w:rFonts w:eastAsiaTheme="minorEastAsia"/>
                <w:b/>
                <w:highlight w:val="yellow"/>
                <w:lang w:val="en-US" w:eastAsia="zh-CN"/>
              </w:rPr>
              <w:t>xxxx</w:t>
            </w:r>
          </w:p>
        </w:tc>
      </w:tr>
      <w:tr w:rsidR="0024077F" w:rsidRPr="0024077F" w14:paraId="3B2C1D73" w14:textId="77777777">
        <w:tc>
          <w:tcPr>
            <w:tcW w:w="2058" w:type="pct"/>
          </w:tcPr>
          <w:p w14:paraId="3EDDBC9A" w14:textId="4B60A683" w:rsidR="0024077F" w:rsidRPr="00DF603E" w:rsidRDefault="00F60742">
            <w:pPr>
              <w:spacing w:after="120"/>
              <w:rPr>
                <w:rFonts w:eastAsiaTheme="minorEastAsia"/>
                <w:i/>
                <w:color w:val="0070C0"/>
                <w:lang w:val="en-US" w:eastAsia="zh-CN"/>
              </w:rPr>
            </w:pPr>
            <w:r w:rsidRPr="00DF603E">
              <w:rPr>
                <w:color w:val="312E25"/>
              </w:rPr>
              <w:t>TP to TR 38.863 on general aspects</w:t>
            </w:r>
          </w:p>
        </w:tc>
        <w:tc>
          <w:tcPr>
            <w:tcW w:w="1325" w:type="pct"/>
          </w:tcPr>
          <w:p w14:paraId="5B9946F8" w14:textId="7C16974F" w:rsidR="0024077F" w:rsidRPr="00DF603E" w:rsidRDefault="00731623">
            <w:pPr>
              <w:spacing w:after="120"/>
              <w:rPr>
                <w:rFonts w:eastAsiaTheme="minorEastAsia"/>
                <w:i/>
                <w:color w:val="0070C0"/>
                <w:lang w:val="en-US" w:eastAsia="zh-CN"/>
              </w:rPr>
            </w:pPr>
            <w:r w:rsidRPr="00DF603E">
              <w:rPr>
                <w:color w:val="312E25"/>
              </w:rPr>
              <w:t>Nokia, Nokia Shanghai Bell</w:t>
            </w:r>
          </w:p>
        </w:tc>
        <w:tc>
          <w:tcPr>
            <w:tcW w:w="1617" w:type="pct"/>
          </w:tcPr>
          <w:p w14:paraId="22448EEF" w14:textId="293201DD" w:rsidR="0024077F" w:rsidRPr="00DD2DCB" w:rsidRDefault="00731623">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19" w:tgtFrame="_blank" w:history="1">
              <w:r w:rsidRPr="00DF603E">
                <w:rPr>
                  <w:rStyle w:val="Lienhypertexte"/>
                  <w:color w:val="000000"/>
                </w:rPr>
                <w:t>R4-2201076</w:t>
              </w:r>
            </w:hyperlink>
            <w:r w:rsidRPr="00DF603E">
              <w:rPr>
                <w:rFonts w:eastAsia="SimSun"/>
                <w:color w:val="312E25"/>
              </w:rPr>
              <w:t xml:space="preserve"> (Nokia, Nokia Shanghai Bell)</w:t>
            </w:r>
            <w:r w:rsidRPr="00DF603E">
              <w:rPr>
                <w:color w:val="312E25"/>
              </w:rPr>
              <w:t xml:space="preserve"> </w:t>
            </w:r>
            <w:r w:rsidRPr="00DD2DCB">
              <w:rPr>
                <w:rFonts w:eastAsiaTheme="minorEastAsia"/>
                <w:b/>
                <w:lang w:val="en-US" w:eastAsia="zh-CN"/>
              </w:rPr>
              <w:t>revised to R4-220</w:t>
            </w:r>
            <w:r w:rsidRPr="00DD2DCB">
              <w:rPr>
                <w:rFonts w:eastAsiaTheme="minorEastAsia"/>
                <w:b/>
                <w:highlight w:val="yellow"/>
                <w:lang w:val="en-US" w:eastAsia="zh-CN"/>
              </w:rPr>
              <w:t>xxxx</w:t>
            </w:r>
          </w:p>
        </w:tc>
      </w:tr>
      <w:tr w:rsidR="00DF603E" w:rsidRPr="0024077F" w14:paraId="4DF3842A" w14:textId="77777777" w:rsidTr="00DF603E">
        <w:tc>
          <w:tcPr>
            <w:tcW w:w="2058" w:type="pct"/>
            <w:vAlign w:val="center"/>
          </w:tcPr>
          <w:p w14:paraId="01737114" w14:textId="59E93574" w:rsidR="00DF603E" w:rsidRPr="00DF603E" w:rsidRDefault="00DF603E" w:rsidP="00DF603E">
            <w:pPr>
              <w:spacing w:after="120"/>
              <w:rPr>
                <w:color w:val="312E25"/>
              </w:rPr>
            </w:pPr>
            <w:r>
              <w:rPr>
                <w:rFonts w:ascii="Arial" w:hAnsi="Arial" w:cs="Arial"/>
                <w:color w:val="312E25"/>
                <w:sz w:val="18"/>
                <w:szCs w:val="18"/>
              </w:rPr>
              <w:t>Draft skeleton for TS 38.101-5</w:t>
            </w:r>
          </w:p>
        </w:tc>
        <w:tc>
          <w:tcPr>
            <w:tcW w:w="1325" w:type="pct"/>
            <w:vAlign w:val="center"/>
          </w:tcPr>
          <w:p w14:paraId="44C5B0E8" w14:textId="4C969D70" w:rsidR="00DF603E" w:rsidRPr="00DF603E" w:rsidRDefault="00DF603E" w:rsidP="00DF603E">
            <w:pPr>
              <w:spacing w:after="120"/>
              <w:rPr>
                <w:color w:val="312E25"/>
              </w:rPr>
            </w:pPr>
            <w:r>
              <w:rPr>
                <w:rFonts w:ascii="Arial" w:hAnsi="Arial" w:cs="Arial"/>
                <w:color w:val="312E25"/>
                <w:sz w:val="18"/>
                <w:szCs w:val="18"/>
              </w:rPr>
              <w:t>Samsung</w:t>
            </w:r>
          </w:p>
        </w:tc>
        <w:tc>
          <w:tcPr>
            <w:tcW w:w="1617" w:type="pct"/>
          </w:tcPr>
          <w:p w14:paraId="6F20874D" w14:textId="729EF906" w:rsidR="00DF603E" w:rsidRPr="00DD2DCB" w:rsidRDefault="00DF603E" w:rsidP="00DF603E">
            <w:pPr>
              <w:spacing w:after="120"/>
              <w:rPr>
                <w:b/>
                <w:color w:val="000000" w:themeColor="text1"/>
                <w:lang w:val="en-US" w:eastAsia="zh-CN"/>
              </w:rPr>
            </w:pPr>
            <w:hyperlink r:id="rId120" w:tgtFrame="_blank" w:history="1">
              <w:r>
                <w:rPr>
                  <w:rStyle w:val="Lienhypertexte"/>
                  <w:rFonts w:ascii="Arial" w:hAnsi="Arial" w:cs="Arial"/>
                  <w:color w:val="000000"/>
                  <w:sz w:val="18"/>
                  <w:szCs w:val="18"/>
                </w:rPr>
                <w:t>R4-2201288</w:t>
              </w:r>
            </w:hyperlink>
            <w:r w:rsidRPr="00DF603E">
              <w:rPr>
                <w:rStyle w:val="Lienhypertexte"/>
                <w:rFonts w:ascii="Arial" w:hAnsi="Arial" w:cs="Arial"/>
                <w:color w:val="000000"/>
                <w:sz w:val="18"/>
                <w:szCs w:val="18"/>
                <w:u w:val="none"/>
              </w:rPr>
              <w:t xml:space="preserve"> </w:t>
            </w:r>
            <w:r w:rsidRPr="00DD2DCB">
              <w:rPr>
                <w:rFonts w:eastAsiaTheme="minorEastAsia"/>
                <w:b/>
                <w:lang w:val="en-US" w:eastAsia="zh-CN"/>
              </w:rPr>
              <w:t>revised to R4-220</w:t>
            </w:r>
            <w:r w:rsidRPr="00DD2DCB">
              <w:rPr>
                <w:rFonts w:eastAsiaTheme="minorEastAsia"/>
                <w:b/>
                <w:highlight w:val="yellow"/>
                <w:lang w:val="en-US" w:eastAsia="zh-CN"/>
              </w:rPr>
              <w:t>xxxx</w:t>
            </w:r>
          </w:p>
        </w:tc>
      </w:tr>
      <w:tr w:rsidR="00DF603E" w:rsidRPr="0024077F" w14:paraId="42C8B093" w14:textId="77777777">
        <w:tc>
          <w:tcPr>
            <w:tcW w:w="2058" w:type="pct"/>
          </w:tcPr>
          <w:p w14:paraId="0167339B" w14:textId="2E9AA8B6" w:rsidR="00DF603E" w:rsidRPr="00DF603E" w:rsidRDefault="00DF603E">
            <w:pPr>
              <w:spacing w:after="120"/>
              <w:rPr>
                <w:color w:val="312E25"/>
              </w:rPr>
            </w:pPr>
            <w:r>
              <w:rPr>
                <w:rFonts w:ascii="Arial" w:hAnsi="Arial" w:cs="Arial"/>
                <w:color w:val="312E25"/>
                <w:sz w:val="18"/>
                <w:szCs w:val="18"/>
              </w:rPr>
              <w:t>Skeleton for TS 38.108 NR Satellite Access Node radio transmission and reception v0.0.1</w:t>
            </w:r>
          </w:p>
        </w:tc>
        <w:tc>
          <w:tcPr>
            <w:tcW w:w="1325" w:type="pct"/>
          </w:tcPr>
          <w:p w14:paraId="6F336F50" w14:textId="3BA21FC6" w:rsidR="00DF603E" w:rsidRPr="00DF603E" w:rsidRDefault="00DF603E">
            <w:pPr>
              <w:spacing w:after="120"/>
              <w:rPr>
                <w:color w:val="312E25"/>
              </w:rPr>
            </w:pPr>
            <w:r>
              <w:rPr>
                <w:color w:val="312E25"/>
              </w:rPr>
              <w:t>THALES</w:t>
            </w:r>
          </w:p>
        </w:tc>
        <w:tc>
          <w:tcPr>
            <w:tcW w:w="1617" w:type="pct"/>
          </w:tcPr>
          <w:p w14:paraId="23425522" w14:textId="4BA56F49" w:rsidR="00DF603E" w:rsidRPr="00DF603E" w:rsidRDefault="00DF603E">
            <w:pPr>
              <w:spacing w:after="120"/>
              <w:rPr>
                <w:b/>
                <w:color w:val="000000" w:themeColor="text1"/>
                <w:lang w:eastAsia="zh-CN"/>
              </w:rPr>
            </w:pPr>
            <w:hyperlink r:id="rId121" w:tgtFrame="_blank" w:history="1">
              <w:r>
                <w:rPr>
                  <w:rStyle w:val="Lienhypertexte"/>
                  <w:rFonts w:ascii="Arial" w:hAnsi="Arial" w:cs="Arial"/>
                  <w:color w:val="000000"/>
                  <w:sz w:val="18"/>
                  <w:szCs w:val="18"/>
                </w:rPr>
                <w:t>R4-2201830</w:t>
              </w:r>
            </w:hyperlink>
            <w:r w:rsidRPr="00DF603E">
              <w:rPr>
                <w:rStyle w:val="Lienhypertexte"/>
                <w:rFonts w:ascii="Arial" w:hAnsi="Arial" w:cs="Arial"/>
                <w:color w:val="000000"/>
                <w:sz w:val="18"/>
                <w:szCs w:val="18"/>
                <w:u w:val="none"/>
              </w:rPr>
              <w:t xml:space="preserve"> </w:t>
            </w:r>
            <w:r w:rsidRPr="00DD2DCB">
              <w:rPr>
                <w:rFonts w:eastAsiaTheme="minorEastAsia"/>
                <w:b/>
                <w:lang w:val="en-US" w:eastAsia="zh-CN"/>
              </w:rPr>
              <w:t>revised to R4-220</w:t>
            </w:r>
            <w:r w:rsidRPr="00DD2DCB">
              <w:rPr>
                <w:rFonts w:eastAsiaTheme="minorEastAsia"/>
                <w:b/>
                <w:highlight w:val="yellow"/>
                <w:lang w:val="en-US" w:eastAsia="zh-CN"/>
              </w:rPr>
              <w:t>xxxx</w:t>
            </w:r>
          </w:p>
        </w:tc>
      </w:tr>
      <w:tr w:rsidR="0024077F" w:rsidRPr="0024077F" w14:paraId="6C6E180E" w14:textId="77777777">
        <w:tc>
          <w:tcPr>
            <w:tcW w:w="2058" w:type="pct"/>
          </w:tcPr>
          <w:p w14:paraId="26728837" w14:textId="77777777" w:rsidR="0024077F" w:rsidRPr="00DF603E" w:rsidRDefault="0024077F">
            <w:pPr>
              <w:spacing w:after="120"/>
              <w:rPr>
                <w:rFonts w:eastAsiaTheme="minorEastAsia"/>
                <w:i/>
                <w:color w:val="0070C0"/>
                <w:lang w:val="en-US" w:eastAsia="zh-CN"/>
              </w:rPr>
            </w:pPr>
          </w:p>
        </w:tc>
        <w:tc>
          <w:tcPr>
            <w:tcW w:w="1325" w:type="pct"/>
          </w:tcPr>
          <w:p w14:paraId="12E06BBE" w14:textId="77777777" w:rsidR="0024077F" w:rsidRPr="00DF603E" w:rsidRDefault="0024077F">
            <w:pPr>
              <w:spacing w:after="120"/>
              <w:rPr>
                <w:rFonts w:eastAsiaTheme="minorEastAsia"/>
                <w:i/>
                <w:color w:val="0070C0"/>
                <w:lang w:val="en-US" w:eastAsia="zh-CN"/>
              </w:rPr>
            </w:pPr>
          </w:p>
        </w:tc>
        <w:tc>
          <w:tcPr>
            <w:tcW w:w="1617" w:type="pct"/>
          </w:tcPr>
          <w:p w14:paraId="46920F9F" w14:textId="77777777" w:rsidR="0024077F" w:rsidRPr="00DD2DCB" w:rsidRDefault="0024077F">
            <w:pPr>
              <w:spacing w:after="120"/>
              <w:rPr>
                <w:b/>
                <w:color w:val="000000" w:themeColor="text1"/>
                <w:lang w:val="en-US" w:eastAsia="zh-CN"/>
              </w:rPr>
            </w:pPr>
          </w:p>
        </w:tc>
      </w:tr>
    </w:tbl>
    <w:p w14:paraId="2AC5247E" w14:textId="77777777" w:rsidR="009D51EF" w:rsidRPr="0024077F" w:rsidRDefault="009D51EF">
      <w:pPr>
        <w:rPr>
          <w:lang w:val="en-US" w:eastAsia="ja-JP"/>
        </w:rPr>
      </w:pPr>
    </w:p>
    <w:p w14:paraId="6815C8CB" w14:textId="77777777" w:rsidR="009D51EF" w:rsidRDefault="00E26F77">
      <w:pPr>
        <w:rPr>
          <w:b/>
          <w:bCs/>
          <w:u w:val="single"/>
          <w:lang w:val="en-US" w:eastAsia="ja-JP"/>
        </w:rPr>
      </w:pPr>
      <w:r>
        <w:rPr>
          <w:b/>
          <w:bCs/>
          <w:u w:val="single"/>
          <w:lang w:val="en-US" w:eastAsia="ja-JP"/>
        </w:rPr>
        <w:t>Existing tdocs</w:t>
      </w:r>
    </w:p>
    <w:tbl>
      <w:tblPr>
        <w:tblStyle w:val="Grilledutableau"/>
        <w:tblW w:w="0" w:type="auto"/>
        <w:tblLook w:val="04A0" w:firstRow="1" w:lastRow="0" w:firstColumn="1" w:lastColumn="0" w:noHBand="0" w:noVBand="1"/>
      </w:tblPr>
      <w:tblGrid>
        <w:gridCol w:w="1424"/>
        <w:gridCol w:w="2682"/>
        <w:gridCol w:w="1418"/>
        <w:gridCol w:w="2409"/>
        <w:gridCol w:w="1698"/>
      </w:tblGrid>
      <w:tr w:rsidR="009D51EF" w14:paraId="351AFA6A" w14:textId="77777777">
        <w:tc>
          <w:tcPr>
            <w:tcW w:w="1424" w:type="dxa"/>
          </w:tcPr>
          <w:p w14:paraId="26C4F77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56D417" w14:textId="77777777" w:rsidR="009D51EF" w:rsidRDefault="00E26F77">
            <w:pPr>
              <w:spacing w:after="120"/>
              <w:rPr>
                <w:b/>
                <w:bCs/>
                <w:color w:val="0070C0"/>
                <w:lang w:val="en-US" w:eastAsia="zh-CN"/>
              </w:rPr>
            </w:pPr>
            <w:r>
              <w:rPr>
                <w:b/>
                <w:bCs/>
                <w:color w:val="0070C0"/>
                <w:lang w:val="en-US" w:eastAsia="zh-CN"/>
              </w:rPr>
              <w:t>Title</w:t>
            </w:r>
          </w:p>
        </w:tc>
        <w:tc>
          <w:tcPr>
            <w:tcW w:w="1418" w:type="dxa"/>
          </w:tcPr>
          <w:p w14:paraId="37136F37" w14:textId="77777777" w:rsidR="009D51EF" w:rsidRDefault="00E26F77">
            <w:pPr>
              <w:spacing w:after="120"/>
              <w:rPr>
                <w:b/>
                <w:bCs/>
                <w:color w:val="0070C0"/>
                <w:lang w:val="en-US" w:eastAsia="zh-CN"/>
              </w:rPr>
            </w:pPr>
            <w:r>
              <w:rPr>
                <w:b/>
                <w:bCs/>
                <w:color w:val="0070C0"/>
                <w:lang w:val="en-US" w:eastAsia="zh-CN"/>
              </w:rPr>
              <w:t>Source</w:t>
            </w:r>
          </w:p>
        </w:tc>
        <w:tc>
          <w:tcPr>
            <w:tcW w:w="2409" w:type="dxa"/>
          </w:tcPr>
          <w:p w14:paraId="7F9E6A5E" w14:textId="77777777" w:rsidR="009D51EF" w:rsidRDefault="00E26F7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7B638CBC" w14:textId="77777777" w:rsidR="009D51EF" w:rsidRDefault="00E26F77">
            <w:pPr>
              <w:spacing w:after="120"/>
              <w:rPr>
                <w:b/>
                <w:bCs/>
                <w:color w:val="0070C0"/>
                <w:lang w:val="en-US" w:eastAsia="zh-CN"/>
              </w:rPr>
            </w:pPr>
            <w:r>
              <w:rPr>
                <w:b/>
                <w:bCs/>
                <w:color w:val="0070C0"/>
                <w:lang w:val="en-US" w:eastAsia="zh-CN"/>
              </w:rPr>
              <w:t>Comments</w:t>
            </w:r>
          </w:p>
        </w:tc>
      </w:tr>
      <w:tr w:rsidR="009D51EF" w14:paraId="2208199F" w14:textId="77777777">
        <w:tc>
          <w:tcPr>
            <w:tcW w:w="1424" w:type="dxa"/>
          </w:tcPr>
          <w:p w14:paraId="6705808F" w14:textId="62AAB0D8" w:rsidR="009D51EF" w:rsidRPr="00DD2DCB" w:rsidRDefault="0024077F">
            <w:pPr>
              <w:spacing w:after="120"/>
              <w:rPr>
                <w:rFonts w:eastAsiaTheme="minorEastAsia"/>
                <w:color w:val="0070C0"/>
                <w:lang w:val="en-US" w:eastAsia="zh-CN"/>
              </w:rPr>
            </w:pPr>
            <w:hyperlink r:id="rId122" w:tgtFrame="_blank" w:history="1">
              <w:r w:rsidRPr="00DF603E">
                <w:rPr>
                  <w:rStyle w:val="Lienhypertexte"/>
                  <w:color w:val="000000"/>
                </w:rPr>
                <w:t>R4-2201257</w:t>
              </w:r>
            </w:hyperlink>
          </w:p>
        </w:tc>
        <w:tc>
          <w:tcPr>
            <w:tcW w:w="2682" w:type="dxa"/>
          </w:tcPr>
          <w:p w14:paraId="5921D5CC" w14:textId="494F45C1" w:rsidR="009D51EF" w:rsidRPr="00DD2DCB" w:rsidRDefault="00F60742">
            <w:pPr>
              <w:spacing w:after="120"/>
              <w:rPr>
                <w:rFonts w:eastAsiaTheme="minorEastAsia"/>
                <w:color w:val="0070C0"/>
                <w:lang w:val="en-US" w:eastAsia="zh-CN"/>
              </w:rPr>
            </w:pPr>
            <w:r w:rsidRPr="00DF603E">
              <w:rPr>
                <w:color w:val="312E25"/>
              </w:rPr>
              <w:t>TP for 38.863 on system parameters to clarify “NTN satellite bands”</w:t>
            </w:r>
          </w:p>
        </w:tc>
        <w:tc>
          <w:tcPr>
            <w:tcW w:w="1418" w:type="dxa"/>
          </w:tcPr>
          <w:p w14:paraId="0213E9E0" w14:textId="0133DD8D" w:rsidR="009D51EF" w:rsidRPr="00DD2DCB" w:rsidRDefault="0024077F">
            <w:pPr>
              <w:spacing w:after="120"/>
              <w:rPr>
                <w:rFonts w:eastAsiaTheme="minorEastAsia"/>
                <w:color w:val="0070C0"/>
                <w:lang w:val="en-US" w:eastAsia="zh-CN"/>
              </w:rPr>
            </w:pPr>
            <w:r w:rsidRPr="00DF603E">
              <w:rPr>
                <w:color w:val="312E25"/>
              </w:rPr>
              <w:t>Huawei, HiSilicon</w:t>
            </w:r>
          </w:p>
        </w:tc>
        <w:tc>
          <w:tcPr>
            <w:tcW w:w="2409" w:type="dxa"/>
          </w:tcPr>
          <w:p w14:paraId="50FFE607" w14:textId="197ADCD6" w:rsidR="009D51EF" w:rsidRPr="00DD2DCB" w:rsidRDefault="00E26F77">
            <w:pPr>
              <w:spacing w:after="120"/>
              <w:rPr>
                <w:rFonts w:eastAsiaTheme="minorEastAsia"/>
                <w:color w:val="0070C0"/>
                <w:lang w:val="en-US" w:eastAsia="zh-CN"/>
              </w:rPr>
            </w:pPr>
            <w:r w:rsidRPr="00DD2DCB">
              <w:rPr>
                <w:rFonts w:eastAsiaTheme="minorEastAsia"/>
                <w:color w:val="0070C0"/>
                <w:lang w:val="en-US" w:eastAsia="zh-CN"/>
              </w:rPr>
              <w:t>Agreeable</w:t>
            </w:r>
          </w:p>
        </w:tc>
        <w:tc>
          <w:tcPr>
            <w:tcW w:w="1698" w:type="dxa"/>
          </w:tcPr>
          <w:p w14:paraId="04288878" w14:textId="656CC414" w:rsidR="009D51EF" w:rsidRPr="00DD2DCB" w:rsidRDefault="0024077F">
            <w:pPr>
              <w:spacing w:after="120"/>
              <w:rPr>
                <w:rFonts w:eastAsiaTheme="minorEastAsia"/>
                <w:color w:val="0070C0"/>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23" w:tgtFrame="_blank" w:history="1">
              <w:r w:rsidRPr="00DF603E">
                <w:rPr>
                  <w:rStyle w:val="Lienhypertexte"/>
                  <w:color w:val="000000"/>
                </w:rPr>
                <w:t>R4-2201257</w:t>
              </w:r>
            </w:hyperlink>
            <w:r w:rsidRPr="00DF603E">
              <w:rPr>
                <w:rFonts w:eastAsia="SimSun"/>
                <w:color w:val="312E25"/>
              </w:rPr>
              <w:t xml:space="preserve"> (Huawei, HiSilicon)</w:t>
            </w:r>
          </w:p>
        </w:tc>
      </w:tr>
      <w:tr w:rsidR="0024077F" w14:paraId="52C17906" w14:textId="77777777">
        <w:tc>
          <w:tcPr>
            <w:tcW w:w="1424" w:type="dxa"/>
          </w:tcPr>
          <w:p w14:paraId="22F63F05" w14:textId="56F7E2C0" w:rsidR="0024077F" w:rsidRPr="00DD2DCB" w:rsidRDefault="0024077F">
            <w:pPr>
              <w:spacing w:after="120"/>
            </w:pPr>
            <w:hyperlink r:id="rId124" w:tgtFrame="_blank" w:history="1">
              <w:r w:rsidRPr="00DF603E">
                <w:rPr>
                  <w:rStyle w:val="Lienhypertexte"/>
                  <w:color w:val="000000"/>
                </w:rPr>
                <w:t>R4-2201838</w:t>
              </w:r>
            </w:hyperlink>
          </w:p>
        </w:tc>
        <w:tc>
          <w:tcPr>
            <w:tcW w:w="2682" w:type="dxa"/>
          </w:tcPr>
          <w:p w14:paraId="5BDC5518" w14:textId="3F6B31A2" w:rsidR="0024077F" w:rsidRPr="00DD2DCB" w:rsidRDefault="00F60742">
            <w:pPr>
              <w:spacing w:after="120"/>
              <w:rPr>
                <w:rFonts w:eastAsiaTheme="minorEastAsia"/>
                <w:color w:val="0070C0"/>
                <w:lang w:val="en-US" w:eastAsia="zh-CN"/>
              </w:rPr>
            </w:pPr>
            <w:r w:rsidRPr="00DF603E">
              <w:rPr>
                <w:color w:val="312E25"/>
              </w:rPr>
              <w:t>Draft proposal to update TR 38.863 NTN related RF and co-existence aspects</w:t>
            </w:r>
          </w:p>
        </w:tc>
        <w:tc>
          <w:tcPr>
            <w:tcW w:w="1418" w:type="dxa"/>
          </w:tcPr>
          <w:p w14:paraId="2EB94EFD" w14:textId="2B5A2217" w:rsidR="0024077F" w:rsidRPr="00DF603E" w:rsidRDefault="0024077F">
            <w:pPr>
              <w:spacing w:after="120"/>
              <w:rPr>
                <w:color w:val="312E25"/>
              </w:rPr>
            </w:pPr>
            <w:r w:rsidRPr="00DF603E">
              <w:rPr>
                <w:color w:val="312E25"/>
              </w:rPr>
              <w:t>THALES</w:t>
            </w:r>
          </w:p>
        </w:tc>
        <w:tc>
          <w:tcPr>
            <w:tcW w:w="2409" w:type="dxa"/>
          </w:tcPr>
          <w:p w14:paraId="16180E83" w14:textId="5546A7DB" w:rsidR="0024077F" w:rsidRPr="00DD2DCB" w:rsidRDefault="0024077F" w:rsidP="0024077F">
            <w:pPr>
              <w:spacing w:after="120"/>
              <w:rPr>
                <w:rFonts w:eastAsiaTheme="minorEastAsia"/>
                <w:color w:val="0070C0"/>
                <w:lang w:val="en-US" w:eastAsia="zh-CN"/>
              </w:rPr>
            </w:pPr>
            <w:r w:rsidRPr="00DD2DCB">
              <w:rPr>
                <w:rFonts w:eastAsiaTheme="minorEastAsia"/>
                <w:color w:val="0070C0"/>
                <w:lang w:val="en-US" w:eastAsia="zh-CN"/>
              </w:rPr>
              <w:t>Agreeable</w:t>
            </w:r>
          </w:p>
        </w:tc>
        <w:tc>
          <w:tcPr>
            <w:tcW w:w="1698" w:type="dxa"/>
          </w:tcPr>
          <w:p w14:paraId="33F17FD2" w14:textId="2CE9B99E" w:rsidR="0024077F" w:rsidRPr="00DD2DCB" w:rsidRDefault="0024077F">
            <w:pPr>
              <w:spacing w:after="120"/>
              <w:rPr>
                <w:b/>
                <w:color w:val="000000" w:themeColor="text1"/>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25" w:tgtFrame="_blank" w:history="1">
              <w:r w:rsidRPr="00DF603E">
                <w:rPr>
                  <w:rStyle w:val="Lienhypertexte"/>
                  <w:color w:val="000000"/>
                </w:rPr>
                <w:t>R4-</w:t>
              </w:r>
              <w:r w:rsidRPr="00DF603E">
                <w:rPr>
                  <w:rStyle w:val="Lienhypertexte"/>
                  <w:color w:val="000000"/>
                </w:rPr>
                <w:lastRenderedPageBreak/>
                <w:t>2201838</w:t>
              </w:r>
            </w:hyperlink>
            <w:r w:rsidRPr="00DF603E">
              <w:rPr>
                <w:rFonts w:eastAsia="SimSun"/>
                <w:color w:val="312E25"/>
              </w:rPr>
              <w:t xml:space="preserve"> (THALES)</w:t>
            </w:r>
          </w:p>
        </w:tc>
      </w:tr>
      <w:tr w:rsidR="009D51EF" w14:paraId="3E776E41" w14:textId="77777777">
        <w:tc>
          <w:tcPr>
            <w:tcW w:w="1424" w:type="dxa"/>
          </w:tcPr>
          <w:p w14:paraId="2BCB9AD1" w14:textId="0C6344BC" w:rsidR="009D51EF" w:rsidRPr="00DD2DCB" w:rsidRDefault="0024077F">
            <w:pPr>
              <w:spacing w:after="120"/>
              <w:rPr>
                <w:rFonts w:eastAsiaTheme="minorEastAsia"/>
                <w:color w:val="0070C0"/>
                <w:lang w:val="en-US" w:eastAsia="zh-CN"/>
              </w:rPr>
            </w:pPr>
            <w:hyperlink r:id="rId126" w:tgtFrame="_blank" w:history="1">
              <w:r w:rsidRPr="00DF603E">
                <w:rPr>
                  <w:rStyle w:val="Lienhypertexte"/>
                  <w:color w:val="000000"/>
                </w:rPr>
                <w:t>R4-2200478</w:t>
              </w:r>
            </w:hyperlink>
          </w:p>
        </w:tc>
        <w:tc>
          <w:tcPr>
            <w:tcW w:w="2682" w:type="dxa"/>
          </w:tcPr>
          <w:p w14:paraId="3CFF044A" w14:textId="31946B45" w:rsidR="009D51EF" w:rsidRPr="00DD2DCB" w:rsidRDefault="00F60742">
            <w:pPr>
              <w:spacing w:after="120"/>
              <w:rPr>
                <w:rFonts w:eastAsiaTheme="minorEastAsia"/>
                <w:color w:val="0070C0"/>
                <w:lang w:val="en-US" w:eastAsia="zh-CN"/>
              </w:rPr>
            </w:pPr>
            <w:r w:rsidRPr="00DF603E">
              <w:rPr>
                <w:color w:val="312E25"/>
              </w:rPr>
              <w:t>TP to TR 38.863 on operating bands and channel bandwidth</w:t>
            </w:r>
          </w:p>
        </w:tc>
        <w:tc>
          <w:tcPr>
            <w:tcW w:w="1418" w:type="dxa"/>
          </w:tcPr>
          <w:p w14:paraId="1E5465D9" w14:textId="07912A49" w:rsidR="009D51EF" w:rsidRPr="00DD2DCB" w:rsidRDefault="0024077F">
            <w:pPr>
              <w:spacing w:after="120"/>
              <w:rPr>
                <w:rFonts w:eastAsiaTheme="minorEastAsia"/>
                <w:color w:val="0070C0"/>
                <w:lang w:val="en-US" w:eastAsia="zh-CN"/>
              </w:rPr>
            </w:pPr>
            <w:r w:rsidRPr="00DF603E">
              <w:rPr>
                <w:color w:val="312E25"/>
              </w:rPr>
              <w:t>CATT</w:t>
            </w:r>
          </w:p>
        </w:tc>
        <w:tc>
          <w:tcPr>
            <w:tcW w:w="2409" w:type="dxa"/>
          </w:tcPr>
          <w:p w14:paraId="52CE045A" w14:textId="77777777" w:rsidR="009D51EF" w:rsidRPr="00DD2DCB" w:rsidRDefault="0024077F">
            <w:pPr>
              <w:spacing w:after="120"/>
              <w:rPr>
                <w:b/>
                <w:lang w:val="en-US" w:eastAsia="zh-CN"/>
              </w:rPr>
            </w:pPr>
            <w:r w:rsidRPr="00DD2DCB">
              <w:rPr>
                <w:rFonts w:eastAsiaTheme="minorEastAsia"/>
                <w:color w:val="0070C0"/>
                <w:lang w:val="en-US" w:eastAsia="zh-CN"/>
              </w:rPr>
              <w:t xml:space="preserve">Merged </w:t>
            </w:r>
            <w:r w:rsidRPr="00DD2DCB">
              <w:rPr>
                <w:color w:val="312E25"/>
              </w:rPr>
              <w:t xml:space="preserve">with </w:t>
            </w:r>
            <w:r w:rsidRPr="00DD2DCB">
              <w:rPr>
                <w:b/>
                <w:lang w:val="en-US" w:eastAsia="zh-CN"/>
              </w:rPr>
              <w:t>R4-2200163</w:t>
            </w:r>
          </w:p>
          <w:p w14:paraId="26D3FCF1" w14:textId="338FEC24" w:rsidR="0024077F" w:rsidRPr="00DD2DCB" w:rsidRDefault="0024077F">
            <w:pPr>
              <w:spacing w:after="120"/>
              <w:rPr>
                <w:rFonts w:eastAsiaTheme="minorEastAsia"/>
                <w:color w:val="0070C0"/>
                <w:lang w:val="en-US" w:eastAsia="zh-CN"/>
              </w:rPr>
            </w:pPr>
            <w:r w:rsidRPr="00DD2DCB">
              <w:rPr>
                <w:b/>
                <w:lang w:val="en-US" w:eastAsia="zh-CN"/>
              </w:rPr>
              <w:t xml:space="preserve">(continue separate discussion in </w:t>
            </w:r>
            <w:r w:rsidRPr="00DD2DCB">
              <w:rPr>
                <w:color w:val="312E25"/>
              </w:rPr>
              <w:t xml:space="preserve">with </w:t>
            </w:r>
            <w:r w:rsidRPr="00DD2DCB">
              <w:rPr>
                <w:b/>
                <w:lang w:val="en-US" w:eastAsia="zh-CN"/>
              </w:rPr>
              <w:t>R4-2200163)</w:t>
            </w:r>
          </w:p>
        </w:tc>
        <w:tc>
          <w:tcPr>
            <w:tcW w:w="1698" w:type="dxa"/>
          </w:tcPr>
          <w:p w14:paraId="2D9B6B7D" w14:textId="058C4A0C" w:rsidR="009D51EF" w:rsidRPr="00DD2DCB" w:rsidRDefault="0024077F">
            <w:pPr>
              <w:spacing w:after="120"/>
              <w:rPr>
                <w:rFonts w:eastAsiaTheme="minorEastAsia"/>
                <w:color w:val="0070C0"/>
                <w:lang w:val="en-US" w:eastAsia="zh-CN"/>
              </w:rPr>
            </w:pPr>
            <w:r w:rsidRPr="00DD2DCB">
              <w:rPr>
                <w:b/>
                <w:color w:val="000000" w:themeColor="text1"/>
                <w:lang w:val="en-US" w:eastAsia="zh-CN"/>
              </w:rPr>
              <w:t xml:space="preserve">pCR to </w:t>
            </w:r>
            <w:r w:rsidRPr="00DD2DCB">
              <w:rPr>
                <w:b/>
                <w:color w:val="000000" w:themeColor="text1"/>
                <w:lang w:val="en-US"/>
              </w:rPr>
              <w:t xml:space="preserve">TR 38.863 </w:t>
            </w:r>
            <w:r w:rsidRPr="00DD2DCB">
              <w:rPr>
                <w:b/>
                <w:color w:val="312E25"/>
                <w:lang w:val="en-US"/>
              </w:rPr>
              <w:t xml:space="preserve">– see </w:t>
            </w:r>
            <w:hyperlink r:id="rId127" w:tgtFrame="_blank" w:history="1">
              <w:r w:rsidRPr="00DF603E">
                <w:rPr>
                  <w:rStyle w:val="Lienhypertexte"/>
                  <w:color w:val="000000"/>
                </w:rPr>
                <w:t>R4-2200478</w:t>
              </w:r>
            </w:hyperlink>
            <w:r w:rsidRPr="00DF603E">
              <w:rPr>
                <w:rFonts w:eastAsia="SimSun"/>
                <w:color w:val="312E25"/>
              </w:rPr>
              <w:t xml:space="preserve"> (CATT)</w:t>
            </w:r>
          </w:p>
        </w:tc>
      </w:tr>
      <w:tr w:rsidR="009D51EF" w14:paraId="42B55624" w14:textId="77777777">
        <w:tc>
          <w:tcPr>
            <w:tcW w:w="1424" w:type="dxa"/>
          </w:tcPr>
          <w:p w14:paraId="06CD9746" w14:textId="77777777" w:rsidR="009D51EF" w:rsidRPr="00DD2DCB" w:rsidRDefault="009D51EF">
            <w:pPr>
              <w:spacing w:after="120"/>
              <w:rPr>
                <w:rFonts w:eastAsiaTheme="minorEastAsia"/>
                <w:color w:val="0070C0"/>
                <w:lang w:val="en-US" w:eastAsia="zh-CN"/>
              </w:rPr>
            </w:pPr>
          </w:p>
        </w:tc>
        <w:tc>
          <w:tcPr>
            <w:tcW w:w="2682" w:type="dxa"/>
          </w:tcPr>
          <w:p w14:paraId="1830FBE0" w14:textId="77777777" w:rsidR="009D51EF" w:rsidRPr="00DD2DCB" w:rsidRDefault="009D51EF">
            <w:pPr>
              <w:spacing w:after="120"/>
              <w:rPr>
                <w:rFonts w:eastAsiaTheme="minorEastAsia"/>
                <w:color w:val="0070C0"/>
                <w:lang w:val="en-US" w:eastAsia="zh-CN"/>
              </w:rPr>
            </w:pPr>
          </w:p>
        </w:tc>
        <w:tc>
          <w:tcPr>
            <w:tcW w:w="1418" w:type="dxa"/>
          </w:tcPr>
          <w:p w14:paraId="2A3B70A1" w14:textId="77777777" w:rsidR="009D51EF" w:rsidRPr="00DD2DCB" w:rsidRDefault="009D51EF">
            <w:pPr>
              <w:spacing w:after="120"/>
              <w:rPr>
                <w:rFonts w:eastAsiaTheme="minorEastAsia"/>
                <w:color w:val="0070C0"/>
                <w:lang w:val="en-US" w:eastAsia="zh-CN"/>
              </w:rPr>
            </w:pPr>
          </w:p>
        </w:tc>
        <w:tc>
          <w:tcPr>
            <w:tcW w:w="2409" w:type="dxa"/>
          </w:tcPr>
          <w:p w14:paraId="455CA96E" w14:textId="77777777" w:rsidR="009D51EF" w:rsidRPr="00DD2DCB" w:rsidRDefault="009D51EF">
            <w:pPr>
              <w:spacing w:after="120"/>
              <w:rPr>
                <w:rFonts w:eastAsiaTheme="minorEastAsia"/>
                <w:color w:val="0070C0"/>
                <w:lang w:val="en-US" w:eastAsia="zh-CN"/>
              </w:rPr>
            </w:pPr>
          </w:p>
        </w:tc>
        <w:tc>
          <w:tcPr>
            <w:tcW w:w="1698" w:type="dxa"/>
          </w:tcPr>
          <w:p w14:paraId="0EDCABBE" w14:textId="77777777" w:rsidR="009D51EF" w:rsidRPr="00DD2DCB" w:rsidRDefault="009D51EF">
            <w:pPr>
              <w:spacing w:after="120"/>
              <w:rPr>
                <w:rFonts w:eastAsiaTheme="minorEastAsia"/>
                <w:color w:val="0070C0"/>
                <w:lang w:val="en-US" w:eastAsia="zh-CN"/>
              </w:rPr>
            </w:pPr>
          </w:p>
        </w:tc>
      </w:tr>
    </w:tbl>
    <w:p w14:paraId="27CDC9FD" w14:textId="77777777" w:rsidR="009D51EF" w:rsidRDefault="009D51EF">
      <w:pPr>
        <w:rPr>
          <w:lang w:val="en-US" w:eastAsia="ja-JP"/>
        </w:rPr>
      </w:pPr>
    </w:p>
    <w:p w14:paraId="1CCAB75E" w14:textId="77777777" w:rsidR="009D51EF" w:rsidRDefault="00E26F77">
      <w:pPr>
        <w:rPr>
          <w:rFonts w:eastAsiaTheme="minorEastAsia"/>
          <w:color w:val="0070C0"/>
          <w:lang w:val="en-US" w:eastAsia="zh-CN"/>
        </w:rPr>
      </w:pPr>
      <w:r>
        <w:rPr>
          <w:rFonts w:eastAsiaTheme="minorEastAsia"/>
          <w:color w:val="0070C0"/>
          <w:lang w:val="en-US" w:eastAsia="zh-CN"/>
        </w:rPr>
        <w:t>Notes:</w:t>
      </w:r>
    </w:p>
    <w:p w14:paraId="27E95D6D" w14:textId="77777777" w:rsidR="009D51EF" w:rsidRDefault="00E26F77">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EB1F4FE" w14:textId="77777777" w:rsidR="009D51EF" w:rsidRDefault="00E26F77">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10784F" w14:textId="77777777" w:rsidR="009D51EF" w:rsidRDefault="00E26F77">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E445D8" w14:textId="77777777" w:rsidR="009D51EF" w:rsidRDefault="00E26F77">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582C77" w14:textId="77777777" w:rsidR="009D51EF" w:rsidRDefault="00E26F77">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AE7F28" w14:textId="77777777" w:rsidR="009D51EF" w:rsidRDefault="00E26F77">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512EFE" w14:textId="77777777" w:rsidR="009D51EF" w:rsidRDefault="009D51EF">
      <w:pPr>
        <w:rPr>
          <w:rFonts w:eastAsiaTheme="minorEastAsia"/>
          <w:color w:val="0070C0"/>
          <w:lang w:val="en-US" w:eastAsia="zh-CN"/>
        </w:rPr>
      </w:pPr>
    </w:p>
    <w:p w14:paraId="1984C415" w14:textId="77777777" w:rsidR="009D51EF" w:rsidRDefault="00E26F77">
      <w:pPr>
        <w:pStyle w:val="Titre2"/>
        <w:rPr>
          <w:lang w:val="en-US"/>
        </w:rPr>
      </w:pPr>
      <w:r>
        <w:rPr>
          <w:lang w:val="en-US"/>
        </w:rPr>
        <w:t xml:space="preserve">2nd round </w:t>
      </w:r>
    </w:p>
    <w:p w14:paraId="15630C22" w14:textId="77777777" w:rsidR="009D51EF" w:rsidRDefault="009D51EF">
      <w:pPr>
        <w:rPr>
          <w:lang w:val="en-US" w:eastAsia="ja-JP"/>
        </w:rPr>
      </w:pPr>
    </w:p>
    <w:tbl>
      <w:tblPr>
        <w:tblStyle w:val="Grilledutableau"/>
        <w:tblW w:w="0" w:type="auto"/>
        <w:tblLook w:val="04A0" w:firstRow="1" w:lastRow="0" w:firstColumn="1" w:lastColumn="0" w:noHBand="0" w:noVBand="1"/>
      </w:tblPr>
      <w:tblGrid>
        <w:gridCol w:w="1424"/>
        <w:gridCol w:w="2682"/>
        <w:gridCol w:w="1418"/>
        <w:gridCol w:w="2409"/>
        <w:gridCol w:w="1698"/>
      </w:tblGrid>
      <w:tr w:rsidR="009D51EF" w14:paraId="3E64E7C4" w14:textId="77777777">
        <w:tc>
          <w:tcPr>
            <w:tcW w:w="1424" w:type="dxa"/>
          </w:tcPr>
          <w:p w14:paraId="13D5382A"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5D8657E" w14:textId="77777777" w:rsidR="009D51EF" w:rsidRDefault="00E26F77">
            <w:pPr>
              <w:spacing w:after="120"/>
              <w:rPr>
                <w:b/>
                <w:bCs/>
                <w:color w:val="0070C0"/>
                <w:lang w:val="en-US" w:eastAsia="zh-CN"/>
              </w:rPr>
            </w:pPr>
            <w:r>
              <w:rPr>
                <w:b/>
                <w:bCs/>
                <w:color w:val="0070C0"/>
                <w:lang w:val="en-US" w:eastAsia="zh-CN"/>
              </w:rPr>
              <w:t>Title</w:t>
            </w:r>
          </w:p>
        </w:tc>
        <w:tc>
          <w:tcPr>
            <w:tcW w:w="1418" w:type="dxa"/>
          </w:tcPr>
          <w:p w14:paraId="09BA827F" w14:textId="77777777" w:rsidR="009D51EF" w:rsidRDefault="00E26F77">
            <w:pPr>
              <w:spacing w:after="120"/>
              <w:rPr>
                <w:b/>
                <w:bCs/>
                <w:color w:val="0070C0"/>
                <w:lang w:val="en-US" w:eastAsia="zh-CN"/>
              </w:rPr>
            </w:pPr>
            <w:r>
              <w:rPr>
                <w:b/>
                <w:bCs/>
                <w:color w:val="0070C0"/>
                <w:lang w:val="en-US" w:eastAsia="zh-CN"/>
              </w:rPr>
              <w:t>Source</w:t>
            </w:r>
          </w:p>
        </w:tc>
        <w:tc>
          <w:tcPr>
            <w:tcW w:w="2409" w:type="dxa"/>
          </w:tcPr>
          <w:p w14:paraId="532CEF05" w14:textId="77777777" w:rsidR="009D51EF" w:rsidRDefault="00E26F7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7DDA6516" w14:textId="77777777" w:rsidR="009D51EF" w:rsidRDefault="00E26F77">
            <w:pPr>
              <w:spacing w:after="120"/>
              <w:rPr>
                <w:b/>
                <w:bCs/>
                <w:color w:val="0070C0"/>
                <w:lang w:val="en-US" w:eastAsia="zh-CN"/>
              </w:rPr>
            </w:pPr>
            <w:r>
              <w:rPr>
                <w:b/>
                <w:bCs/>
                <w:color w:val="0070C0"/>
                <w:lang w:val="en-US" w:eastAsia="zh-CN"/>
              </w:rPr>
              <w:t>Comments</w:t>
            </w:r>
          </w:p>
        </w:tc>
      </w:tr>
      <w:tr w:rsidR="009D51EF" w14:paraId="7B99F8DB" w14:textId="77777777">
        <w:tc>
          <w:tcPr>
            <w:tcW w:w="1424" w:type="dxa"/>
          </w:tcPr>
          <w:p w14:paraId="401C1DE6" w14:textId="77777777" w:rsidR="009D51EF" w:rsidRDefault="00E26F7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B3D647" w14:textId="77777777" w:rsidR="009D51EF" w:rsidRDefault="00E26F7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300D7A" w14:textId="77777777" w:rsidR="009D51EF" w:rsidRDefault="00E26F7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D81D730" w14:textId="77777777" w:rsidR="009D51EF" w:rsidRDefault="00E26F7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9292C6C" w14:textId="77777777" w:rsidR="009D51EF" w:rsidRDefault="009D51EF">
            <w:pPr>
              <w:spacing w:after="120"/>
              <w:rPr>
                <w:rFonts w:eastAsiaTheme="minorEastAsia"/>
                <w:color w:val="0070C0"/>
                <w:lang w:val="en-US" w:eastAsia="zh-CN"/>
              </w:rPr>
            </w:pPr>
          </w:p>
        </w:tc>
      </w:tr>
      <w:tr w:rsidR="009D51EF" w14:paraId="5146754B" w14:textId="77777777">
        <w:tc>
          <w:tcPr>
            <w:tcW w:w="1424" w:type="dxa"/>
          </w:tcPr>
          <w:p w14:paraId="5CECF0A7" w14:textId="77777777" w:rsidR="009D51EF" w:rsidRDefault="00E26F7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8D923B1" w14:textId="77777777" w:rsidR="009D51EF" w:rsidRDefault="00E26F7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D3AFBCB" w14:textId="77777777" w:rsidR="009D51EF" w:rsidRDefault="00E26F7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ADA60F5" w14:textId="77777777" w:rsidR="009D51EF" w:rsidRDefault="00E26F7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6C6520D" w14:textId="77777777" w:rsidR="009D51EF" w:rsidRDefault="009D51EF">
            <w:pPr>
              <w:spacing w:after="120"/>
              <w:rPr>
                <w:rFonts w:eastAsiaTheme="minorEastAsia"/>
                <w:color w:val="0070C0"/>
                <w:lang w:val="en-US" w:eastAsia="zh-CN"/>
              </w:rPr>
            </w:pPr>
          </w:p>
        </w:tc>
      </w:tr>
      <w:tr w:rsidR="009D51EF" w14:paraId="76DF77E0" w14:textId="77777777">
        <w:tc>
          <w:tcPr>
            <w:tcW w:w="1424" w:type="dxa"/>
          </w:tcPr>
          <w:p w14:paraId="170E9D68" w14:textId="77777777" w:rsidR="009D51EF" w:rsidRDefault="00E26F7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6B96C7C" w14:textId="77777777" w:rsidR="009D51EF" w:rsidRDefault="00E26F7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839263" w14:textId="77777777" w:rsidR="009D51EF" w:rsidRDefault="00E26F7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C93A26C" w14:textId="77777777" w:rsidR="009D51EF" w:rsidRDefault="00E26F7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CB0DDB" w14:textId="77777777" w:rsidR="009D51EF" w:rsidRDefault="009D51EF">
            <w:pPr>
              <w:spacing w:after="120"/>
              <w:rPr>
                <w:rFonts w:eastAsiaTheme="minorEastAsia"/>
                <w:color w:val="0070C0"/>
                <w:lang w:val="en-US" w:eastAsia="zh-CN"/>
              </w:rPr>
            </w:pPr>
          </w:p>
        </w:tc>
      </w:tr>
      <w:tr w:rsidR="009D51EF" w14:paraId="3A1C4759" w14:textId="77777777">
        <w:tc>
          <w:tcPr>
            <w:tcW w:w="1424" w:type="dxa"/>
          </w:tcPr>
          <w:p w14:paraId="7606CD19" w14:textId="77777777" w:rsidR="009D51EF" w:rsidRDefault="009D51EF">
            <w:pPr>
              <w:spacing w:after="120"/>
              <w:rPr>
                <w:rFonts w:eastAsiaTheme="minorEastAsia"/>
                <w:color w:val="0070C0"/>
                <w:lang w:val="en-US" w:eastAsia="zh-CN"/>
              </w:rPr>
            </w:pPr>
          </w:p>
        </w:tc>
        <w:tc>
          <w:tcPr>
            <w:tcW w:w="2682" w:type="dxa"/>
          </w:tcPr>
          <w:p w14:paraId="7DF73AAE" w14:textId="77777777" w:rsidR="009D51EF" w:rsidRDefault="009D51EF">
            <w:pPr>
              <w:spacing w:after="120"/>
              <w:rPr>
                <w:rFonts w:eastAsiaTheme="minorEastAsia"/>
                <w:i/>
                <w:color w:val="0070C0"/>
                <w:lang w:val="en-US" w:eastAsia="zh-CN"/>
              </w:rPr>
            </w:pPr>
          </w:p>
        </w:tc>
        <w:tc>
          <w:tcPr>
            <w:tcW w:w="1418" w:type="dxa"/>
          </w:tcPr>
          <w:p w14:paraId="10931622" w14:textId="77777777" w:rsidR="009D51EF" w:rsidRDefault="009D51EF">
            <w:pPr>
              <w:spacing w:after="120"/>
              <w:rPr>
                <w:rFonts w:eastAsiaTheme="minorEastAsia"/>
                <w:i/>
                <w:color w:val="0070C0"/>
                <w:lang w:val="en-US" w:eastAsia="zh-CN"/>
              </w:rPr>
            </w:pPr>
          </w:p>
        </w:tc>
        <w:tc>
          <w:tcPr>
            <w:tcW w:w="2409" w:type="dxa"/>
          </w:tcPr>
          <w:p w14:paraId="75C4BFA2" w14:textId="77777777" w:rsidR="009D51EF" w:rsidRDefault="009D51EF">
            <w:pPr>
              <w:spacing w:after="120"/>
              <w:rPr>
                <w:rFonts w:eastAsiaTheme="minorEastAsia"/>
                <w:color w:val="0070C0"/>
                <w:lang w:val="en-US" w:eastAsia="zh-CN"/>
              </w:rPr>
            </w:pPr>
          </w:p>
        </w:tc>
        <w:tc>
          <w:tcPr>
            <w:tcW w:w="1698" w:type="dxa"/>
          </w:tcPr>
          <w:p w14:paraId="17F8AD47" w14:textId="77777777" w:rsidR="009D51EF" w:rsidRDefault="009D51EF">
            <w:pPr>
              <w:spacing w:after="120"/>
              <w:rPr>
                <w:rFonts w:eastAsiaTheme="minorEastAsia"/>
                <w:i/>
                <w:color w:val="0070C0"/>
                <w:lang w:val="en-US" w:eastAsia="zh-CN"/>
              </w:rPr>
            </w:pPr>
          </w:p>
        </w:tc>
      </w:tr>
    </w:tbl>
    <w:p w14:paraId="69E9F0E7" w14:textId="77777777" w:rsidR="009D51EF" w:rsidRDefault="009D51EF">
      <w:pPr>
        <w:rPr>
          <w:rFonts w:eastAsiaTheme="minorEastAsia"/>
          <w:color w:val="0070C0"/>
          <w:lang w:val="en-US" w:eastAsia="zh-CN"/>
        </w:rPr>
      </w:pPr>
    </w:p>
    <w:p w14:paraId="4ECBCA60" w14:textId="77777777" w:rsidR="009D51EF" w:rsidRDefault="00E26F77">
      <w:pPr>
        <w:rPr>
          <w:rFonts w:eastAsiaTheme="minorEastAsia"/>
          <w:color w:val="0070C0"/>
          <w:lang w:val="en-US" w:eastAsia="zh-CN"/>
        </w:rPr>
      </w:pPr>
      <w:r>
        <w:rPr>
          <w:rFonts w:eastAsiaTheme="minorEastAsia"/>
          <w:color w:val="0070C0"/>
          <w:lang w:val="en-US" w:eastAsia="zh-CN"/>
        </w:rPr>
        <w:t>Notes:</w:t>
      </w:r>
    </w:p>
    <w:p w14:paraId="7B1F9366" w14:textId="77777777" w:rsidR="009D51EF" w:rsidRDefault="00E26F77">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56697AF" w14:textId="77777777" w:rsidR="009D51EF" w:rsidRDefault="00E26F77">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D5D024" w14:textId="77777777" w:rsidR="009D51EF" w:rsidRDefault="00E26F77">
      <w:pPr>
        <w:pStyle w:val="Paragraphedeliste"/>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9EDE6D" w14:textId="77777777" w:rsidR="009D51EF" w:rsidRDefault="00E26F77">
      <w:pPr>
        <w:pStyle w:val="Paragraphedeliste"/>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C7E446" w14:textId="77777777" w:rsidR="009D51EF" w:rsidRDefault="00E26F77">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8D21C1" w14:textId="77777777" w:rsidR="009D51EF" w:rsidRDefault="009D51EF">
      <w:pPr>
        <w:ind w:left="360"/>
        <w:rPr>
          <w:rFonts w:eastAsiaTheme="minorEastAsia"/>
          <w:color w:val="0070C0"/>
          <w:lang w:val="en-US" w:eastAsia="zh-CN"/>
        </w:rPr>
      </w:pPr>
    </w:p>
    <w:p w14:paraId="1954B82A" w14:textId="77777777" w:rsidR="009D51EF" w:rsidRDefault="009D51EF">
      <w:pPr>
        <w:ind w:left="360"/>
        <w:rPr>
          <w:rFonts w:eastAsiaTheme="minorEastAsia"/>
          <w:color w:val="0070C0"/>
          <w:lang w:val="en-US" w:eastAsia="zh-CN"/>
        </w:rPr>
      </w:pPr>
    </w:p>
    <w:p w14:paraId="6229EEEF" w14:textId="77777777" w:rsidR="009D51EF" w:rsidRDefault="009D51EF">
      <w:pPr>
        <w:ind w:left="360"/>
        <w:rPr>
          <w:rFonts w:eastAsiaTheme="minorEastAsia"/>
          <w:color w:val="0070C0"/>
          <w:lang w:val="en-US" w:eastAsia="zh-CN"/>
        </w:rPr>
      </w:pPr>
    </w:p>
    <w:p w14:paraId="7DC03231" w14:textId="77777777" w:rsidR="009D51EF" w:rsidRDefault="009D51EF">
      <w:pPr>
        <w:ind w:left="360"/>
        <w:rPr>
          <w:rFonts w:eastAsiaTheme="minorEastAsia"/>
          <w:color w:val="0070C0"/>
          <w:lang w:val="en-US" w:eastAsia="zh-CN"/>
        </w:rPr>
      </w:pPr>
    </w:p>
    <w:p w14:paraId="51528D2B" w14:textId="77777777" w:rsidR="009D51EF" w:rsidRDefault="009D51EF">
      <w:pPr>
        <w:ind w:left="360"/>
        <w:rPr>
          <w:rFonts w:eastAsiaTheme="minorEastAsia"/>
          <w:color w:val="0070C0"/>
          <w:lang w:val="en-US" w:eastAsia="zh-CN"/>
        </w:rPr>
      </w:pPr>
    </w:p>
    <w:p w14:paraId="4876F0D1" w14:textId="77777777" w:rsidR="009D51EF" w:rsidRDefault="009D51EF" w:rsidP="00DF603E">
      <w:pPr>
        <w:rPr>
          <w:rFonts w:eastAsiaTheme="minorEastAsia"/>
          <w:color w:val="0070C0"/>
          <w:lang w:val="en-US" w:eastAsia="zh-CN"/>
        </w:rPr>
      </w:pPr>
    </w:p>
    <w:p w14:paraId="160163EF" w14:textId="77777777" w:rsidR="009D51EF" w:rsidRDefault="00E26F77">
      <w:pPr>
        <w:pStyle w:val="Titre1"/>
        <w:numPr>
          <w:ilvl w:val="0"/>
          <w:numId w:val="0"/>
        </w:numPr>
        <w:rPr>
          <w:lang w:val="en-US" w:eastAsia="ja-JP"/>
        </w:rPr>
      </w:pPr>
      <w:r>
        <w:rPr>
          <w:lang w:val="en-US" w:eastAsia="ja-JP"/>
        </w:rPr>
        <w:t xml:space="preserve">Annex </w:t>
      </w:r>
    </w:p>
    <w:p w14:paraId="4E6391C7" w14:textId="77777777" w:rsidR="009D51EF" w:rsidRDefault="00E26F77">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9D51EF" w14:paraId="32C45643" w14:textId="77777777">
        <w:tc>
          <w:tcPr>
            <w:tcW w:w="3210" w:type="dxa"/>
          </w:tcPr>
          <w:p w14:paraId="5CDC63D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DEF4C88"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057C8EF" w14:textId="77777777" w:rsidR="009D51EF" w:rsidRDefault="00E26F7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D51EF" w14:paraId="68469332" w14:textId="77777777">
        <w:tc>
          <w:tcPr>
            <w:tcW w:w="3210" w:type="dxa"/>
          </w:tcPr>
          <w:p w14:paraId="312E0F39" w14:textId="77777777" w:rsidR="009D51EF" w:rsidRDefault="00E26F7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F0AD11A" w14:textId="77777777" w:rsidR="009D51EF" w:rsidRDefault="00E26F77">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6D04B2A7" w14:textId="77777777" w:rsidR="009D51EF" w:rsidRDefault="00E26F77">
            <w:pPr>
              <w:spacing w:after="120"/>
              <w:rPr>
                <w:rFonts w:eastAsiaTheme="minorEastAsia"/>
                <w:color w:val="0070C0"/>
                <w:lang w:val="en-US" w:eastAsia="zh-CN"/>
              </w:rPr>
            </w:pPr>
            <w:r>
              <w:rPr>
                <w:rFonts w:eastAsiaTheme="minorEastAsia"/>
                <w:color w:val="0070C0"/>
                <w:lang w:val="en-US" w:eastAsia="zh-CN"/>
              </w:rPr>
              <w:t>binhan</w:t>
            </w:r>
            <w:r>
              <w:rPr>
                <w:rFonts w:eastAsiaTheme="minorEastAsia" w:hint="eastAsia"/>
                <w:color w:val="0070C0"/>
                <w:lang w:val="en-US" w:eastAsia="zh-CN"/>
              </w:rPr>
              <w:t>@</w:t>
            </w:r>
            <w:r>
              <w:rPr>
                <w:rFonts w:eastAsiaTheme="minorEastAsia"/>
                <w:color w:val="0070C0"/>
                <w:lang w:val="en-US" w:eastAsia="zh-CN"/>
              </w:rPr>
              <w:t>qti.qualcomm.com</w:t>
            </w:r>
          </w:p>
        </w:tc>
      </w:tr>
      <w:tr w:rsidR="00F43225" w14:paraId="46EF6B54" w14:textId="77777777">
        <w:tc>
          <w:tcPr>
            <w:tcW w:w="3210" w:type="dxa"/>
          </w:tcPr>
          <w:p w14:paraId="2C766D85" w14:textId="2D192B2D" w:rsidR="00F43225" w:rsidRDefault="00F43225">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6544714" w14:textId="2BA0B6B5" w:rsidR="00F43225" w:rsidRDefault="00F43225">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7A37BA35" w14:textId="29F3038E" w:rsidR="00F43225" w:rsidRDefault="00F43225">
            <w:pPr>
              <w:spacing w:after="120"/>
              <w:rPr>
                <w:rFonts w:eastAsiaTheme="minorEastAsia"/>
                <w:color w:val="0070C0"/>
                <w:lang w:val="en-US" w:eastAsia="zh-CN"/>
              </w:rPr>
            </w:pPr>
            <w:r>
              <w:rPr>
                <w:rFonts w:eastAsiaTheme="minorEastAsia"/>
                <w:color w:val="0070C0"/>
                <w:lang w:val="en-US" w:eastAsia="zh-CN"/>
              </w:rPr>
              <w:t>dominique.everaere@ericsson.com</w:t>
            </w:r>
          </w:p>
        </w:tc>
      </w:tr>
      <w:tr w:rsidR="00E45A21" w14:paraId="32A52593" w14:textId="77777777">
        <w:tc>
          <w:tcPr>
            <w:tcW w:w="3210" w:type="dxa"/>
          </w:tcPr>
          <w:p w14:paraId="6B874030" w14:textId="4CA816DA" w:rsidR="00E45A21" w:rsidRDefault="00E45A21">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3EB66F8B" w14:textId="63880EF0" w:rsidR="00E45A21" w:rsidRDefault="00E45A21">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77E1F5F1" w14:textId="77777777" w:rsidR="00E45A21" w:rsidRDefault="00E45A21">
            <w:pPr>
              <w:spacing w:after="120"/>
              <w:rPr>
                <w:rFonts w:eastAsiaTheme="minorEastAsia"/>
                <w:color w:val="0070C0"/>
                <w:lang w:val="en-US" w:eastAsia="zh-CN"/>
              </w:rPr>
            </w:pPr>
          </w:p>
        </w:tc>
      </w:tr>
    </w:tbl>
    <w:p w14:paraId="7689DFF8" w14:textId="77777777" w:rsidR="009D51EF" w:rsidRDefault="009D51EF">
      <w:pPr>
        <w:rPr>
          <w:rFonts w:eastAsia="Yu Mincho"/>
          <w:lang w:val="en-US" w:eastAsia="ja-JP"/>
        </w:rPr>
      </w:pPr>
    </w:p>
    <w:p w14:paraId="22622222" w14:textId="77777777" w:rsidR="009D51EF" w:rsidRDefault="00E26F77">
      <w:pPr>
        <w:rPr>
          <w:rFonts w:eastAsiaTheme="minorEastAsia"/>
          <w:color w:val="0070C0"/>
          <w:lang w:val="en-US" w:eastAsia="zh-CN"/>
        </w:rPr>
      </w:pPr>
      <w:r>
        <w:rPr>
          <w:rFonts w:eastAsiaTheme="minorEastAsia"/>
          <w:color w:val="0070C0"/>
          <w:lang w:val="en-US" w:eastAsia="zh-CN"/>
        </w:rPr>
        <w:t>Note:</w:t>
      </w:r>
    </w:p>
    <w:p w14:paraId="29C441B4" w14:textId="77777777" w:rsidR="009D51EF" w:rsidRDefault="00E26F77">
      <w:pPr>
        <w:pStyle w:val="Paragraphedeliste"/>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9195793" w14:textId="77777777" w:rsidR="009D51EF" w:rsidRDefault="00E26F77">
      <w:pPr>
        <w:pStyle w:val="Paragraphedeliste"/>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C41A3A8" w14:textId="77777777" w:rsidR="009D51EF" w:rsidRDefault="009D51EF">
      <w:pPr>
        <w:ind w:left="360"/>
        <w:rPr>
          <w:rFonts w:eastAsiaTheme="minorEastAsia"/>
          <w:color w:val="0070C0"/>
          <w:lang w:val="en-US" w:eastAsia="zh-CN"/>
        </w:rPr>
      </w:pPr>
    </w:p>
    <w:p w14:paraId="4D30242B" w14:textId="77777777" w:rsidR="009D51EF" w:rsidRDefault="009D51EF">
      <w:pPr>
        <w:rPr>
          <w:rFonts w:ascii="Arial" w:hAnsi="Arial"/>
          <w:lang w:val="en-US" w:eastAsia="zh-CN"/>
        </w:rPr>
      </w:pPr>
    </w:p>
    <w:p w14:paraId="4AE8720B" w14:textId="77777777" w:rsidR="009D51EF" w:rsidRDefault="009D51EF">
      <w:pPr>
        <w:rPr>
          <w:iCs/>
          <w:sz w:val="22"/>
          <w:szCs w:val="22"/>
          <w:lang w:val="en-US" w:eastAsia="zh-CN"/>
        </w:rPr>
      </w:pPr>
    </w:p>
    <w:p w14:paraId="526BE377" w14:textId="77777777" w:rsidR="009D51EF" w:rsidRDefault="009D51EF">
      <w:pPr>
        <w:rPr>
          <w:iCs/>
          <w:sz w:val="22"/>
          <w:szCs w:val="22"/>
          <w:lang w:val="en-US" w:eastAsia="zh-CN"/>
        </w:rPr>
      </w:pPr>
    </w:p>
    <w:p w14:paraId="10023369" w14:textId="77777777" w:rsidR="009D51EF" w:rsidRDefault="009D51EF">
      <w:pPr>
        <w:rPr>
          <w:iCs/>
          <w:sz w:val="22"/>
          <w:szCs w:val="22"/>
          <w:lang w:val="en-US" w:eastAsia="zh-CN"/>
        </w:rPr>
      </w:pPr>
    </w:p>
    <w:p w14:paraId="3F7AFB31" w14:textId="77777777" w:rsidR="009D51EF" w:rsidRDefault="009D51EF">
      <w:pPr>
        <w:rPr>
          <w:iCs/>
          <w:sz w:val="22"/>
          <w:szCs w:val="22"/>
          <w:lang w:val="en-US" w:eastAsia="zh-CN"/>
        </w:rPr>
      </w:pPr>
    </w:p>
    <w:p w14:paraId="6C035B8B" w14:textId="77777777" w:rsidR="009D51EF" w:rsidRDefault="009D51EF">
      <w:pPr>
        <w:rPr>
          <w:iCs/>
          <w:sz w:val="22"/>
          <w:szCs w:val="22"/>
          <w:lang w:val="en-US" w:eastAsia="zh-CN"/>
        </w:rPr>
      </w:pPr>
    </w:p>
    <w:p w14:paraId="57DBCE0B" w14:textId="77777777" w:rsidR="009D51EF" w:rsidRDefault="009D51EF">
      <w:pPr>
        <w:rPr>
          <w:iCs/>
          <w:sz w:val="22"/>
          <w:szCs w:val="22"/>
          <w:lang w:val="en-US" w:eastAsia="zh-CN"/>
        </w:rPr>
      </w:pPr>
    </w:p>
    <w:p w14:paraId="267C613A" w14:textId="77777777" w:rsidR="009D51EF" w:rsidRDefault="009D51EF">
      <w:pPr>
        <w:rPr>
          <w:iCs/>
          <w:sz w:val="22"/>
          <w:szCs w:val="22"/>
          <w:lang w:val="en-US" w:eastAsia="zh-CN"/>
        </w:rPr>
      </w:pPr>
    </w:p>
    <w:p w14:paraId="0CAAB0C3" w14:textId="77777777" w:rsidR="009D51EF" w:rsidRDefault="009D51EF">
      <w:pPr>
        <w:rPr>
          <w:iCs/>
          <w:sz w:val="22"/>
          <w:szCs w:val="22"/>
          <w:lang w:val="en-US" w:eastAsia="zh-CN"/>
        </w:rPr>
      </w:pPr>
    </w:p>
    <w:p w14:paraId="0B4BCF48" w14:textId="77777777" w:rsidR="009D51EF" w:rsidRDefault="009D51EF">
      <w:pPr>
        <w:rPr>
          <w:iCs/>
          <w:sz w:val="22"/>
          <w:szCs w:val="22"/>
          <w:lang w:val="en-US" w:eastAsia="zh-CN"/>
        </w:rPr>
      </w:pPr>
    </w:p>
    <w:p w14:paraId="765BB799" w14:textId="77777777" w:rsidR="009D51EF" w:rsidRDefault="009D51EF">
      <w:pPr>
        <w:rPr>
          <w:iCs/>
          <w:sz w:val="22"/>
          <w:szCs w:val="22"/>
          <w:lang w:val="en-US" w:eastAsia="zh-CN"/>
        </w:rPr>
      </w:pPr>
    </w:p>
    <w:p w14:paraId="379F5C7F" w14:textId="77777777" w:rsidR="009D51EF" w:rsidRDefault="009D51EF">
      <w:pPr>
        <w:rPr>
          <w:iCs/>
          <w:sz w:val="22"/>
          <w:szCs w:val="22"/>
          <w:lang w:val="en-US" w:eastAsia="zh-CN"/>
        </w:rPr>
      </w:pPr>
    </w:p>
    <w:p w14:paraId="77AC4DF9" w14:textId="77777777" w:rsidR="009D51EF" w:rsidRDefault="009D51EF">
      <w:pPr>
        <w:rPr>
          <w:iCs/>
          <w:sz w:val="22"/>
          <w:szCs w:val="22"/>
          <w:lang w:val="en-US" w:eastAsia="zh-CN"/>
        </w:rPr>
      </w:pPr>
    </w:p>
    <w:p w14:paraId="2838417E" w14:textId="77777777" w:rsidR="009D51EF" w:rsidRDefault="009D51EF">
      <w:pPr>
        <w:rPr>
          <w:iCs/>
          <w:sz w:val="22"/>
          <w:szCs w:val="22"/>
          <w:lang w:val="en-US" w:eastAsia="zh-CN"/>
        </w:rPr>
      </w:pPr>
    </w:p>
    <w:p w14:paraId="11355851" w14:textId="77777777" w:rsidR="009D51EF" w:rsidRDefault="009D51EF">
      <w:pPr>
        <w:rPr>
          <w:iCs/>
          <w:sz w:val="22"/>
          <w:szCs w:val="22"/>
          <w:lang w:val="en-US" w:eastAsia="zh-CN"/>
        </w:rPr>
      </w:pPr>
    </w:p>
    <w:p w14:paraId="4689D139" w14:textId="77777777" w:rsidR="009D51EF" w:rsidRDefault="009D51EF">
      <w:pPr>
        <w:rPr>
          <w:iCs/>
          <w:sz w:val="22"/>
          <w:szCs w:val="22"/>
          <w:lang w:val="en-US" w:eastAsia="zh-CN"/>
        </w:rPr>
      </w:pPr>
    </w:p>
    <w:p w14:paraId="6B463EF5" w14:textId="1CA9CF05" w:rsidR="009D51EF" w:rsidRDefault="009D51EF">
      <w:pPr>
        <w:rPr>
          <w:iCs/>
          <w:sz w:val="22"/>
          <w:szCs w:val="22"/>
          <w:lang w:val="en-US" w:eastAsia="zh-CN"/>
        </w:rPr>
      </w:pPr>
    </w:p>
    <w:p w14:paraId="00EA31AC" w14:textId="77777777" w:rsidR="009D51EF" w:rsidRDefault="00E26F77">
      <w:pPr>
        <w:pStyle w:val="Titre1"/>
        <w:pBdr>
          <w:top w:val="single" w:sz="12" w:space="3" w:color="000000"/>
        </w:pBdr>
        <w:suppressAutoHyphens/>
        <w:rPr>
          <w:lang w:val="en-US" w:eastAsia="ja-JP"/>
        </w:rPr>
      </w:pPr>
      <w:r>
        <w:rPr>
          <w:lang w:val="en-US" w:eastAsia="ja-JP"/>
        </w:rPr>
        <w:lastRenderedPageBreak/>
        <w:t>Appendix: Companies contribution summary</w:t>
      </w:r>
    </w:p>
    <w:p w14:paraId="33803FEB" w14:textId="77777777" w:rsidR="009D51EF" w:rsidRDefault="009D51EF">
      <w:pPr>
        <w:rPr>
          <w:rFonts w:ascii="Arial" w:hAnsi="Arial"/>
          <w:lang w:val="en-US" w:eastAsia="zh-CN"/>
        </w:rPr>
      </w:pPr>
    </w:p>
    <w:p w14:paraId="5A20E932" w14:textId="77777777" w:rsidR="009D51EF" w:rsidRDefault="00E26F77">
      <w:pPr>
        <w:spacing w:after="120"/>
        <w:ind w:left="1985" w:hanging="1985"/>
        <w:rPr>
          <w:rFonts w:eastAsiaTheme="minorEastAsia"/>
          <w:color w:val="000000"/>
          <w:sz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[101-bis-e][306] NTN_Solutions_Part1</w:t>
      </w:r>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9D51EF" w14:paraId="4C47099C" w14:textId="77777777">
        <w:trPr>
          <w:trHeight w:val="399"/>
        </w:trPr>
        <w:tc>
          <w:tcPr>
            <w:tcW w:w="846" w:type="dxa"/>
            <w:tcBorders>
              <w:top w:val="single" w:sz="4" w:space="0" w:color="000000"/>
              <w:left w:val="single" w:sz="4" w:space="0" w:color="000000"/>
              <w:bottom w:val="single" w:sz="4" w:space="0" w:color="000000"/>
              <w:right w:val="single" w:sz="4" w:space="0" w:color="000000"/>
            </w:tcBorders>
            <w:vAlign w:val="center"/>
          </w:tcPr>
          <w:p w14:paraId="3B9F0BCD" w14:textId="77777777" w:rsidR="009D51EF" w:rsidRDefault="00E26F77">
            <w:pPr>
              <w:jc w:val="center"/>
              <w:rPr>
                <w:rFonts w:asciiTheme="majorBidi" w:hAnsiTheme="majorBidi" w:cstheme="majorBidi"/>
                <w:i/>
                <w:color w:val="0070C0"/>
                <w:lang w:val="en-US" w:eastAsia="zh-CN"/>
              </w:rPr>
            </w:pPr>
            <w:r>
              <w:rPr>
                <w:b/>
                <w:bCs/>
                <w:lang w:val="en-US"/>
              </w:rPr>
              <w:t>TDoc Number</w:t>
            </w:r>
          </w:p>
        </w:tc>
        <w:tc>
          <w:tcPr>
            <w:tcW w:w="992" w:type="dxa"/>
            <w:tcBorders>
              <w:top w:val="single" w:sz="4" w:space="0" w:color="000000"/>
              <w:left w:val="single" w:sz="4" w:space="0" w:color="000000"/>
              <w:bottom w:val="single" w:sz="4" w:space="0" w:color="000000"/>
              <w:right w:val="single" w:sz="4" w:space="0" w:color="000000"/>
            </w:tcBorders>
            <w:vAlign w:val="center"/>
          </w:tcPr>
          <w:p w14:paraId="5F949787" w14:textId="77777777" w:rsidR="009D51EF" w:rsidRDefault="00E26F77">
            <w:pPr>
              <w:jc w:val="center"/>
              <w:rPr>
                <w:rFonts w:asciiTheme="majorBidi" w:hAnsiTheme="majorBidi" w:cstheme="majorBidi"/>
                <w:i/>
                <w:color w:val="0070C0"/>
                <w:lang w:val="en-US" w:eastAsia="zh-CN"/>
              </w:rPr>
            </w:pPr>
            <w:r>
              <w:rPr>
                <w:b/>
                <w:bCs/>
                <w:lang w:val="en-US"/>
              </w:rPr>
              <w:t>Company</w:t>
            </w:r>
          </w:p>
        </w:tc>
        <w:tc>
          <w:tcPr>
            <w:tcW w:w="7793" w:type="dxa"/>
            <w:tcBorders>
              <w:top w:val="single" w:sz="4" w:space="0" w:color="000000"/>
              <w:left w:val="single" w:sz="4" w:space="0" w:color="000000"/>
              <w:bottom w:val="single" w:sz="4" w:space="0" w:color="000000"/>
              <w:right w:val="single" w:sz="4" w:space="0" w:color="000000"/>
            </w:tcBorders>
          </w:tcPr>
          <w:p w14:paraId="62861100" w14:textId="77777777" w:rsidR="009D51EF" w:rsidRDefault="00E26F77">
            <w:pPr>
              <w:jc w:val="center"/>
              <w:rPr>
                <w:rFonts w:asciiTheme="majorBidi" w:hAnsiTheme="majorBidi" w:cstheme="majorBidi"/>
                <w:i/>
                <w:color w:val="0070C0"/>
                <w:lang w:val="en-US" w:eastAsia="zh-CN"/>
              </w:rPr>
            </w:pPr>
            <w:r>
              <w:rPr>
                <w:b/>
                <w:bCs/>
                <w:lang w:val="en-US"/>
              </w:rPr>
              <w:t>Proposals / Observations</w:t>
            </w:r>
          </w:p>
        </w:tc>
      </w:tr>
      <w:tr w:rsidR="009D51EF" w14:paraId="1BFC4F21"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C4892FE"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28" w:tgtFrame="_blank" w:history="1">
              <w:r w:rsidR="00E26F77">
                <w:rPr>
                  <w:rStyle w:val="Lienhypertexte"/>
                  <w:rFonts w:ascii="Arial" w:hAnsi="Arial" w:cs="Arial"/>
                  <w:color w:val="000000"/>
                  <w:sz w:val="18"/>
                  <w:szCs w:val="18"/>
                </w:rPr>
                <w:t>R4-2201991</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73BF4A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93" w:type="dxa"/>
            <w:tcBorders>
              <w:top w:val="single" w:sz="4" w:space="0" w:color="000000"/>
              <w:left w:val="single" w:sz="4" w:space="0" w:color="000000"/>
              <w:bottom w:val="single" w:sz="4" w:space="0" w:color="000000"/>
              <w:right w:val="single" w:sz="4" w:space="0" w:color="000000"/>
            </w:tcBorders>
            <w:vAlign w:val="center"/>
          </w:tcPr>
          <w:p w14:paraId="0224ED4E" w14:textId="77777777" w:rsidR="009D51EF" w:rsidRDefault="00E26F77">
            <w:pPr>
              <w:rPr>
                <w:rFonts w:asciiTheme="minorHAnsi" w:hAnsiTheme="minorHAnsi" w:cstheme="minorHAnsi"/>
                <w:lang w:eastAsia="zh-CN"/>
              </w:rPr>
            </w:pPr>
            <w:r>
              <w:rPr>
                <w:rFonts w:asciiTheme="minorHAnsi" w:hAnsiTheme="minorHAnsi" w:cstheme="minorHAnsi"/>
                <w:lang w:eastAsia="zh-CN"/>
              </w:rPr>
              <w:t xml:space="preserve">We believe that the following would be useful as a </w:t>
            </w:r>
            <w:r>
              <w:rPr>
                <w:rFonts w:asciiTheme="minorHAnsi" w:hAnsiTheme="minorHAnsi" w:cstheme="minorHAnsi"/>
                <w:b/>
                <w:lang w:eastAsia="zh-CN"/>
              </w:rPr>
              <w:t>set of principles for aiding progress</w:t>
            </w:r>
            <w:r>
              <w:rPr>
                <w:rFonts w:asciiTheme="minorHAnsi" w:hAnsiTheme="minorHAnsi" w:cstheme="minorHAnsi"/>
                <w:lang w:eastAsia="zh-CN"/>
              </w:rPr>
              <w:t>:</w:t>
            </w:r>
          </w:p>
          <w:p w14:paraId="5DB085E0"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To focus initially on the structure and elaboration of the “38.101-1 equivalent” sections of the specification.</w:t>
            </w:r>
          </w:p>
          <w:p w14:paraId="580CD996"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While the specification “may” be used for bands beyond existing FR1 in the future, this has not yet been agreed. Therefore, we should avoid defining sections now that are not relevant for existing FR1.</w:t>
            </w:r>
          </w:p>
          <w:p w14:paraId="00043FF7"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Generally aim to avoid unnecessary duplication of 38.101-1.</w:t>
            </w:r>
          </w:p>
          <w:p w14:paraId="3E168C7F"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NTN frequency band-specific requirements to be explicitly stated in 38.101-5.</w:t>
            </w:r>
          </w:p>
          <w:p w14:paraId="0218AC99"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For NTN generic requirements that are the same as 38.101-1 TN requirements, direct reference to the relevant section in 38.101-1 should be considered.</w:t>
            </w:r>
          </w:p>
          <w:p w14:paraId="07A21D5C" w14:textId="77777777" w:rsidR="009D51EF" w:rsidRDefault="00E26F77" w:rsidP="00DF603E">
            <w:pPr>
              <w:pStyle w:val="Paragraphedeliste"/>
              <w:numPr>
                <w:ilvl w:val="0"/>
                <w:numId w:val="18"/>
              </w:numPr>
              <w:overflowPunct/>
              <w:autoSpaceDE/>
              <w:autoSpaceDN/>
              <w:adjustRightInd/>
              <w:ind w:firstLineChars="0"/>
              <w:textAlignment w:val="auto"/>
              <w:rPr>
                <w:rFonts w:asciiTheme="minorHAnsi" w:hAnsiTheme="minorHAnsi" w:cstheme="minorHAnsi"/>
                <w:lang w:eastAsia="zh-CN"/>
              </w:rPr>
            </w:pPr>
            <w:r>
              <w:rPr>
                <w:rFonts w:asciiTheme="minorHAnsi" w:hAnsiTheme="minorHAnsi" w:cstheme="minorHAnsi"/>
                <w:lang w:eastAsia="zh-CN"/>
              </w:rPr>
              <w:t>NTN generic requirements that do not reuse TN</w:t>
            </w:r>
            <w:r>
              <w:rPr>
                <w:rFonts w:asciiTheme="minorHAnsi" w:hAnsiTheme="minorHAnsi" w:cstheme="minorHAnsi"/>
                <w:b/>
                <w:bCs/>
                <w:i/>
                <w:iCs/>
                <w:lang w:eastAsia="zh-CN"/>
              </w:rPr>
              <w:t xml:space="preserve"> </w:t>
            </w:r>
            <w:r>
              <w:rPr>
                <w:rFonts w:asciiTheme="minorHAnsi" w:hAnsiTheme="minorHAnsi" w:cstheme="minorHAnsi"/>
                <w:lang w:eastAsia="zh-CN"/>
              </w:rPr>
              <w:t>requirements in 38.101-1 would need to be explicitly stated in 38.101-5.</w:t>
            </w:r>
          </w:p>
          <w:p w14:paraId="714D199A" w14:textId="77777777" w:rsidR="009D51EF" w:rsidRDefault="00E26F77">
            <w:pPr>
              <w:rPr>
                <w:rFonts w:asciiTheme="minorHAnsi" w:hAnsiTheme="minorHAnsi" w:cstheme="minorHAnsi"/>
                <w:lang w:val="en-US" w:eastAsia="zh-CN"/>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further the considerations in this document with a view to supporting progress of the UE spec.</w:t>
            </w:r>
          </w:p>
          <w:p w14:paraId="35DC2F35" w14:textId="77777777" w:rsidR="009D51EF" w:rsidRDefault="00E26F77">
            <w:pPr>
              <w:rPr>
                <w:rFonts w:asciiTheme="minorHAnsi" w:hAnsiTheme="minorHAnsi" w:cstheme="minorHAnsi"/>
                <w:lang w:eastAsia="zh-CN"/>
              </w:rPr>
            </w:pPr>
            <w:r>
              <w:rPr>
                <w:rFonts w:asciiTheme="minorHAnsi" w:hAnsiTheme="minorHAnsi" w:cstheme="minorHAnsi"/>
                <w:lang w:eastAsia="zh-CN"/>
              </w:rPr>
              <w:t>1/2/3. Scope, References, Definitions: Specific for NTN</w:t>
            </w:r>
          </w:p>
          <w:p w14:paraId="5B0BE223" w14:textId="77777777" w:rsidR="009D51EF" w:rsidRDefault="00E26F77">
            <w:pPr>
              <w:rPr>
                <w:rFonts w:asciiTheme="minorHAnsi" w:hAnsiTheme="minorHAnsi" w:cstheme="minorHAnsi"/>
                <w:lang w:eastAsia="zh-CN"/>
              </w:rPr>
            </w:pPr>
            <w:r>
              <w:rPr>
                <w:rFonts w:asciiTheme="minorHAnsi" w:hAnsiTheme="minorHAnsi" w:cstheme="minorHAnsi"/>
                <w:lang w:eastAsia="zh-CN"/>
              </w:rPr>
              <w:t>4. General: Explain the requirements context and applicability, and referencing approach to 38.101-1.</w:t>
            </w:r>
          </w:p>
          <w:p w14:paraId="71EF4967" w14:textId="77777777" w:rsidR="009D51EF" w:rsidRDefault="00E26F77">
            <w:pPr>
              <w:rPr>
                <w:rFonts w:asciiTheme="minorHAnsi" w:hAnsiTheme="minorHAnsi" w:cstheme="minorHAnsi"/>
                <w:lang w:eastAsia="zh-CN"/>
              </w:rPr>
            </w:pPr>
            <w:r>
              <w:rPr>
                <w:rFonts w:asciiTheme="minorHAnsi" w:hAnsiTheme="minorHAnsi" w:cstheme="minorHAnsi"/>
                <w:lang w:eastAsia="zh-CN"/>
              </w:rPr>
              <w:t>5. Operating bands and channel arrangement: At least NTN band specific aspects need to be explicitly captured here. Could consider referring to 38.101-1 for some generic requirements?</w:t>
            </w:r>
          </w:p>
          <w:p w14:paraId="03DFFBD1" w14:textId="77777777" w:rsidR="009D51EF" w:rsidRDefault="00E26F77">
            <w:pPr>
              <w:rPr>
                <w:rFonts w:asciiTheme="minorHAnsi" w:hAnsiTheme="minorHAnsi" w:cstheme="minorHAnsi"/>
                <w:lang w:eastAsia="zh-CN"/>
              </w:rPr>
            </w:pPr>
            <w:r>
              <w:rPr>
                <w:rFonts w:asciiTheme="minorHAnsi" w:hAnsiTheme="minorHAnsi" w:cstheme="minorHAnsi"/>
                <w:lang w:eastAsia="zh-CN"/>
              </w:rPr>
              <w:t>6. Transmitter characteristics</w:t>
            </w:r>
          </w:p>
          <w:p w14:paraId="42CC3D18" w14:textId="77777777" w:rsidR="009D51EF" w:rsidRDefault="00E26F77">
            <w:pPr>
              <w:rPr>
                <w:rFonts w:asciiTheme="minorHAnsi" w:hAnsiTheme="minorHAnsi" w:cstheme="minorHAnsi"/>
                <w:lang w:eastAsia="zh-CN"/>
              </w:rPr>
            </w:pPr>
            <w:r>
              <w:rPr>
                <w:rFonts w:asciiTheme="minorHAnsi" w:hAnsiTheme="minorHAnsi" w:cstheme="minorHAnsi"/>
                <w:lang w:eastAsia="zh-CN"/>
              </w:rPr>
              <w:t>6.1 General: May be safer not to reference 38.101-1 as the section covers aspects not relevant to NTN?</w:t>
            </w:r>
          </w:p>
          <w:p w14:paraId="30509617" w14:textId="77777777" w:rsidR="009D51EF" w:rsidRDefault="00E26F77">
            <w:pPr>
              <w:rPr>
                <w:rFonts w:asciiTheme="minorHAnsi" w:hAnsiTheme="minorHAnsi" w:cstheme="minorHAnsi"/>
                <w:lang w:eastAsia="zh-CN"/>
              </w:rPr>
            </w:pPr>
            <w:r>
              <w:rPr>
                <w:rFonts w:asciiTheme="minorHAnsi" w:hAnsiTheme="minorHAnsi" w:cstheme="minorHAnsi"/>
                <w:lang w:eastAsia="zh-CN"/>
              </w:rPr>
              <w:t>6.2 Tx power</w:t>
            </w:r>
          </w:p>
          <w:p w14:paraId="1E9AB810" w14:textId="77777777" w:rsidR="009D51EF" w:rsidRDefault="00E26F77">
            <w:pPr>
              <w:rPr>
                <w:rFonts w:asciiTheme="minorHAnsi" w:hAnsiTheme="minorHAnsi" w:cstheme="minorHAnsi"/>
                <w:lang w:eastAsia="zh-CN"/>
              </w:rPr>
            </w:pPr>
            <w:r>
              <w:rPr>
                <w:rFonts w:asciiTheme="minorHAnsi" w:hAnsiTheme="minorHAnsi" w:cstheme="minorHAnsi"/>
                <w:lang w:eastAsia="zh-CN"/>
              </w:rPr>
              <w:t>6.2.1 Explicitly highlight the bands.</w:t>
            </w:r>
          </w:p>
          <w:p w14:paraId="30941122"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6.2.2 MPR – TBD</w:t>
            </w:r>
          </w:p>
          <w:p w14:paraId="3B621E97"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6.2.3 A-MPR – TBD</w:t>
            </w:r>
          </w:p>
          <w:p w14:paraId="3E3C6D82"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6.2.4 Configured Tx power - TBD</w:t>
            </w:r>
          </w:p>
          <w:p w14:paraId="2F41E839" w14:textId="77777777" w:rsidR="009D51EF" w:rsidRDefault="00E26F77">
            <w:pPr>
              <w:rPr>
                <w:rFonts w:asciiTheme="minorHAnsi" w:hAnsiTheme="minorHAnsi" w:cstheme="minorHAnsi"/>
                <w:lang w:eastAsia="zh-CN"/>
              </w:rPr>
            </w:pPr>
            <w:r>
              <w:rPr>
                <w:rFonts w:asciiTheme="minorHAnsi" w:hAnsiTheme="minorHAnsi" w:cstheme="minorHAnsi"/>
                <w:lang w:eastAsia="zh-CN"/>
              </w:rPr>
              <w:t>6.3 Output power dynamics. This section could maybe refer to 38.101-1, (6.3.1-6.3.4)?</w:t>
            </w:r>
          </w:p>
          <w:p w14:paraId="0E769DF0" w14:textId="77777777" w:rsidR="009D51EF" w:rsidRDefault="00E26F77">
            <w:pPr>
              <w:rPr>
                <w:rFonts w:asciiTheme="minorHAnsi" w:hAnsiTheme="minorHAnsi" w:cstheme="minorHAnsi"/>
                <w:lang w:eastAsia="zh-CN"/>
              </w:rPr>
            </w:pPr>
            <w:r>
              <w:rPr>
                <w:rFonts w:asciiTheme="minorHAnsi" w:hAnsiTheme="minorHAnsi" w:cstheme="minorHAnsi"/>
                <w:lang w:eastAsia="zh-CN"/>
              </w:rPr>
              <w:t>6.4 Transmit signal quality: Could refer to 38.101-1.</w:t>
            </w:r>
          </w:p>
          <w:p w14:paraId="7795C1BF" w14:textId="77777777" w:rsidR="009D51EF" w:rsidRDefault="00E26F77">
            <w:pPr>
              <w:rPr>
                <w:rFonts w:asciiTheme="minorHAnsi" w:hAnsiTheme="minorHAnsi" w:cstheme="minorHAnsi"/>
                <w:lang w:eastAsia="zh-CN"/>
              </w:rPr>
            </w:pPr>
            <w:r>
              <w:rPr>
                <w:rFonts w:asciiTheme="minorHAnsi" w:hAnsiTheme="minorHAnsi" w:cstheme="minorHAnsi"/>
                <w:lang w:eastAsia="zh-CN"/>
              </w:rPr>
              <w:lastRenderedPageBreak/>
              <w:t>6.5 Output RF spectrum emissions</w:t>
            </w:r>
          </w:p>
          <w:p w14:paraId="4736BA1E"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6.5.1 Occupied BW (TBD)</w:t>
            </w:r>
          </w:p>
          <w:p w14:paraId="198EE2F3"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6.5.2 Out of band emission (SEM and ACLR both TBD)</w:t>
            </w:r>
          </w:p>
          <w:p w14:paraId="19A533C9" w14:textId="77777777" w:rsidR="009D51EF" w:rsidRDefault="00E26F77">
            <w:pPr>
              <w:rPr>
                <w:rFonts w:asciiTheme="minorHAnsi" w:hAnsiTheme="minorHAnsi" w:cstheme="minorHAnsi"/>
                <w:color w:val="FF0000"/>
                <w:lang w:eastAsia="zh-CN"/>
              </w:rPr>
            </w:pPr>
            <w:r>
              <w:rPr>
                <w:rFonts w:asciiTheme="minorHAnsi" w:hAnsiTheme="minorHAnsi" w:cstheme="minorHAnsi"/>
                <w:color w:val="FF0000"/>
                <w:lang w:eastAsia="zh-CN"/>
              </w:rPr>
              <w:t>6.5.3 Spurious emission (band specific, TBD)</w:t>
            </w:r>
          </w:p>
          <w:p w14:paraId="71C05FA3" w14:textId="77777777" w:rsidR="009D51EF" w:rsidRDefault="00E26F77">
            <w:pPr>
              <w:rPr>
                <w:rFonts w:asciiTheme="minorHAnsi" w:hAnsiTheme="minorHAnsi" w:cstheme="minorHAnsi"/>
                <w:lang w:eastAsia="zh-CN"/>
              </w:rPr>
            </w:pPr>
            <w:r>
              <w:rPr>
                <w:rFonts w:asciiTheme="minorHAnsi" w:hAnsiTheme="minorHAnsi" w:cstheme="minorHAnsi"/>
                <w:lang w:eastAsia="zh-CN"/>
              </w:rPr>
              <w:t>6.5.4 Tx intermod – requirement in 38.101-1 applies so could be referenced.</w:t>
            </w:r>
          </w:p>
          <w:p w14:paraId="7C21E433" w14:textId="77777777" w:rsidR="009D51EF" w:rsidRDefault="00E26F77">
            <w:pPr>
              <w:rPr>
                <w:rFonts w:asciiTheme="minorHAnsi" w:hAnsiTheme="minorHAnsi" w:cstheme="minorHAnsi"/>
                <w:lang w:eastAsia="zh-CN"/>
              </w:rPr>
            </w:pPr>
            <w:r>
              <w:rPr>
                <w:rFonts w:asciiTheme="minorHAnsi" w:hAnsiTheme="minorHAnsi" w:cstheme="minorHAnsi"/>
                <w:lang w:eastAsia="zh-CN"/>
              </w:rPr>
              <w:t>7. Receiver characteristics</w:t>
            </w:r>
          </w:p>
          <w:p w14:paraId="3B3C7FA0" w14:textId="77777777" w:rsidR="009D51EF" w:rsidRDefault="00E26F77">
            <w:pPr>
              <w:rPr>
                <w:rFonts w:asciiTheme="minorHAnsi" w:hAnsiTheme="minorHAnsi" w:cstheme="minorHAnsi"/>
                <w:lang w:eastAsia="zh-CN"/>
              </w:rPr>
            </w:pPr>
            <w:r>
              <w:rPr>
                <w:rFonts w:asciiTheme="minorHAnsi" w:hAnsiTheme="minorHAnsi" w:cstheme="minorHAnsi"/>
                <w:lang w:eastAsia="zh-CN"/>
              </w:rPr>
              <w:t>7.1 General – might be simpler to copy the relevant parts from 38.101-1, to avoid mixing with irrelevant text?</w:t>
            </w:r>
          </w:p>
          <w:p w14:paraId="1AF8E3C9" w14:textId="77777777" w:rsidR="009D51EF" w:rsidRDefault="00E26F77">
            <w:pPr>
              <w:rPr>
                <w:rFonts w:asciiTheme="minorHAnsi" w:hAnsiTheme="minorHAnsi" w:cstheme="minorHAnsi"/>
                <w:lang w:eastAsia="zh-CN"/>
              </w:rPr>
            </w:pPr>
            <w:r>
              <w:rPr>
                <w:rFonts w:asciiTheme="minorHAnsi" w:hAnsiTheme="minorHAnsi" w:cstheme="minorHAnsi"/>
                <w:lang w:eastAsia="zh-CN"/>
              </w:rPr>
              <w:t>7.2 Diversity characteristics – might be simpler to copy the relevant parts from 38.101-1, to avoid mixing with irrelevant text?</w:t>
            </w:r>
          </w:p>
          <w:p w14:paraId="59475482" w14:textId="77777777" w:rsidR="009D51EF" w:rsidRDefault="00E26F77">
            <w:pPr>
              <w:rPr>
                <w:rFonts w:asciiTheme="minorHAnsi" w:hAnsiTheme="minorHAnsi" w:cstheme="minorHAnsi"/>
                <w:lang w:eastAsia="zh-CN"/>
              </w:rPr>
            </w:pPr>
            <w:r>
              <w:rPr>
                <w:rFonts w:asciiTheme="minorHAnsi" w:hAnsiTheme="minorHAnsi" w:cstheme="minorHAnsi"/>
                <w:lang w:eastAsia="zh-CN"/>
              </w:rPr>
              <w:t>7.3 Reference sensitivity: Explicit capture in 38.101-5 needed</w:t>
            </w:r>
          </w:p>
          <w:p w14:paraId="2081EBCD"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7.4 Maximum input level – not band specific, actual requirement TBD.</w:t>
            </w:r>
          </w:p>
          <w:p w14:paraId="333FD284"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 xml:space="preserve">7.5 ACS: value is TBD. </w:t>
            </w:r>
          </w:p>
          <w:p w14:paraId="327BF0E3" w14:textId="77777777" w:rsidR="009D51EF" w:rsidRDefault="00E26F77">
            <w:pPr>
              <w:rPr>
                <w:rFonts w:asciiTheme="minorHAnsi" w:hAnsiTheme="minorHAnsi" w:cstheme="minorHAnsi"/>
                <w:lang w:eastAsia="zh-CN"/>
              </w:rPr>
            </w:pPr>
            <w:r>
              <w:rPr>
                <w:rFonts w:asciiTheme="minorHAnsi" w:hAnsiTheme="minorHAnsi" w:cstheme="minorHAnsi"/>
                <w:lang w:eastAsia="zh-CN"/>
              </w:rPr>
              <w:t>7.6 Blocking</w:t>
            </w:r>
          </w:p>
          <w:p w14:paraId="57D5139F" w14:textId="77777777" w:rsidR="009D51EF" w:rsidRDefault="00E26F77">
            <w:pPr>
              <w:rPr>
                <w:rFonts w:asciiTheme="minorHAnsi" w:hAnsiTheme="minorHAnsi" w:cstheme="minorHAnsi"/>
                <w:lang w:eastAsia="zh-CN"/>
              </w:rPr>
            </w:pPr>
            <w:r>
              <w:rPr>
                <w:rFonts w:asciiTheme="minorHAnsi" w:hAnsiTheme="minorHAnsi" w:cstheme="minorHAnsi"/>
                <w:lang w:eastAsia="zh-CN"/>
              </w:rPr>
              <w:t>7.6.1 General – could consider referring to 38.101-1?</w:t>
            </w:r>
          </w:p>
          <w:p w14:paraId="245EAED4"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7.6.2 Inband – TBD</w:t>
            </w:r>
          </w:p>
          <w:p w14:paraId="5F65BC5A" w14:textId="77777777" w:rsidR="009D51EF" w:rsidRDefault="00E26F77">
            <w:pPr>
              <w:rPr>
                <w:rFonts w:asciiTheme="minorHAnsi" w:hAnsiTheme="minorHAnsi" w:cstheme="minorHAnsi"/>
                <w:lang w:eastAsia="zh-CN"/>
              </w:rPr>
            </w:pPr>
            <w:r>
              <w:rPr>
                <w:rFonts w:asciiTheme="minorHAnsi" w:hAnsiTheme="minorHAnsi" w:cstheme="minorHAnsi"/>
                <w:lang w:eastAsia="zh-CN"/>
              </w:rPr>
              <w:t>7.6.3 Out of band: Refer to 38.101-1 for the relevant band range?</w:t>
            </w:r>
          </w:p>
          <w:p w14:paraId="5CF7B185"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7.6.4 Narrowband – TBD</w:t>
            </w:r>
          </w:p>
          <w:p w14:paraId="25621994" w14:textId="77777777" w:rsidR="009D51EF" w:rsidRDefault="00E26F77">
            <w:pPr>
              <w:rPr>
                <w:rFonts w:asciiTheme="minorHAnsi" w:hAnsiTheme="minorHAnsi" w:cstheme="minorHAnsi"/>
                <w:lang w:eastAsia="zh-CN"/>
              </w:rPr>
            </w:pPr>
            <w:r>
              <w:rPr>
                <w:rFonts w:asciiTheme="minorHAnsi" w:hAnsiTheme="minorHAnsi" w:cstheme="minorHAnsi"/>
                <w:lang w:eastAsia="zh-CN"/>
              </w:rPr>
              <w:t>7.7 Spurious response – consider referring to 38.101-1.</w:t>
            </w:r>
          </w:p>
          <w:p w14:paraId="3F7C0993"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7.8 Intermodulation characteristics – TBD</w:t>
            </w:r>
          </w:p>
          <w:p w14:paraId="148818D5" w14:textId="77777777" w:rsidR="009D51EF" w:rsidRDefault="00E26F77">
            <w:pPr>
              <w:rPr>
                <w:rFonts w:asciiTheme="minorHAnsi" w:hAnsiTheme="minorHAnsi" w:cstheme="minorHAnsi"/>
                <w:color w:val="FF0000"/>
                <w:lang w:eastAsia="zh-CN"/>
              </w:rPr>
            </w:pPr>
            <w:r>
              <w:rPr>
                <w:rFonts w:asciiTheme="minorHAnsi" w:hAnsiTheme="minorHAnsi" w:cstheme="minorHAnsi"/>
                <w:bCs/>
                <w:color w:val="FF0000"/>
                <w:lang w:eastAsia="zh-CN"/>
              </w:rPr>
              <w:t>7.9 Spurious emissions - TBD</w:t>
            </w:r>
          </w:p>
          <w:p w14:paraId="442D6158" w14:textId="77777777" w:rsidR="009D51EF" w:rsidRDefault="00E26F77">
            <w:pPr>
              <w:rPr>
                <w:rFonts w:asciiTheme="minorHAnsi" w:hAnsiTheme="minorHAnsi" w:cstheme="minorHAnsi"/>
                <w:i/>
                <w:lang w:val="en-US" w:eastAsia="zh-CN"/>
              </w:rPr>
            </w:pPr>
            <w:r>
              <w:rPr>
                <w:rFonts w:asciiTheme="minorHAnsi" w:hAnsiTheme="minorHAnsi" w:cstheme="minorHAnsi"/>
                <w:i/>
                <w:lang w:val="en-US" w:eastAsia="zh-CN"/>
              </w:rPr>
              <w:t xml:space="preserve">NOTE: Sections in </w:t>
            </w:r>
            <w:r>
              <w:rPr>
                <w:rFonts w:asciiTheme="minorHAnsi" w:hAnsiTheme="minorHAnsi" w:cstheme="minorHAnsi"/>
                <w:i/>
                <w:color w:val="FF0000"/>
                <w:lang w:val="en-US" w:eastAsia="zh-CN"/>
              </w:rPr>
              <w:t xml:space="preserve">red </w:t>
            </w:r>
            <w:r>
              <w:rPr>
                <w:rFonts w:asciiTheme="minorHAnsi" w:hAnsiTheme="minorHAnsi" w:cstheme="minorHAnsi"/>
                <w:i/>
                <w:lang w:val="en-US" w:eastAsia="zh-CN"/>
              </w:rPr>
              <w:t>are still TBD in terms of NTN requirements.</w:t>
            </w:r>
          </w:p>
        </w:tc>
      </w:tr>
      <w:tr w:rsidR="009D51EF" w14:paraId="1DF2896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9745684"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29" w:tgtFrame="_blank" w:history="1">
              <w:r w:rsidR="00E26F77">
                <w:rPr>
                  <w:rStyle w:val="Lienhypertexte"/>
                  <w:rFonts w:ascii="Arial" w:hAnsi="Arial" w:cs="Arial"/>
                  <w:color w:val="000000"/>
                  <w:sz w:val="18"/>
                  <w:szCs w:val="18"/>
                </w:rPr>
                <w:t>R4-2201170</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3F27E244"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78201C26" w14:textId="77777777" w:rsidR="009D51EF" w:rsidRDefault="00E26F77">
            <w:pPr>
              <w:rPr>
                <w:color w:val="000000"/>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2E4C8A8" w14:textId="77777777" w:rsidR="009D51EF" w:rsidRDefault="00E26F77">
            <w:pPr>
              <w:rPr>
                <w:color w:val="000000"/>
              </w:rPr>
            </w:pPr>
            <w:r>
              <w:rPr>
                <w:color w:val="000000"/>
              </w:rPr>
              <w:t>This contribution proposed draft text proposal to update Chapter 3 of TR 38.863.</w:t>
            </w:r>
          </w:p>
        </w:tc>
      </w:tr>
      <w:tr w:rsidR="009D51EF" w14:paraId="56D1FE5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C8E3358"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0" w:tgtFrame="_blank" w:history="1">
              <w:r w:rsidR="00E26F77">
                <w:rPr>
                  <w:rStyle w:val="Lienhypertexte"/>
                  <w:rFonts w:ascii="Arial" w:hAnsi="Arial" w:cs="Arial"/>
                  <w:color w:val="000000"/>
                  <w:sz w:val="18"/>
                  <w:szCs w:val="18"/>
                </w:rPr>
                <w:t>R4-2201257</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7654C2A2"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7793" w:type="dxa"/>
            <w:tcBorders>
              <w:top w:val="single" w:sz="4" w:space="0" w:color="000000"/>
              <w:left w:val="single" w:sz="4" w:space="0" w:color="000000"/>
              <w:bottom w:val="single" w:sz="4" w:space="0" w:color="000000"/>
              <w:right w:val="single" w:sz="4" w:space="0" w:color="000000"/>
            </w:tcBorders>
            <w:vAlign w:val="center"/>
          </w:tcPr>
          <w:p w14:paraId="2CBBB0DF"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77D23C5" w14:textId="77777777" w:rsidR="009D51EF" w:rsidRDefault="00E26F77">
            <w:r>
              <w:t>In last meeting, “NTN satellite band” was agreed to highlight the bands which are used for satellite communications. Thus, this TP is to clarify the “NTN satellite bands” in system parameters’ clause.</w:t>
            </w:r>
          </w:p>
        </w:tc>
      </w:tr>
      <w:tr w:rsidR="009D51EF" w14:paraId="3F16987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117AEF7"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1" w:tgtFrame="_blank" w:history="1">
              <w:r w:rsidR="00E26F77">
                <w:rPr>
                  <w:rStyle w:val="Lienhypertexte"/>
                  <w:rFonts w:ascii="Arial" w:hAnsi="Arial" w:cs="Arial"/>
                  <w:color w:val="000000"/>
                  <w:sz w:val="18"/>
                  <w:szCs w:val="18"/>
                </w:rPr>
                <w:t>R4-2201989</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14A025A1"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93" w:type="dxa"/>
            <w:tcBorders>
              <w:top w:val="single" w:sz="4" w:space="0" w:color="000000"/>
              <w:left w:val="single" w:sz="4" w:space="0" w:color="000000"/>
              <w:bottom w:val="single" w:sz="4" w:space="0" w:color="000000"/>
              <w:right w:val="single" w:sz="4" w:space="0" w:color="000000"/>
            </w:tcBorders>
            <w:vAlign w:val="center"/>
          </w:tcPr>
          <w:p w14:paraId="5ED05A8B" w14:textId="77777777" w:rsidR="009D51EF" w:rsidRDefault="00E26F77">
            <w:pPr>
              <w:spacing w:after="0"/>
              <w:rPr>
                <w:rFonts w:asciiTheme="minorHAnsi" w:hAnsiTheme="minorHAnsi" w:cstheme="minorHAnsi"/>
                <w:lang w:val="en-US"/>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and, if acceptable, agree to the points in </w:t>
            </w:r>
            <w:r>
              <w:rPr>
                <w:rFonts w:asciiTheme="minorHAnsi" w:hAnsiTheme="minorHAnsi" w:cstheme="minorHAnsi"/>
                <w:b/>
                <w:lang w:val="en-US" w:eastAsia="zh-CN"/>
              </w:rPr>
              <w:t>bold</w:t>
            </w:r>
            <w:r>
              <w:rPr>
                <w:rFonts w:asciiTheme="minorHAnsi" w:hAnsiTheme="minorHAnsi" w:cstheme="minorHAnsi"/>
                <w:lang w:val="en-US" w:eastAsia="zh-CN"/>
              </w:rPr>
              <w:t xml:space="preserve"> in this contribution for n255 remaining system parameter issues.</w:t>
            </w:r>
          </w:p>
          <w:p w14:paraId="7A2E6427" w14:textId="77777777" w:rsidR="009D51EF" w:rsidRDefault="009D51EF">
            <w:pPr>
              <w:spacing w:after="0"/>
              <w:rPr>
                <w:rFonts w:asciiTheme="majorBidi" w:eastAsia="Times New Roman" w:hAnsiTheme="majorBidi" w:cstheme="majorBidi"/>
                <w:color w:val="000000" w:themeColor="text1"/>
                <w:lang w:val="en-US" w:eastAsia="fr-FR"/>
              </w:rPr>
            </w:pPr>
          </w:p>
          <w:p w14:paraId="60C52E51" w14:textId="77777777" w:rsidR="009D51EF" w:rsidRDefault="00E26F77">
            <w:pPr>
              <w:rPr>
                <w:rFonts w:asciiTheme="minorHAnsi" w:hAnsiTheme="minorHAnsi" w:cstheme="minorHAnsi"/>
                <w:u w:val="single"/>
                <w:lang w:eastAsia="zh-TW"/>
              </w:rPr>
            </w:pPr>
            <w:r>
              <w:rPr>
                <w:rFonts w:asciiTheme="minorHAnsi" w:hAnsiTheme="minorHAnsi" w:cstheme="minorHAnsi"/>
                <w:u w:val="single"/>
                <w:lang w:eastAsia="zh-TW"/>
              </w:rPr>
              <w:t>Channel spacing requirements</w:t>
            </w:r>
          </w:p>
          <w:p w14:paraId="078EC6E6" w14:textId="77777777" w:rsidR="009D51EF" w:rsidRDefault="00E26F77">
            <w:pPr>
              <w:rPr>
                <w:rFonts w:asciiTheme="minorHAnsi" w:hAnsiTheme="minorHAnsi" w:cstheme="minorHAnsi"/>
                <w:lang w:eastAsia="zh-TW"/>
              </w:rPr>
            </w:pPr>
            <w:r>
              <w:rPr>
                <w:rFonts w:asciiTheme="minorHAnsi" w:hAnsiTheme="minorHAnsi" w:cstheme="minorHAnsi"/>
                <w:lang w:eastAsia="zh-TW"/>
              </w:rPr>
              <w:t xml:space="preserve">For n256, it was agreed for the channel spacing requirements to follow the TN requirements in section 5.4.1 of 38.101-1. We do not see any reason as to why this cannot also be applied for n255. </w:t>
            </w:r>
            <w:r>
              <w:rPr>
                <w:rFonts w:asciiTheme="minorHAnsi" w:hAnsiTheme="minorHAnsi" w:cstheme="minorHAnsi"/>
                <w:b/>
                <w:lang w:eastAsia="zh-TW"/>
              </w:rPr>
              <w:t xml:space="preserve">Therefore, we propose that n255 channel spacing also follows the TN requirements in section 5.4.1 of 38.101-1. </w:t>
            </w:r>
          </w:p>
          <w:p w14:paraId="0B71277F" w14:textId="77777777" w:rsidR="009D51EF" w:rsidRDefault="00E26F77">
            <w:pPr>
              <w:rPr>
                <w:rFonts w:asciiTheme="minorHAnsi" w:hAnsiTheme="minorHAnsi" w:cstheme="minorHAnsi"/>
                <w:u w:val="single"/>
                <w:lang w:eastAsia="zh-TW"/>
              </w:rPr>
            </w:pPr>
            <w:r>
              <w:rPr>
                <w:rFonts w:asciiTheme="minorHAnsi" w:hAnsiTheme="minorHAnsi" w:cstheme="minorHAnsi"/>
                <w:u w:val="single"/>
                <w:lang w:eastAsia="zh-TW"/>
              </w:rPr>
              <w:lastRenderedPageBreak/>
              <w:t>Channel raster and NREF range</w:t>
            </w:r>
          </w:p>
          <w:p w14:paraId="0F04E09F" w14:textId="77777777" w:rsidR="009D51EF" w:rsidRDefault="00E26F77">
            <w:pPr>
              <w:rPr>
                <w:rFonts w:asciiTheme="minorHAnsi" w:hAnsiTheme="minorHAnsi" w:cstheme="minorHAnsi"/>
                <w:b/>
                <w:lang w:eastAsia="zh-TW"/>
              </w:rPr>
            </w:pPr>
            <w:r>
              <w:rPr>
                <w:rFonts w:asciiTheme="minorHAnsi" w:hAnsiTheme="minorHAnsi" w:cstheme="minorHAnsi"/>
                <w:lang w:eastAsia="zh-TW"/>
              </w:rPr>
              <w:t xml:space="preserve">The channel raster for n256 has been agreed to be 100kHz. </w:t>
            </w:r>
            <w:r>
              <w:rPr>
                <w:rFonts w:asciiTheme="minorHAnsi" w:hAnsiTheme="minorHAnsi" w:cstheme="minorHAnsi"/>
                <w:b/>
                <w:lang w:eastAsia="zh-TW"/>
              </w:rPr>
              <w:t>For n255 we propose to use the same channel raster value as n256. This would lead to the NREF range (same as for n24)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8"/>
              <w:gridCol w:w="1016"/>
              <w:gridCol w:w="2487"/>
              <w:gridCol w:w="2487"/>
            </w:tblGrid>
            <w:tr w:rsidR="009D51EF" w14:paraId="15417557" w14:textId="77777777">
              <w:trPr>
                <w:trHeight w:val="503"/>
                <w:jc w:val="center"/>
              </w:trPr>
              <w:tc>
                <w:tcPr>
                  <w:tcW w:w="1458" w:type="dxa"/>
                  <w:shd w:val="clear" w:color="auto" w:fill="auto"/>
                  <w:tcMar>
                    <w:top w:w="15" w:type="dxa"/>
                    <w:left w:w="108" w:type="dxa"/>
                    <w:bottom w:w="0" w:type="dxa"/>
                    <w:right w:w="108" w:type="dxa"/>
                  </w:tcMar>
                </w:tcPr>
                <w:p w14:paraId="4929F10E"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 xml:space="preserve">NTN satellite </w:t>
                  </w:r>
                  <w:r>
                    <w:rPr>
                      <w:rFonts w:ascii="Arial" w:hAnsi="Arial" w:cs="Arial"/>
                      <w:b/>
                      <w:bCs/>
                      <w:sz w:val="18"/>
                      <w:szCs w:val="18"/>
                      <w:lang w:eastAsia="ja-JP"/>
                    </w:rPr>
                    <w:t>band</w:t>
                  </w:r>
                  <w:r>
                    <w:rPr>
                      <w:rFonts w:ascii="Arial" w:hAnsi="Arial" w:cs="Arial"/>
                      <w:b/>
                      <w:bCs/>
                      <w:sz w:val="18"/>
                      <w:szCs w:val="18"/>
                      <w:lang w:val="en-US" w:eastAsia="ja-JP"/>
                    </w:rPr>
                    <w:t xml:space="preserve"> #</w:t>
                  </w:r>
                </w:p>
              </w:tc>
              <w:tc>
                <w:tcPr>
                  <w:tcW w:w="0" w:type="auto"/>
                  <w:shd w:val="clear" w:color="auto" w:fill="auto"/>
                  <w:tcMar>
                    <w:top w:w="15" w:type="dxa"/>
                    <w:left w:w="108" w:type="dxa"/>
                    <w:bottom w:w="0" w:type="dxa"/>
                    <w:right w:w="108" w:type="dxa"/>
                  </w:tcMar>
                </w:tcPr>
                <w:p w14:paraId="69116FE3" w14:textId="77777777" w:rsidR="009D51EF" w:rsidRDefault="00E26F77">
                  <w:pPr>
                    <w:spacing w:after="0"/>
                    <w:rPr>
                      <w:rFonts w:ascii="Arial" w:hAnsi="Arial" w:cs="Arial"/>
                      <w:b/>
                      <w:sz w:val="18"/>
                      <w:szCs w:val="18"/>
                      <w:lang w:eastAsia="ja-JP"/>
                    </w:rPr>
                  </w:pPr>
                  <w:r>
                    <w:rPr>
                      <w:rFonts w:ascii="Arial" w:hAnsi="Arial" w:cs="Arial"/>
                      <w:b/>
                      <w:bCs/>
                      <w:sz w:val="18"/>
                      <w:szCs w:val="18"/>
                      <w:lang w:eastAsia="ja-JP"/>
                    </w:rPr>
                    <w:t>ΔFRaster</w:t>
                  </w:r>
                </w:p>
                <w:p w14:paraId="5CFE5472" w14:textId="77777777" w:rsidR="009D51EF" w:rsidRDefault="00E26F77">
                  <w:pPr>
                    <w:spacing w:after="0"/>
                    <w:rPr>
                      <w:rFonts w:ascii="Arial" w:hAnsi="Arial" w:cs="Arial"/>
                      <w:b/>
                      <w:sz w:val="18"/>
                      <w:szCs w:val="18"/>
                      <w:lang w:eastAsia="ja-JP"/>
                    </w:rPr>
                  </w:pPr>
                  <w:r>
                    <w:rPr>
                      <w:rFonts w:ascii="Arial" w:hAnsi="Arial" w:cs="Arial"/>
                      <w:b/>
                      <w:bCs/>
                      <w:sz w:val="18"/>
                      <w:szCs w:val="18"/>
                      <w:lang w:eastAsia="ja-JP"/>
                    </w:rPr>
                    <w:t xml:space="preserve">(kHz) </w:t>
                  </w:r>
                </w:p>
              </w:tc>
              <w:tc>
                <w:tcPr>
                  <w:tcW w:w="0" w:type="auto"/>
                  <w:shd w:val="clear" w:color="auto" w:fill="auto"/>
                  <w:tcMar>
                    <w:top w:w="15" w:type="dxa"/>
                    <w:left w:w="108" w:type="dxa"/>
                    <w:bottom w:w="0" w:type="dxa"/>
                    <w:right w:w="108" w:type="dxa"/>
                  </w:tcMar>
                </w:tcPr>
                <w:p w14:paraId="23FA725B"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Uplink range of NREF</w:t>
                  </w:r>
                </w:p>
                <w:p w14:paraId="5A01D7D6"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c>
                <w:tcPr>
                  <w:tcW w:w="0" w:type="auto"/>
                  <w:shd w:val="clear" w:color="auto" w:fill="auto"/>
                  <w:tcMar>
                    <w:top w:w="15" w:type="dxa"/>
                    <w:left w:w="108" w:type="dxa"/>
                    <w:bottom w:w="0" w:type="dxa"/>
                    <w:right w:w="108" w:type="dxa"/>
                  </w:tcMar>
                </w:tcPr>
                <w:p w14:paraId="13C21139"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Downlink range of NREF</w:t>
                  </w:r>
                </w:p>
                <w:p w14:paraId="171B8170" w14:textId="77777777" w:rsidR="009D51EF" w:rsidRDefault="00E26F77">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r>
            <w:tr w:rsidR="009D51EF" w14:paraId="23149DB6" w14:textId="77777777">
              <w:trPr>
                <w:trHeight w:val="308"/>
                <w:jc w:val="center"/>
              </w:trPr>
              <w:tc>
                <w:tcPr>
                  <w:tcW w:w="1458" w:type="dxa"/>
                  <w:shd w:val="clear" w:color="auto" w:fill="auto"/>
                  <w:tcMar>
                    <w:top w:w="15" w:type="dxa"/>
                    <w:left w:w="108" w:type="dxa"/>
                    <w:bottom w:w="0" w:type="dxa"/>
                    <w:right w:w="108" w:type="dxa"/>
                  </w:tcMar>
                  <w:vAlign w:val="center"/>
                </w:tcPr>
                <w:p w14:paraId="0B3F414F" w14:textId="77777777" w:rsidR="009D51EF" w:rsidRDefault="00E26F77">
                  <w:pPr>
                    <w:rPr>
                      <w:rFonts w:ascii="Arial" w:hAnsi="Arial" w:cs="Arial"/>
                      <w:b/>
                      <w:sz w:val="18"/>
                      <w:szCs w:val="18"/>
                      <w:lang w:eastAsia="ja-JP"/>
                    </w:rPr>
                  </w:pPr>
                  <w:r>
                    <w:rPr>
                      <w:rFonts w:ascii="Arial" w:hAnsi="Arial" w:cs="Arial"/>
                      <w:b/>
                      <w:sz w:val="18"/>
                      <w:szCs w:val="18"/>
                      <w:lang w:eastAsia="ja-JP"/>
                    </w:rPr>
                    <w:t>n255</w:t>
                  </w:r>
                </w:p>
              </w:tc>
              <w:tc>
                <w:tcPr>
                  <w:tcW w:w="0" w:type="auto"/>
                  <w:shd w:val="clear" w:color="auto" w:fill="auto"/>
                  <w:tcMar>
                    <w:top w:w="15" w:type="dxa"/>
                    <w:left w:w="108" w:type="dxa"/>
                    <w:bottom w:w="0" w:type="dxa"/>
                    <w:right w:w="108" w:type="dxa"/>
                  </w:tcMar>
                </w:tcPr>
                <w:p w14:paraId="14B917BE" w14:textId="77777777" w:rsidR="009D51EF" w:rsidRDefault="00E26F77">
                  <w:pPr>
                    <w:rPr>
                      <w:rFonts w:ascii="Arial" w:hAnsi="Arial" w:cs="Arial"/>
                      <w:b/>
                      <w:sz w:val="18"/>
                      <w:szCs w:val="18"/>
                      <w:lang w:eastAsia="ja-JP"/>
                    </w:rPr>
                  </w:pPr>
                  <w:r>
                    <w:rPr>
                      <w:rFonts w:ascii="Arial" w:hAnsi="Arial" w:cs="Arial"/>
                      <w:b/>
                      <w:sz w:val="18"/>
                      <w:szCs w:val="18"/>
                      <w:lang w:eastAsia="ja-JP"/>
                    </w:rPr>
                    <w:t>100</w:t>
                  </w:r>
                </w:p>
              </w:tc>
              <w:tc>
                <w:tcPr>
                  <w:tcW w:w="0" w:type="auto"/>
                  <w:shd w:val="clear" w:color="auto" w:fill="auto"/>
                  <w:tcMar>
                    <w:top w:w="15" w:type="dxa"/>
                    <w:left w:w="108" w:type="dxa"/>
                    <w:bottom w:w="0" w:type="dxa"/>
                    <w:right w:w="108" w:type="dxa"/>
                  </w:tcMar>
                </w:tcPr>
                <w:p w14:paraId="1BD095AA" w14:textId="77777777" w:rsidR="009D51EF" w:rsidRDefault="00E26F77">
                  <w:pPr>
                    <w:rPr>
                      <w:rFonts w:ascii="Arial" w:hAnsi="Arial" w:cs="Arial"/>
                      <w:b/>
                      <w:sz w:val="18"/>
                      <w:szCs w:val="18"/>
                      <w:lang w:eastAsia="ja-JP"/>
                    </w:rPr>
                  </w:pPr>
                  <w:r>
                    <w:rPr>
                      <w:rFonts w:ascii="Arial" w:hAnsi="Arial" w:cs="Arial"/>
                      <w:b/>
                      <w:sz w:val="18"/>
                      <w:szCs w:val="18"/>
                      <w:lang w:eastAsia="ja-JP"/>
                    </w:rPr>
                    <w:t xml:space="preserve">325300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332100</w:t>
                  </w:r>
                </w:p>
              </w:tc>
              <w:tc>
                <w:tcPr>
                  <w:tcW w:w="0" w:type="auto"/>
                  <w:shd w:val="clear" w:color="auto" w:fill="auto"/>
                  <w:tcMar>
                    <w:top w:w="15" w:type="dxa"/>
                    <w:left w:w="108" w:type="dxa"/>
                    <w:bottom w:w="0" w:type="dxa"/>
                    <w:right w:w="108" w:type="dxa"/>
                  </w:tcMar>
                </w:tcPr>
                <w:p w14:paraId="2C0A52BB" w14:textId="77777777" w:rsidR="009D51EF" w:rsidRDefault="00E26F77">
                  <w:pPr>
                    <w:rPr>
                      <w:rFonts w:ascii="Arial" w:hAnsi="Arial" w:cs="Arial"/>
                      <w:b/>
                      <w:sz w:val="18"/>
                      <w:szCs w:val="18"/>
                      <w:lang w:eastAsia="ja-JP"/>
                    </w:rPr>
                  </w:pPr>
                  <w:r>
                    <w:rPr>
                      <w:rFonts w:ascii="Arial" w:hAnsi="Arial" w:cs="Arial"/>
                      <w:b/>
                      <w:sz w:val="18"/>
                      <w:szCs w:val="18"/>
                      <w:lang w:eastAsia="ja-JP"/>
                    </w:rPr>
                    <w:t xml:space="preserve">305000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311800</w:t>
                  </w:r>
                </w:p>
              </w:tc>
            </w:tr>
          </w:tbl>
          <w:p w14:paraId="68F3176C" w14:textId="77777777" w:rsidR="009D51EF" w:rsidRDefault="009D51EF">
            <w:pPr>
              <w:rPr>
                <w:rFonts w:asciiTheme="minorHAnsi" w:hAnsiTheme="minorHAnsi" w:cstheme="minorHAnsi"/>
                <w:b/>
                <w:lang w:eastAsia="ja-JP"/>
              </w:rPr>
            </w:pPr>
          </w:p>
          <w:p w14:paraId="50D66EF0" w14:textId="77777777" w:rsidR="009D51EF" w:rsidRDefault="00E26F77">
            <w:pPr>
              <w:rPr>
                <w:rFonts w:asciiTheme="minorHAnsi" w:hAnsiTheme="minorHAnsi" w:cstheme="minorHAnsi"/>
                <w:u w:val="single"/>
                <w:lang w:eastAsia="ja-JP"/>
              </w:rPr>
            </w:pPr>
            <w:r>
              <w:rPr>
                <w:rFonts w:asciiTheme="minorHAnsi" w:hAnsiTheme="minorHAnsi" w:cstheme="minorHAnsi"/>
                <w:u w:val="single"/>
                <w:lang w:eastAsia="ja-JP"/>
              </w:rPr>
              <w:t>SS block configuration and raster entries</w:t>
            </w:r>
          </w:p>
          <w:p w14:paraId="4D6ACBD2" w14:textId="77777777" w:rsidR="009D51EF" w:rsidRDefault="00E26F77">
            <w:pPr>
              <w:rPr>
                <w:rFonts w:asciiTheme="minorHAnsi" w:hAnsiTheme="minorHAnsi" w:cstheme="minorHAnsi"/>
                <w:lang w:eastAsia="ja-JP"/>
              </w:rPr>
            </w:pPr>
            <w:r>
              <w:rPr>
                <w:rFonts w:asciiTheme="minorHAnsi" w:hAnsiTheme="minorHAnsi" w:cstheme="minorHAnsi"/>
                <w:lang w:eastAsia="ja-JP"/>
              </w:rPr>
              <w:t xml:space="preserve">For n24, the SS block and GSCN configurations are defined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417"/>
              <w:gridCol w:w="1724"/>
              <w:gridCol w:w="2487"/>
            </w:tblGrid>
            <w:tr w:rsidR="009D51EF" w14:paraId="3CCC11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1A20F1" w14:textId="77777777" w:rsidR="009D51EF" w:rsidRDefault="00E26F77">
                  <w:pPr>
                    <w:pStyle w:val="TAH"/>
                    <w:rPr>
                      <w:rFonts w:eastAsia="Yu Mincho"/>
                    </w:rPr>
                  </w:pPr>
                  <w:r>
                    <w:rPr>
                      <w:rFonts w:eastAsia="Yu Mincho"/>
                    </w:rPr>
                    <w:t>NR operating band</w:t>
                  </w:r>
                </w:p>
              </w:tc>
              <w:tc>
                <w:tcPr>
                  <w:tcW w:w="0" w:type="auto"/>
                  <w:tcBorders>
                    <w:top w:val="single" w:sz="4" w:space="0" w:color="auto"/>
                    <w:left w:val="single" w:sz="4" w:space="0" w:color="auto"/>
                    <w:bottom w:val="single" w:sz="4" w:space="0" w:color="auto"/>
                    <w:right w:val="single" w:sz="4" w:space="0" w:color="auto"/>
                  </w:tcBorders>
                </w:tcPr>
                <w:p w14:paraId="266E7560" w14:textId="77777777" w:rsidR="009D51EF" w:rsidRDefault="00E26F77">
                  <w:pPr>
                    <w:pStyle w:val="TAH"/>
                    <w:rPr>
                      <w:rFonts w:eastAsia="Yu Mincho"/>
                    </w:rPr>
                  </w:pPr>
                  <w:r>
                    <w:rPr>
                      <w:rFonts w:eastAsia="Yu Mincho"/>
                    </w:rPr>
                    <w:t>SS Block SCS</w:t>
                  </w:r>
                </w:p>
              </w:tc>
              <w:tc>
                <w:tcPr>
                  <w:tcW w:w="0" w:type="auto"/>
                  <w:tcBorders>
                    <w:top w:val="single" w:sz="4" w:space="0" w:color="auto"/>
                    <w:left w:val="single" w:sz="4" w:space="0" w:color="auto"/>
                    <w:bottom w:val="single" w:sz="4" w:space="0" w:color="auto"/>
                    <w:right w:val="single" w:sz="4" w:space="0" w:color="auto"/>
                  </w:tcBorders>
                </w:tcPr>
                <w:p w14:paraId="7699A3B6" w14:textId="77777777" w:rsidR="009D51EF" w:rsidRDefault="00E26F77">
                  <w:pPr>
                    <w:pStyle w:val="TAH"/>
                    <w:rPr>
                      <w:rFonts w:eastAsia="Yu Mincho"/>
                    </w:rPr>
                  </w:pPr>
                  <w:r>
                    <w:rPr>
                      <w:rFonts w:eastAsia="Yu Mincho"/>
                    </w:rPr>
                    <w:t>SS Block pattern</w:t>
                  </w:r>
                  <w:r>
                    <w:rPr>
                      <w:rFonts w:eastAsia="Yu Mincho"/>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F2A7406" w14:textId="77777777" w:rsidR="009D51EF" w:rsidRPr="00DF603E" w:rsidRDefault="00E26F77">
                  <w:pPr>
                    <w:pStyle w:val="TAH"/>
                    <w:rPr>
                      <w:rFonts w:eastAsia="Yu Mincho"/>
                      <w:lang w:val="en-US"/>
                    </w:rPr>
                  </w:pPr>
                  <w:r w:rsidRPr="00DF603E">
                    <w:rPr>
                      <w:rFonts w:eastAsia="Yu Mincho"/>
                      <w:lang w:val="en-US"/>
                    </w:rPr>
                    <w:t>Range of GSCN</w:t>
                  </w:r>
                </w:p>
                <w:p w14:paraId="1AB21493"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06426D9F" w14:textId="77777777">
              <w:trPr>
                <w:jc w:val="center"/>
              </w:trPr>
              <w:tc>
                <w:tcPr>
                  <w:tcW w:w="0" w:type="auto"/>
                  <w:tcBorders>
                    <w:top w:val="single" w:sz="4" w:space="0" w:color="auto"/>
                    <w:left w:val="single" w:sz="4" w:space="0" w:color="auto"/>
                    <w:bottom w:val="nil"/>
                    <w:right w:val="single" w:sz="4" w:space="0" w:color="auto"/>
                  </w:tcBorders>
                  <w:vAlign w:val="center"/>
                </w:tcPr>
                <w:p w14:paraId="7BD22ED1" w14:textId="77777777" w:rsidR="009D51EF" w:rsidRPr="00DF603E" w:rsidRDefault="00E26F77">
                  <w:pPr>
                    <w:pStyle w:val="TAC"/>
                    <w:rPr>
                      <w:lang w:val="en-US"/>
                    </w:rPr>
                  </w:pPr>
                  <w:r w:rsidRPr="00DF603E">
                    <w:rPr>
                      <w:lang w:val="en-US"/>
                    </w:rPr>
                    <w:t>n24</w:t>
                  </w:r>
                </w:p>
              </w:tc>
              <w:tc>
                <w:tcPr>
                  <w:tcW w:w="0" w:type="auto"/>
                  <w:tcBorders>
                    <w:top w:val="single" w:sz="4" w:space="0" w:color="auto"/>
                    <w:left w:val="single" w:sz="4" w:space="0" w:color="auto"/>
                    <w:bottom w:val="single" w:sz="4" w:space="0" w:color="auto"/>
                    <w:right w:val="single" w:sz="4" w:space="0" w:color="auto"/>
                  </w:tcBorders>
                </w:tcPr>
                <w:p w14:paraId="495B04FB"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15 kHz</w:t>
                  </w:r>
                </w:p>
              </w:tc>
              <w:tc>
                <w:tcPr>
                  <w:tcW w:w="0" w:type="auto"/>
                  <w:tcBorders>
                    <w:top w:val="single" w:sz="4" w:space="0" w:color="auto"/>
                    <w:left w:val="single" w:sz="4" w:space="0" w:color="auto"/>
                    <w:bottom w:val="single" w:sz="4" w:space="0" w:color="auto"/>
                    <w:right w:val="single" w:sz="4" w:space="0" w:color="auto"/>
                  </w:tcBorders>
                </w:tcPr>
                <w:p w14:paraId="43DAF12B" w14:textId="77777777" w:rsidR="009D51EF" w:rsidRPr="00DF603E" w:rsidRDefault="00E26F77">
                  <w:pPr>
                    <w:pStyle w:val="TAC"/>
                    <w:framePr w:w="10206" w:h="284" w:hRule="exact" w:wrap="notBeside" w:vAnchor="page" w:hAnchor="margin" w:y="1986"/>
                    <w:widowControl w:val="0"/>
                    <w:ind w:right="28"/>
                    <w:rPr>
                      <w:lang w:val="en-US"/>
                    </w:rPr>
                  </w:pPr>
                  <w:r>
                    <w:rPr>
                      <w:rFonts w:cs="Arial"/>
                      <w:lang w:val="en-US"/>
                    </w:rPr>
                    <w:t>Case A</w:t>
                  </w:r>
                </w:p>
              </w:tc>
              <w:tc>
                <w:tcPr>
                  <w:tcW w:w="0" w:type="auto"/>
                  <w:tcBorders>
                    <w:top w:val="single" w:sz="4" w:space="0" w:color="auto"/>
                    <w:left w:val="single" w:sz="4" w:space="0" w:color="auto"/>
                    <w:bottom w:val="single" w:sz="4" w:space="0" w:color="auto"/>
                    <w:right w:val="single" w:sz="4" w:space="0" w:color="auto"/>
                  </w:tcBorders>
                </w:tcPr>
                <w:p w14:paraId="4162CC3F"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3818 – &lt;1&gt; – 3892</w:t>
                  </w:r>
                </w:p>
              </w:tc>
            </w:tr>
            <w:tr w:rsidR="009D51EF" w14:paraId="7D71B297" w14:textId="77777777">
              <w:trPr>
                <w:jc w:val="center"/>
              </w:trPr>
              <w:tc>
                <w:tcPr>
                  <w:tcW w:w="0" w:type="auto"/>
                  <w:tcBorders>
                    <w:top w:val="nil"/>
                    <w:left w:val="single" w:sz="4" w:space="0" w:color="auto"/>
                    <w:bottom w:val="single" w:sz="4" w:space="0" w:color="auto"/>
                    <w:right w:val="single" w:sz="4" w:space="0" w:color="auto"/>
                  </w:tcBorders>
                </w:tcPr>
                <w:p w14:paraId="3D743358" w14:textId="77777777" w:rsidR="009D51EF" w:rsidRPr="00DF603E" w:rsidRDefault="009D51E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DE294DB"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30 kHz</w:t>
                  </w:r>
                </w:p>
              </w:tc>
              <w:tc>
                <w:tcPr>
                  <w:tcW w:w="0" w:type="auto"/>
                  <w:tcBorders>
                    <w:top w:val="single" w:sz="4" w:space="0" w:color="auto"/>
                    <w:left w:val="single" w:sz="4" w:space="0" w:color="auto"/>
                    <w:bottom w:val="single" w:sz="4" w:space="0" w:color="auto"/>
                    <w:right w:val="single" w:sz="4" w:space="0" w:color="auto"/>
                  </w:tcBorders>
                </w:tcPr>
                <w:p w14:paraId="68755FE3" w14:textId="77777777" w:rsidR="009D51EF" w:rsidRPr="00DF603E" w:rsidRDefault="00E26F77">
                  <w:pPr>
                    <w:pStyle w:val="TAC"/>
                    <w:framePr w:w="10206" w:h="284" w:hRule="exact" w:wrap="notBeside" w:vAnchor="page" w:hAnchor="margin" w:y="1986"/>
                    <w:widowControl w:val="0"/>
                    <w:ind w:right="28"/>
                    <w:rPr>
                      <w:lang w:val="en-US"/>
                    </w:rPr>
                  </w:pPr>
                  <w:r>
                    <w:rPr>
                      <w:rFonts w:cs="Arial"/>
                      <w:lang w:val="en-US"/>
                    </w:rPr>
                    <w:t>Case B</w:t>
                  </w:r>
                </w:p>
              </w:tc>
              <w:tc>
                <w:tcPr>
                  <w:tcW w:w="0" w:type="auto"/>
                  <w:tcBorders>
                    <w:top w:val="single" w:sz="4" w:space="0" w:color="auto"/>
                    <w:left w:val="single" w:sz="4" w:space="0" w:color="auto"/>
                    <w:bottom w:val="single" w:sz="4" w:space="0" w:color="auto"/>
                    <w:right w:val="single" w:sz="4" w:space="0" w:color="auto"/>
                  </w:tcBorders>
                </w:tcPr>
                <w:p w14:paraId="79EC687E" w14:textId="77777777" w:rsidR="009D51EF" w:rsidRPr="00DF603E" w:rsidRDefault="00E26F77">
                  <w:pPr>
                    <w:pStyle w:val="TAC"/>
                    <w:framePr w:w="10206" w:h="284" w:hRule="exact" w:wrap="notBeside" w:vAnchor="page" w:hAnchor="margin" w:y="1986"/>
                    <w:widowControl w:val="0"/>
                    <w:ind w:right="28"/>
                    <w:rPr>
                      <w:lang w:val="en-US"/>
                    </w:rPr>
                  </w:pPr>
                  <w:r w:rsidRPr="00DF603E">
                    <w:rPr>
                      <w:rFonts w:cs="Arial"/>
                      <w:lang w:val="en-US"/>
                    </w:rPr>
                    <w:t>3824 – &lt;1&gt; – 3886</w:t>
                  </w:r>
                </w:p>
              </w:tc>
            </w:tr>
          </w:tbl>
          <w:p w14:paraId="0DDD3EC6" w14:textId="77777777" w:rsidR="009D51EF" w:rsidRDefault="00E26F77">
            <w:pPr>
              <w:spacing w:before="120"/>
              <w:rPr>
                <w:rFonts w:asciiTheme="minorHAnsi" w:hAnsiTheme="minorHAnsi" w:cstheme="minorHAnsi"/>
                <w:b/>
                <w:lang w:eastAsia="ja-JP"/>
              </w:rPr>
            </w:pPr>
            <w:r>
              <w:rPr>
                <w:rFonts w:asciiTheme="minorHAnsi" w:hAnsiTheme="minorHAnsi" w:cstheme="minorHAnsi"/>
                <w:lang w:eastAsia="ja-JP"/>
              </w:rPr>
              <w:t xml:space="preserve">For n256, only the 15kHz SS block configuration was agreed. Following the same approach for n255 would reduce UE cell search effort and time, but may cause spectrum inefficiency in case 30kHz SCS was used for other physical channels. </w:t>
            </w:r>
            <w:r>
              <w:rPr>
                <w:rFonts w:asciiTheme="minorHAnsi" w:hAnsiTheme="minorHAnsi" w:cstheme="minorHAnsi"/>
                <w:b/>
                <w:lang w:eastAsia="ja-JP"/>
              </w:rPr>
              <w:t>We welcome feedback on whether to follow the n24 approach or the n256 approach for the SSB SCS.</w:t>
            </w:r>
          </w:p>
          <w:p w14:paraId="7BBDE567" w14:textId="77777777" w:rsidR="009D51EF" w:rsidRDefault="009D51EF">
            <w:pPr>
              <w:spacing w:after="0"/>
              <w:rPr>
                <w:rFonts w:asciiTheme="majorBidi" w:eastAsia="Times New Roman" w:hAnsiTheme="majorBidi" w:cstheme="majorBidi"/>
                <w:color w:val="000000" w:themeColor="text1"/>
                <w:lang w:eastAsia="fr-FR"/>
              </w:rPr>
            </w:pPr>
          </w:p>
        </w:tc>
      </w:tr>
      <w:tr w:rsidR="009D51EF" w14:paraId="3926873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0E373AE"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2" w:tgtFrame="_blank" w:history="1">
              <w:r w:rsidR="00E26F77">
                <w:rPr>
                  <w:rStyle w:val="Lienhypertexte"/>
                  <w:rFonts w:ascii="Arial" w:hAnsi="Arial" w:cs="Arial"/>
                  <w:color w:val="000000"/>
                  <w:sz w:val="18"/>
                  <w:szCs w:val="18"/>
                </w:rPr>
                <w:t>R4-2201074</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10D9B660"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0B364464" w14:textId="77777777" w:rsidR="009D51EF" w:rsidRDefault="00E26F77">
            <w:pPr>
              <w:rPr>
                <w:b/>
              </w:rPr>
            </w:pPr>
            <w:r>
              <w:rPr>
                <w:b/>
              </w:rPr>
              <w:t>Observation 1:</w:t>
            </w:r>
            <w:r>
              <w:rPr>
                <w:b/>
              </w:rPr>
              <w:tab/>
              <w:t xml:space="preserve">A new TS is to be introduced for NTN satellite access by RAN4 for both the BS (38.108) and UE (38.101-1) RF and performance requremens. </w:t>
            </w:r>
          </w:p>
          <w:p w14:paraId="3BEA56B1" w14:textId="77777777" w:rsidR="009D51EF" w:rsidRDefault="00E26F77">
            <w:r>
              <w:rPr>
                <w:b/>
              </w:rPr>
              <w:t>Proposal 1:</w:t>
            </w:r>
            <w:r>
              <w:rPr>
                <w:b/>
              </w:rPr>
              <w:tab/>
              <w:t xml:space="preserve">NTN satellite access bands shall be clearly restricted for NTN operation only in all placses they are listed. </w:t>
            </w:r>
          </w:p>
          <w:p w14:paraId="280C9E24" w14:textId="77777777" w:rsidR="009D51EF" w:rsidRDefault="00E26F77">
            <w:r>
              <w:rPr>
                <w:b/>
              </w:rPr>
              <w:t>Proposal 2:</w:t>
            </w:r>
            <w:r>
              <w:rPr>
                <w:b/>
              </w:rPr>
              <w:tab/>
              <w:t xml:space="preserve">NOTE[x] This band is restricted to operation with NTN satellite access. </w:t>
            </w:r>
          </w:p>
          <w:p w14:paraId="071B9CC1" w14:textId="77777777" w:rsidR="009D51EF" w:rsidRDefault="00E26F77">
            <w:pPr>
              <w:rPr>
                <w:b/>
              </w:rPr>
            </w:pPr>
            <w:r>
              <w:rPr>
                <w:b/>
              </w:rPr>
              <w:t>Observation 2:</w:t>
            </w:r>
            <w:r>
              <w:rPr>
                <w:b/>
              </w:rPr>
              <w:tab/>
              <w:t>A operator request(s) is needed for RAN4 to either identify a existing NR band(s) which can be considered for HAPS operation or define a new band(s).</w:t>
            </w:r>
          </w:p>
          <w:p w14:paraId="49594B24" w14:textId="77777777" w:rsidR="009D51EF" w:rsidRDefault="00E26F77">
            <w:r>
              <w:rPr>
                <w:b/>
              </w:rPr>
              <w:t>Observation 3:</w:t>
            </w:r>
            <w:r>
              <w:rPr>
                <w:b/>
              </w:rPr>
              <w:tab/>
              <w:t>HAPS is agreed to be introduced in 38.104.</w:t>
            </w:r>
          </w:p>
          <w:p w14:paraId="01A4724F" w14:textId="77777777" w:rsidR="009D51EF" w:rsidRDefault="00E26F77">
            <w:pPr>
              <w:rPr>
                <w:b/>
              </w:rPr>
            </w:pPr>
            <w:r>
              <w:rPr>
                <w:b/>
              </w:rPr>
              <w:t>Proposal 3:</w:t>
            </w:r>
            <w:r>
              <w:rPr>
                <w:b/>
              </w:rPr>
              <w:tab/>
              <w:t>Introduce HAPS specific technical specifications to 38.101-1 only where requirements are different than normal NR operation, if any.</w:t>
            </w:r>
          </w:p>
          <w:p w14:paraId="1CC1E617" w14:textId="77777777" w:rsidR="009D51EF" w:rsidRDefault="00E26F77">
            <w:r>
              <w:rPr>
                <w:b/>
              </w:rPr>
              <w:t>Observation 4:</w:t>
            </w:r>
            <w:r>
              <w:rPr>
                <w:b/>
              </w:rPr>
              <w:tab/>
              <w:t>There is no need to define further requirements than those already defined for NR for HAPS to ensure co-existence when the deployment is coordinated.</w:t>
            </w:r>
          </w:p>
          <w:p w14:paraId="55A4CC55" w14:textId="77777777" w:rsidR="009D51EF" w:rsidRDefault="00E26F77">
            <w:pPr>
              <w:rPr>
                <w:b/>
                <w:bCs/>
              </w:rPr>
            </w:pPr>
            <w:r>
              <w:rPr>
                <w:b/>
                <w:bCs/>
              </w:rPr>
              <w:t xml:space="preserve">Observation 5: </w:t>
            </w:r>
            <w:r>
              <w:rPr>
                <w:b/>
                <w:bCs/>
              </w:rPr>
              <w:tab/>
              <w:t>HAPS have already been deployed utilizing LTE; it should be natural also to support these deployments in NR spectrum.</w:t>
            </w:r>
          </w:p>
          <w:p w14:paraId="2E3FC544" w14:textId="77777777" w:rsidR="009D51EF" w:rsidRDefault="00E26F77">
            <w:pPr>
              <w:rPr>
                <w:b/>
              </w:rPr>
            </w:pPr>
            <w:r>
              <w:rPr>
                <w:b/>
              </w:rPr>
              <w:t>Proposal 4:</w:t>
            </w:r>
            <w:r>
              <w:rPr>
                <w:b/>
              </w:rPr>
              <w:tab/>
              <w:t>HAPS deplyments can on the UE side be supported by the current 38.101-1.</w:t>
            </w:r>
          </w:p>
          <w:p w14:paraId="5F7F7E8B" w14:textId="77777777" w:rsidR="009D51EF" w:rsidRDefault="00E26F77">
            <w:pPr>
              <w:rPr>
                <w:b/>
                <w:bCs/>
              </w:rPr>
            </w:pPr>
            <w:r>
              <w:rPr>
                <w:b/>
                <w:bCs/>
              </w:rPr>
              <w:t xml:space="preserve">Observation 6: </w:t>
            </w:r>
            <w:r>
              <w:rPr>
                <w:b/>
                <w:bCs/>
              </w:rPr>
              <w:tab/>
              <w:t>HAPS introduction to 38.104 needs further discussion.</w:t>
            </w:r>
          </w:p>
        </w:tc>
      </w:tr>
      <w:tr w:rsidR="009D51EF" w14:paraId="3082AD0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61E3854"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3" w:tgtFrame="_blank" w:history="1">
              <w:r w:rsidR="00E26F77">
                <w:rPr>
                  <w:rStyle w:val="Lienhypertexte"/>
                  <w:rFonts w:ascii="Arial" w:hAnsi="Arial" w:cs="Arial"/>
                  <w:color w:val="000000"/>
                  <w:sz w:val="18"/>
                  <w:szCs w:val="18"/>
                </w:rPr>
                <w:t>R4-2200478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0639ED9"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28D1A461"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D9BE3E6"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operating bands and channel bandwidth for </w:t>
            </w:r>
            <w:r>
              <w:t>TR 38.863.</w:t>
            </w:r>
          </w:p>
        </w:tc>
      </w:tr>
      <w:tr w:rsidR="009D51EF" w14:paraId="717241A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0356B92"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4" w:tgtFrame="_blank" w:history="1">
              <w:r w:rsidR="00E26F77">
                <w:rPr>
                  <w:rStyle w:val="Lienhypertexte"/>
                  <w:rFonts w:ascii="Arial" w:hAnsi="Arial" w:cs="Arial"/>
                  <w:color w:val="000000"/>
                  <w:sz w:val="18"/>
                  <w:szCs w:val="18"/>
                </w:rPr>
                <w:t>R4-2200479</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3C6C7B1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28BAB391"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D877A79"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transmitter characteristic for </w:t>
            </w:r>
            <w:r>
              <w:t>TR 38.863</w:t>
            </w:r>
            <w:r>
              <w:rPr>
                <w:rFonts w:hint="eastAsia"/>
              </w:rPr>
              <w:t xml:space="preserve"> based on the approved WF</w:t>
            </w:r>
            <w:r>
              <w:t>.</w:t>
            </w:r>
          </w:p>
        </w:tc>
      </w:tr>
      <w:tr w:rsidR="009D51EF" w14:paraId="489762A3"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74DB1BB"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5" w:tgtFrame="_blank" w:history="1">
              <w:r w:rsidR="00E26F77">
                <w:rPr>
                  <w:rStyle w:val="Lienhypertexte"/>
                  <w:rFonts w:ascii="Arial" w:hAnsi="Arial" w:cs="Arial"/>
                  <w:color w:val="000000"/>
                  <w:sz w:val="18"/>
                  <w:szCs w:val="18"/>
                </w:rPr>
                <w:t>R4-2200162</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AA83BC3"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73095FBC" w14:textId="77777777" w:rsidR="009D51EF" w:rsidRDefault="00E26F77">
            <w:pPr>
              <w:rPr>
                <w:b/>
              </w:rPr>
            </w:pPr>
            <w:r>
              <w:rPr>
                <w:rFonts w:hint="eastAsia"/>
                <w:b/>
              </w:rPr>
              <w:t>Proposal 1: it is proposed to update Table 7.2.1-1 and 7.2.2-1 in TR 38.863 to reflect the agreed numbering scheme for NTN.</w:t>
            </w:r>
          </w:p>
          <w:p w14:paraId="49AA9C78" w14:textId="77777777" w:rsidR="009D51EF" w:rsidRPr="00DF603E" w:rsidRDefault="00E26F77">
            <w:pPr>
              <w:pStyle w:val="TH"/>
              <w:framePr w:w="10206" w:h="284" w:hRule="exact" w:wrap="notBeside" w:vAnchor="page" w:hAnchor="margin" w:y="1986"/>
              <w:widowControl w:val="0"/>
              <w:ind w:right="28"/>
              <w:rPr>
                <w:lang w:val="en-US" w:eastAsia="zh-CN"/>
              </w:rPr>
            </w:pPr>
            <w:r w:rsidRPr="00DF603E">
              <w:rPr>
                <w:lang w:val="en-US"/>
              </w:rPr>
              <w:t xml:space="preserve">Table </w:t>
            </w:r>
            <w:r>
              <w:rPr>
                <w:rFonts w:hint="eastAsia"/>
                <w:lang w:val="en-US" w:eastAsia="zh-CN"/>
              </w:rPr>
              <w:t>2-1</w:t>
            </w:r>
            <w:r w:rsidRPr="00DF603E">
              <w:rPr>
                <w:lang w:val="en-US"/>
              </w:rPr>
              <w:t xml:space="preserve">: </w:t>
            </w:r>
            <w:r>
              <w:rPr>
                <w:rFonts w:hint="eastAsia"/>
                <w:lang w:val="en-US"/>
              </w:rPr>
              <w:t>NTN</w:t>
            </w:r>
            <w:r w:rsidRPr="00DF603E">
              <w:rPr>
                <w:lang w:val="en-US"/>
              </w:rPr>
              <w:t xml:space="preserve"> bands in FR1</w:t>
            </w:r>
            <w:r w:rsidRPr="00DF603E">
              <w:rPr>
                <w:lang w:val="en-US" w:eastAsia="zh-CN"/>
              </w:rPr>
              <w:t xml:space="preserve"> (7.2.1-1 in TR 38.863)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040"/>
              <w:gridCol w:w="2229"/>
              <w:gridCol w:w="2226"/>
            </w:tblGrid>
            <w:tr w:rsidR="009D51EF" w14:paraId="2F2D1460" w14:textId="77777777">
              <w:trPr>
                <w:jc w:val="center"/>
              </w:trPr>
              <w:tc>
                <w:tcPr>
                  <w:tcW w:w="1413" w:type="dxa"/>
                  <w:shd w:val="clear" w:color="auto" w:fill="auto"/>
                </w:tcPr>
                <w:p w14:paraId="31417419" w14:textId="77777777" w:rsidR="009D51EF" w:rsidRDefault="00E26F77">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14:paraId="370FA804" w14:textId="77777777" w:rsidR="009D51EF" w:rsidRDefault="00E26F77">
                  <w:pPr>
                    <w:pStyle w:val="TAH"/>
                    <w:rPr>
                      <w:lang w:val="en-US"/>
                    </w:rPr>
                  </w:pPr>
                  <w:r>
                    <w:rPr>
                      <w:lang w:val="en-US"/>
                    </w:rPr>
                    <w:t xml:space="preserve">Uplink (UL) </w:t>
                  </w:r>
                  <w:r>
                    <w:rPr>
                      <w:i/>
                      <w:lang w:val="en-US"/>
                    </w:rPr>
                    <w:t>operating band</w:t>
                  </w:r>
                  <w:r>
                    <w:rPr>
                      <w:lang w:val="en-US"/>
                    </w:rPr>
                    <w:br/>
                    <w:t>Satellite Access Node receive / UE transmit</w:t>
                  </w:r>
                </w:p>
                <w:p w14:paraId="6EAD7F7C" w14:textId="77777777" w:rsidR="009D51EF" w:rsidRDefault="00E26F77">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2835" w:type="dxa"/>
                </w:tcPr>
                <w:p w14:paraId="1100B6AE" w14:textId="77777777" w:rsidR="009D51EF" w:rsidRDefault="00E26F77">
                  <w:pPr>
                    <w:pStyle w:val="TAH"/>
                    <w:rPr>
                      <w:lang w:val="en-US"/>
                    </w:rPr>
                  </w:pPr>
                  <w:r>
                    <w:rPr>
                      <w:lang w:val="en-US"/>
                    </w:rPr>
                    <w:t xml:space="preserve">Downlink (DL) </w:t>
                  </w:r>
                  <w:r>
                    <w:rPr>
                      <w:i/>
                      <w:lang w:val="en-US"/>
                    </w:rPr>
                    <w:t>operating band</w:t>
                  </w:r>
                  <w:r>
                    <w:rPr>
                      <w:lang w:val="en-US"/>
                    </w:rPr>
                    <w:br/>
                    <w:t>Satellite Access Node transmit / UE receive</w:t>
                  </w:r>
                </w:p>
                <w:p w14:paraId="636CE3C9" w14:textId="77777777" w:rsidR="009D51EF" w:rsidRDefault="00E26F77">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2937" w:type="dxa"/>
                </w:tcPr>
                <w:p w14:paraId="636B8729" w14:textId="77777777" w:rsidR="009D51EF" w:rsidRDefault="00E26F77">
                  <w:pPr>
                    <w:keepNext/>
                    <w:keepLines/>
                    <w:spacing w:after="0"/>
                    <w:jc w:val="center"/>
                    <w:rPr>
                      <w:rFonts w:ascii="Arial" w:hAnsi="Arial"/>
                      <w:b/>
                      <w:sz w:val="18"/>
                    </w:rPr>
                  </w:pPr>
                  <w:r>
                    <w:rPr>
                      <w:b/>
                    </w:rPr>
                    <w:t>Duplex mode</w:t>
                  </w:r>
                </w:p>
              </w:tc>
            </w:tr>
            <w:tr w:rsidR="009D51EF" w14:paraId="0DFB8EA9" w14:textId="77777777">
              <w:trPr>
                <w:jc w:val="center"/>
              </w:trPr>
              <w:tc>
                <w:tcPr>
                  <w:tcW w:w="1413" w:type="dxa"/>
                  <w:shd w:val="clear" w:color="auto" w:fill="auto"/>
                </w:tcPr>
                <w:p w14:paraId="6F73709A" w14:textId="77777777" w:rsidR="009D51EF" w:rsidRDefault="00E26F77">
                  <w:pPr>
                    <w:keepNext/>
                    <w:keepLines/>
                    <w:spacing w:after="0"/>
                    <w:jc w:val="center"/>
                    <w:rPr>
                      <w:rFonts w:ascii="Arial" w:hAnsi="Arial"/>
                      <w:sz w:val="18"/>
                    </w:rPr>
                  </w:pPr>
                  <w:r>
                    <w:rPr>
                      <w:rFonts w:ascii="Arial" w:hAnsi="Arial" w:hint="eastAsia"/>
                      <w:sz w:val="18"/>
                    </w:rPr>
                    <w:t>n255</w:t>
                  </w:r>
                </w:p>
              </w:tc>
              <w:tc>
                <w:tcPr>
                  <w:tcW w:w="2551" w:type="dxa"/>
                  <w:shd w:val="clear" w:color="auto" w:fill="auto"/>
                </w:tcPr>
                <w:p w14:paraId="3AB3B9F5" w14:textId="77777777" w:rsidR="009D51EF" w:rsidRDefault="00E26F77">
                  <w:pPr>
                    <w:keepNext/>
                    <w:keepLines/>
                    <w:spacing w:after="0"/>
                    <w:jc w:val="center"/>
                    <w:rPr>
                      <w:rFonts w:ascii="Arial" w:hAnsi="Arial"/>
                      <w:sz w:val="18"/>
                    </w:rPr>
                  </w:pPr>
                  <w:r>
                    <w:rPr>
                      <w:rFonts w:ascii="Arial" w:hAnsi="Arial"/>
                      <w:sz w:val="18"/>
                    </w:rPr>
                    <w:t>1626.5 MHz – 1660.5 MHz</w:t>
                  </w:r>
                </w:p>
              </w:tc>
              <w:tc>
                <w:tcPr>
                  <w:tcW w:w="2835" w:type="dxa"/>
                </w:tcPr>
                <w:p w14:paraId="1BF1C924" w14:textId="77777777" w:rsidR="009D51EF" w:rsidRDefault="00E26F77">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14:paraId="25BE3B74" w14:textId="77777777" w:rsidR="009D51EF" w:rsidRDefault="00E26F77">
                  <w:pPr>
                    <w:keepNext/>
                    <w:keepLines/>
                    <w:spacing w:after="0"/>
                    <w:jc w:val="center"/>
                    <w:rPr>
                      <w:rFonts w:ascii="Arial" w:hAnsi="Arial"/>
                      <w:sz w:val="18"/>
                    </w:rPr>
                  </w:pPr>
                  <w:r>
                    <w:rPr>
                      <w:rFonts w:ascii="Arial" w:hAnsi="Arial"/>
                      <w:sz w:val="18"/>
                    </w:rPr>
                    <w:t>FDD</w:t>
                  </w:r>
                </w:p>
              </w:tc>
            </w:tr>
            <w:tr w:rsidR="009D51EF" w14:paraId="2B84C8BE" w14:textId="77777777">
              <w:trPr>
                <w:jc w:val="center"/>
              </w:trPr>
              <w:tc>
                <w:tcPr>
                  <w:tcW w:w="1413" w:type="dxa"/>
                  <w:shd w:val="clear" w:color="auto" w:fill="auto"/>
                </w:tcPr>
                <w:p w14:paraId="069CA1BF" w14:textId="77777777" w:rsidR="009D51EF" w:rsidRDefault="00E26F77">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14:paraId="41F5C047" w14:textId="77777777" w:rsidR="009D51EF" w:rsidRDefault="00E26F77">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14:paraId="0BDE3DDC" w14:textId="77777777" w:rsidR="009D51EF" w:rsidRDefault="00E26F77">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14:paraId="67F7E122" w14:textId="77777777" w:rsidR="009D51EF" w:rsidRDefault="00E26F77">
                  <w:pPr>
                    <w:keepNext/>
                    <w:keepLines/>
                    <w:spacing w:after="0"/>
                    <w:jc w:val="center"/>
                    <w:rPr>
                      <w:rFonts w:ascii="Arial" w:hAnsi="Arial"/>
                      <w:sz w:val="18"/>
                    </w:rPr>
                  </w:pPr>
                  <w:r>
                    <w:rPr>
                      <w:rFonts w:ascii="Arial" w:hAnsi="Arial"/>
                      <w:sz w:val="18"/>
                    </w:rPr>
                    <w:t>FDD</w:t>
                  </w:r>
                </w:p>
              </w:tc>
            </w:tr>
          </w:tbl>
          <w:p w14:paraId="2015F060" w14:textId="77777777" w:rsidR="009D51EF" w:rsidRPr="00DF603E" w:rsidRDefault="009D51EF">
            <w:pPr>
              <w:pStyle w:val="TH"/>
              <w:rPr>
                <w:lang w:val="en-US" w:eastAsia="zh-CN"/>
              </w:rPr>
            </w:pPr>
          </w:p>
          <w:p w14:paraId="04B35411" w14:textId="77777777" w:rsidR="009D51EF" w:rsidRPr="00DF603E" w:rsidRDefault="00E26F77">
            <w:pPr>
              <w:pStyle w:val="TH"/>
              <w:rPr>
                <w:lang w:val="en-US" w:eastAsia="zh-CN"/>
              </w:rPr>
            </w:pPr>
            <w:r w:rsidRPr="00DF603E">
              <w:rPr>
                <w:lang w:val="en-US"/>
              </w:rPr>
              <w:t xml:space="preserve">Table </w:t>
            </w:r>
            <w:r>
              <w:rPr>
                <w:rFonts w:hint="eastAsia"/>
                <w:lang w:val="en-US" w:eastAsia="zh-CN"/>
              </w:rPr>
              <w:t>2-2</w:t>
            </w:r>
            <w:r w:rsidRPr="00DF603E">
              <w:rPr>
                <w:lang w:val="en-US"/>
              </w:rPr>
              <w:t xml:space="preserve">: </w:t>
            </w:r>
            <w:r>
              <w:rPr>
                <w:rFonts w:hint="eastAsia"/>
                <w:lang w:val="en-US"/>
              </w:rPr>
              <w:t>NTN</w:t>
            </w:r>
            <w:r w:rsidRPr="00DF603E">
              <w:rPr>
                <w:lang w:val="en-US"/>
              </w:rPr>
              <w:t xml:space="preserve"> bands in FR1</w:t>
            </w:r>
            <w:r w:rsidRPr="00DF603E">
              <w:rPr>
                <w:lang w:val="en-US" w:eastAsia="zh-CN"/>
              </w:rPr>
              <w:t xml:space="preserve"> (modified)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268"/>
              <w:gridCol w:w="2357"/>
              <w:gridCol w:w="1497"/>
            </w:tblGrid>
            <w:tr w:rsidR="009D51EF" w14:paraId="51DBA5EB" w14:textId="77777777">
              <w:trPr>
                <w:jc w:val="center"/>
              </w:trPr>
              <w:tc>
                <w:tcPr>
                  <w:tcW w:w="2024" w:type="dxa"/>
                  <w:shd w:val="clear" w:color="auto" w:fill="auto"/>
                </w:tcPr>
                <w:p w14:paraId="6EACC4B3" w14:textId="77777777" w:rsidR="009D51EF" w:rsidRDefault="00E26F77">
                  <w:pPr>
                    <w:keepNext/>
                    <w:keepLines/>
                    <w:spacing w:after="0"/>
                    <w:jc w:val="center"/>
                    <w:rPr>
                      <w:rFonts w:ascii="Arial" w:hAnsi="Arial"/>
                      <w:b/>
                      <w:sz w:val="18"/>
                      <w:vertAlign w:val="superscript"/>
                    </w:rPr>
                  </w:pPr>
                  <w:r>
                    <w:rPr>
                      <w:b/>
                    </w:rPr>
                    <w:t>NTN satellite</w:t>
                  </w:r>
                  <w:r>
                    <w:rPr>
                      <w:b/>
                      <w:strike/>
                    </w:rPr>
                    <w:t xml:space="preserve"> </w:t>
                  </w:r>
                  <w:r>
                    <w:rPr>
                      <w:b/>
                    </w:rPr>
                    <w:t xml:space="preserve">band </w:t>
                  </w:r>
                  <w:r>
                    <w:rPr>
                      <w:rFonts w:hint="eastAsia"/>
                      <w:b/>
                    </w:rPr>
                    <w:t xml:space="preserve">No. </w:t>
                  </w:r>
                  <w:r>
                    <w:rPr>
                      <w:rFonts w:hint="eastAsia"/>
                      <w:b/>
                      <w:vertAlign w:val="superscript"/>
                    </w:rPr>
                    <w:t>(NOTE)</w:t>
                  </w:r>
                </w:p>
              </w:tc>
              <w:tc>
                <w:tcPr>
                  <w:tcW w:w="2977" w:type="dxa"/>
                  <w:shd w:val="clear" w:color="auto" w:fill="auto"/>
                </w:tcPr>
                <w:p w14:paraId="7502ED87" w14:textId="77777777" w:rsidR="009D51EF" w:rsidRDefault="00E26F77">
                  <w:pPr>
                    <w:pStyle w:val="TAH"/>
                    <w:rPr>
                      <w:lang w:val="en-US"/>
                    </w:rPr>
                  </w:pPr>
                  <w:r>
                    <w:rPr>
                      <w:lang w:val="en-US"/>
                    </w:rPr>
                    <w:t xml:space="preserve">Uplink (UL) </w:t>
                  </w:r>
                  <w:r>
                    <w:rPr>
                      <w:i/>
                      <w:lang w:val="en-US"/>
                    </w:rPr>
                    <w:t>operating band</w:t>
                  </w:r>
                  <w:r>
                    <w:rPr>
                      <w:lang w:val="en-US"/>
                    </w:rPr>
                    <w:br/>
                    <w:t>Satellite Access Node receive / UE transmit</w:t>
                  </w:r>
                </w:p>
                <w:p w14:paraId="0C5F4078" w14:textId="77777777" w:rsidR="009D51EF" w:rsidRDefault="00E26F77">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3118" w:type="dxa"/>
                </w:tcPr>
                <w:p w14:paraId="3D38E8C7" w14:textId="77777777" w:rsidR="009D51EF" w:rsidRDefault="00E26F77">
                  <w:pPr>
                    <w:pStyle w:val="TAH"/>
                    <w:rPr>
                      <w:lang w:val="en-US"/>
                    </w:rPr>
                  </w:pPr>
                  <w:r>
                    <w:rPr>
                      <w:lang w:val="en-US"/>
                    </w:rPr>
                    <w:t xml:space="preserve">Downlink (DL) </w:t>
                  </w:r>
                  <w:r>
                    <w:rPr>
                      <w:i/>
                      <w:lang w:val="en-US"/>
                    </w:rPr>
                    <w:t>operating band</w:t>
                  </w:r>
                  <w:r>
                    <w:rPr>
                      <w:lang w:val="en-US"/>
                    </w:rPr>
                    <w:br/>
                    <w:t>Satellite Access Node transmit / UE receive</w:t>
                  </w:r>
                </w:p>
                <w:p w14:paraId="4B46E213" w14:textId="77777777" w:rsidR="009D51EF" w:rsidRDefault="00E26F77">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1882" w:type="dxa"/>
                </w:tcPr>
                <w:p w14:paraId="795BCD30" w14:textId="77777777" w:rsidR="009D51EF" w:rsidRDefault="00E26F77">
                  <w:pPr>
                    <w:keepNext/>
                    <w:keepLines/>
                    <w:spacing w:after="0"/>
                    <w:jc w:val="center"/>
                    <w:rPr>
                      <w:rFonts w:ascii="Arial" w:hAnsi="Arial"/>
                      <w:b/>
                      <w:sz w:val="18"/>
                    </w:rPr>
                  </w:pPr>
                  <w:r>
                    <w:rPr>
                      <w:b/>
                    </w:rPr>
                    <w:t>Duplex mode</w:t>
                  </w:r>
                </w:p>
              </w:tc>
            </w:tr>
            <w:tr w:rsidR="009D51EF" w14:paraId="21E3BB83" w14:textId="77777777">
              <w:trPr>
                <w:jc w:val="center"/>
              </w:trPr>
              <w:tc>
                <w:tcPr>
                  <w:tcW w:w="2024" w:type="dxa"/>
                  <w:shd w:val="clear" w:color="auto" w:fill="auto"/>
                </w:tcPr>
                <w:p w14:paraId="72790F65" w14:textId="77777777" w:rsidR="009D51EF" w:rsidRDefault="00E26F77">
                  <w:pPr>
                    <w:keepNext/>
                    <w:keepLines/>
                    <w:spacing w:after="0"/>
                    <w:jc w:val="center"/>
                    <w:rPr>
                      <w:rFonts w:ascii="Arial" w:hAnsi="Arial"/>
                      <w:sz w:val="18"/>
                    </w:rPr>
                  </w:pPr>
                  <w:r>
                    <w:rPr>
                      <w:rFonts w:ascii="Arial" w:hAnsi="Arial" w:hint="eastAsia"/>
                      <w:sz w:val="18"/>
                    </w:rPr>
                    <w:t>n256</w:t>
                  </w:r>
                </w:p>
              </w:tc>
              <w:tc>
                <w:tcPr>
                  <w:tcW w:w="2977" w:type="dxa"/>
                  <w:shd w:val="clear" w:color="auto" w:fill="auto"/>
                </w:tcPr>
                <w:p w14:paraId="29508C88" w14:textId="77777777" w:rsidR="009D51EF" w:rsidRDefault="00E26F77">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118" w:type="dxa"/>
                </w:tcPr>
                <w:p w14:paraId="122BF42F" w14:textId="77777777" w:rsidR="009D51EF" w:rsidRDefault="00E26F77">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1882" w:type="dxa"/>
                </w:tcPr>
                <w:p w14:paraId="3B435A15" w14:textId="77777777" w:rsidR="009D51EF" w:rsidRDefault="00E26F77">
                  <w:pPr>
                    <w:keepNext/>
                    <w:keepLines/>
                    <w:spacing w:after="0"/>
                    <w:jc w:val="center"/>
                    <w:rPr>
                      <w:rFonts w:ascii="Arial" w:hAnsi="Arial"/>
                      <w:sz w:val="18"/>
                    </w:rPr>
                  </w:pPr>
                  <w:r>
                    <w:rPr>
                      <w:rFonts w:ascii="Arial" w:hAnsi="Arial"/>
                      <w:sz w:val="18"/>
                    </w:rPr>
                    <w:t>FDD</w:t>
                  </w:r>
                </w:p>
              </w:tc>
            </w:tr>
            <w:tr w:rsidR="009D51EF" w14:paraId="70926690" w14:textId="77777777">
              <w:trPr>
                <w:jc w:val="center"/>
              </w:trPr>
              <w:tc>
                <w:tcPr>
                  <w:tcW w:w="2024" w:type="dxa"/>
                  <w:shd w:val="clear" w:color="auto" w:fill="auto"/>
                </w:tcPr>
                <w:p w14:paraId="389D48F0" w14:textId="77777777" w:rsidR="009D51EF" w:rsidRDefault="00E26F77">
                  <w:pPr>
                    <w:keepNext/>
                    <w:keepLines/>
                    <w:spacing w:after="0"/>
                    <w:jc w:val="center"/>
                    <w:rPr>
                      <w:rFonts w:ascii="Arial" w:hAnsi="Arial"/>
                      <w:sz w:val="18"/>
                    </w:rPr>
                  </w:pPr>
                  <w:r>
                    <w:rPr>
                      <w:rFonts w:ascii="Arial" w:hAnsi="Arial" w:hint="eastAsia"/>
                      <w:sz w:val="18"/>
                    </w:rPr>
                    <w:t>n255</w:t>
                  </w:r>
                </w:p>
              </w:tc>
              <w:tc>
                <w:tcPr>
                  <w:tcW w:w="2977" w:type="dxa"/>
                  <w:shd w:val="clear" w:color="auto" w:fill="auto"/>
                </w:tcPr>
                <w:p w14:paraId="0503E972" w14:textId="77777777" w:rsidR="009D51EF" w:rsidRDefault="00E26F77">
                  <w:pPr>
                    <w:keepNext/>
                    <w:keepLines/>
                    <w:spacing w:after="0"/>
                    <w:jc w:val="center"/>
                    <w:rPr>
                      <w:rFonts w:ascii="Arial" w:hAnsi="Arial"/>
                      <w:sz w:val="18"/>
                    </w:rPr>
                  </w:pPr>
                  <w:r>
                    <w:rPr>
                      <w:rFonts w:ascii="Arial" w:hAnsi="Arial"/>
                      <w:sz w:val="18"/>
                    </w:rPr>
                    <w:t>1626.5 MHz – 1660.5 MHz</w:t>
                  </w:r>
                </w:p>
              </w:tc>
              <w:tc>
                <w:tcPr>
                  <w:tcW w:w="3118" w:type="dxa"/>
                </w:tcPr>
                <w:p w14:paraId="021F6E1E" w14:textId="77777777" w:rsidR="009D51EF" w:rsidRDefault="00E26F77">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1882" w:type="dxa"/>
                </w:tcPr>
                <w:p w14:paraId="0AD0351E" w14:textId="77777777" w:rsidR="009D51EF" w:rsidRDefault="00E26F77">
                  <w:pPr>
                    <w:keepNext/>
                    <w:keepLines/>
                    <w:spacing w:after="0"/>
                    <w:jc w:val="center"/>
                    <w:rPr>
                      <w:rFonts w:ascii="Arial" w:hAnsi="Arial"/>
                      <w:sz w:val="18"/>
                    </w:rPr>
                  </w:pPr>
                  <w:r>
                    <w:rPr>
                      <w:rFonts w:ascii="Arial" w:hAnsi="Arial"/>
                      <w:sz w:val="18"/>
                    </w:rPr>
                    <w:t>FDD</w:t>
                  </w:r>
                </w:p>
              </w:tc>
            </w:tr>
            <w:tr w:rsidR="009D51EF" w14:paraId="27086462" w14:textId="77777777">
              <w:trPr>
                <w:jc w:val="center"/>
              </w:trPr>
              <w:tc>
                <w:tcPr>
                  <w:tcW w:w="10001" w:type="dxa"/>
                  <w:gridSpan w:val="4"/>
                  <w:shd w:val="clear" w:color="auto" w:fill="auto"/>
                </w:tcPr>
                <w:p w14:paraId="3B7588A8" w14:textId="77777777" w:rsidR="009D51EF" w:rsidRDefault="00E26F77">
                  <w:pPr>
                    <w:keepNext/>
                    <w:keepLines/>
                    <w:spacing w:after="0"/>
                    <w:rPr>
                      <w:rFonts w:ascii="Arial" w:hAnsi="Arial"/>
                      <w:sz w:val="18"/>
                    </w:rPr>
                  </w:pPr>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p>
              </w:tc>
            </w:tr>
          </w:tbl>
          <w:p w14:paraId="07FFC4CB" w14:textId="77777777" w:rsidR="009D51EF" w:rsidRDefault="009D51EF">
            <w:pPr>
              <w:rPr>
                <w:b/>
              </w:rPr>
            </w:pPr>
          </w:p>
          <w:p w14:paraId="7A2D5445" w14:textId="77777777" w:rsidR="009D51EF" w:rsidRDefault="00E26F77">
            <w:pPr>
              <w:spacing w:after="120"/>
              <w:rPr>
                <w:b/>
              </w:rPr>
            </w:pPr>
            <w:r>
              <w:rPr>
                <w:rFonts w:hint="eastAsia"/>
                <w:b/>
              </w:rPr>
              <w:t xml:space="preserve">Proposal 2: It is proposed to reuse the spectrum utilization from Rel-15 NR for NTN. </w:t>
            </w:r>
          </w:p>
          <w:p w14:paraId="3806C192" w14:textId="77777777" w:rsidR="009D51EF" w:rsidRDefault="00E26F77">
            <w:pPr>
              <w:spacing w:after="120"/>
              <w:rPr>
                <w:b/>
              </w:rPr>
            </w:pPr>
            <w:r>
              <w:rPr>
                <w:rFonts w:hint="eastAsia"/>
                <w:b/>
              </w:rPr>
              <w:t>Proposal 3: It is proposed to define the applicable NR-ARFCN for S/L band as in Table 2.3-1.</w:t>
            </w:r>
          </w:p>
          <w:p w14:paraId="763CC418"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7"/>
              <w:gridCol w:w="2681"/>
              <w:gridCol w:w="2705"/>
            </w:tblGrid>
            <w:tr w:rsidR="009D51EF" w14:paraId="64E34AF7" w14:textId="77777777">
              <w:trPr>
                <w:cantSplit/>
                <w:jc w:val="center"/>
              </w:trPr>
              <w:tc>
                <w:tcPr>
                  <w:tcW w:w="1242" w:type="dxa"/>
                  <w:shd w:val="clear" w:color="auto" w:fill="auto"/>
                </w:tcPr>
                <w:p w14:paraId="143BC68E" w14:textId="77777777" w:rsidR="009D51EF" w:rsidRDefault="00E26F77">
                  <w:pPr>
                    <w:pStyle w:val="TAH"/>
                    <w:rPr>
                      <w:rFonts w:eastAsia="Yu Mincho"/>
                    </w:rPr>
                  </w:pPr>
                  <w:r>
                    <w:t xml:space="preserve">NR </w:t>
                  </w:r>
                  <w:r>
                    <w:rPr>
                      <w:i/>
                    </w:rPr>
                    <w:t>operating band</w:t>
                  </w:r>
                </w:p>
              </w:tc>
              <w:tc>
                <w:tcPr>
                  <w:tcW w:w="1146" w:type="dxa"/>
                  <w:shd w:val="clear" w:color="auto" w:fill="auto"/>
                </w:tcPr>
                <w:p w14:paraId="543CF68C" w14:textId="77777777" w:rsidR="009D51EF" w:rsidRDefault="00E26F77">
                  <w:pPr>
                    <w:pStyle w:val="TAH"/>
                  </w:pPr>
                  <w:r>
                    <w:t>ΔF</w:t>
                  </w:r>
                  <w:r>
                    <w:rPr>
                      <w:vertAlign w:val="subscript"/>
                    </w:rPr>
                    <w:t>Raster</w:t>
                  </w:r>
                </w:p>
                <w:p w14:paraId="41CB4535" w14:textId="77777777" w:rsidR="009D51EF" w:rsidRDefault="00E26F77">
                  <w:pPr>
                    <w:pStyle w:val="TAH"/>
                  </w:pPr>
                  <w:r>
                    <w:t xml:space="preserve">(kHz) </w:t>
                  </w:r>
                </w:p>
              </w:tc>
              <w:tc>
                <w:tcPr>
                  <w:tcW w:w="2876" w:type="dxa"/>
                  <w:shd w:val="clear" w:color="auto" w:fill="auto"/>
                </w:tcPr>
                <w:p w14:paraId="2E2ACEC2" w14:textId="77777777" w:rsidR="009D51EF" w:rsidRPr="00DF603E" w:rsidRDefault="00E26F77">
                  <w:pPr>
                    <w:pStyle w:val="TAH"/>
                    <w:rPr>
                      <w:rFonts w:eastAsia="Yu Mincho"/>
                      <w:lang w:val="en-US"/>
                    </w:rPr>
                  </w:pPr>
                  <w:r w:rsidRPr="00DF603E">
                    <w:rPr>
                      <w:rFonts w:eastAsia="Yu Mincho"/>
                      <w:lang w:val="en-US"/>
                    </w:rPr>
                    <w:t>Uplink</w:t>
                  </w:r>
                </w:p>
                <w:p w14:paraId="3B4AAD69"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3AEB732E" w14:textId="77777777" w:rsidR="009D51EF" w:rsidRPr="00DF603E" w:rsidRDefault="00E26F77">
                  <w:pPr>
                    <w:pStyle w:val="TAH"/>
                    <w:rPr>
                      <w:rFonts w:eastAsia="Yu Mincho"/>
                      <w:lang w:val="en-US"/>
                    </w:rPr>
                  </w:pPr>
                  <w:r w:rsidRPr="00DF603E">
                    <w:rPr>
                      <w:rFonts w:eastAsia="Yu Mincho"/>
                      <w:lang w:val="en-US"/>
                    </w:rPr>
                    <w:t>(First – &lt;Step size&gt; – Last)</w:t>
                  </w:r>
                </w:p>
              </w:tc>
              <w:tc>
                <w:tcPr>
                  <w:tcW w:w="2877" w:type="dxa"/>
                  <w:shd w:val="clear" w:color="auto" w:fill="auto"/>
                </w:tcPr>
                <w:p w14:paraId="75AE83F9" w14:textId="77777777" w:rsidR="009D51EF" w:rsidRPr="00DF603E" w:rsidRDefault="00E26F77">
                  <w:pPr>
                    <w:pStyle w:val="TAH"/>
                    <w:rPr>
                      <w:rFonts w:eastAsia="Yu Mincho"/>
                      <w:lang w:val="en-US"/>
                    </w:rPr>
                  </w:pPr>
                  <w:r w:rsidRPr="00DF603E">
                    <w:rPr>
                      <w:rFonts w:eastAsia="Yu Mincho"/>
                      <w:lang w:val="en-US"/>
                    </w:rPr>
                    <w:t>Downlink</w:t>
                  </w:r>
                </w:p>
                <w:p w14:paraId="4309E69C" w14:textId="77777777" w:rsidR="009D51EF" w:rsidRPr="00DF603E" w:rsidRDefault="00E26F77">
                  <w:pPr>
                    <w:pStyle w:val="TAH"/>
                    <w:rPr>
                      <w:rFonts w:eastAsia="Yu Mincho"/>
                      <w:vertAlign w:val="subscript"/>
                      <w:lang w:val="en-US"/>
                    </w:rPr>
                  </w:pPr>
                  <w:r w:rsidRPr="00DF603E">
                    <w:rPr>
                      <w:rFonts w:eastAsia="Yu Mincho"/>
                      <w:lang w:val="en-US"/>
                    </w:rPr>
                    <w:t>range of N</w:t>
                  </w:r>
                  <w:r w:rsidRPr="00DF603E">
                    <w:rPr>
                      <w:rFonts w:eastAsia="Yu Mincho"/>
                      <w:vertAlign w:val="subscript"/>
                      <w:lang w:val="en-US"/>
                    </w:rPr>
                    <w:t>REF</w:t>
                  </w:r>
                </w:p>
                <w:p w14:paraId="6DE0D1F3" w14:textId="77777777" w:rsidR="009D51EF" w:rsidRPr="00DF603E" w:rsidRDefault="00E26F77">
                  <w:pPr>
                    <w:pStyle w:val="TAH"/>
                    <w:rPr>
                      <w:rFonts w:eastAsia="Yu Mincho"/>
                      <w:lang w:val="en-US"/>
                    </w:rPr>
                  </w:pPr>
                  <w:r w:rsidRPr="00DF603E">
                    <w:rPr>
                      <w:rFonts w:eastAsia="Yu Mincho"/>
                      <w:lang w:val="en-US"/>
                    </w:rPr>
                    <w:t>(First – &lt;Step size&gt; – Last)</w:t>
                  </w:r>
                </w:p>
              </w:tc>
            </w:tr>
            <w:tr w:rsidR="009D51EF" w14:paraId="0A837449" w14:textId="77777777">
              <w:trPr>
                <w:cantSplit/>
                <w:jc w:val="center"/>
              </w:trPr>
              <w:tc>
                <w:tcPr>
                  <w:tcW w:w="1242" w:type="dxa"/>
                  <w:shd w:val="clear" w:color="auto" w:fill="auto"/>
                  <w:vAlign w:val="center"/>
                </w:tcPr>
                <w:p w14:paraId="7EBFD0F3" w14:textId="77777777" w:rsidR="009D51EF" w:rsidRPr="00DF603E" w:rsidRDefault="00E26F77">
                  <w:pPr>
                    <w:pStyle w:val="TAC"/>
                    <w:rPr>
                      <w:rFonts w:eastAsia="Yu Mincho"/>
                      <w:lang w:val="en-US" w:eastAsia="zh-CN"/>
                    </w:rPr>
                  </w:pPr>
                  <w:r w:rsidRPr="00DF603E">
                    <w:rPr>
                      <w:lang w:val="en-US" w:eastAsia="zh-CN"/>
                    </w:rPr>
                    <w:t>n256</w:t>
                  </w:r>
                </w:p>
              </w:tc>
              <w:tc>
                <w:tcPr>
                  <w:tcW w:w="1146" w:type="dxa"/>
                  <w:shd w:val="clear" w:color="auto" w:fill="auto"/>
                </w:tcPr>
                <w:p w14:paraId="1FBFF7B6" w14:textId="77777777" w:rsidR="009D51EF" w:rsidRPr="00DF603E" w:rsidRDefault="00E26F77">
                  <w:pPr>
                    <w:pStyle w:val="TAC"/>
                    <w:framePr w:w="10206" w:h="284" w:hRule="exact" w:wrap="notBeside" w:vAnchor="page" w:hAnchor="margin" w:y="1986"/>
                    <w:widowControl w:val="0"/>
                    <w:ind w:right="28"/>
                    <w:rPr>
                      <w:rFonts w:eastAsia="Yu Mincho"/>
                      <w:lang w:val="en-US"/>
                    </w:rPr>
                  </w:pPr>
                  <w:r w:rsidRPr="00DF603E">
                    <w:rPr>
                      <w:rFonts w:eastAsia="Yu Mincho"/>
                      <w:lang w:val="en-US"/>
                    </w:rPr>
                    <w:t>100</w:t>
                  </w:r>
                </w:p>
              </w:tc>
              <w:tc>
                <w:tcPr>
                  <w:tcW w:w="2876" w:type="dxa"/>
                  <w:shd w:val="clear" w:color="auto" w:fill="auto"/>
                </w:tcPr>
                <w:p w14:paraId="228EB74B" w14:textId="77777777" w:rsidR="009D51EF" w:rsidRPr="00DF603E" w:rsidRDefault="00E26F77">
                  <w:pPr>
                    <w:pStyle w:val="TAC"/>
                    <w:framePr w:w="10206" w:h="284" w:hRule="exact" w:wrap="notBeside" w:vAnchor="page" w:hAnchor="margin" w:y="1986"/>
                    <w:widowControl w:val="0"/>
                    <w:ind w:right="28"/>
                    <w:rPr>
                      <w:rFonts w:eastAsiaTheme="minorEastAsia"/>
                      <w:lang w:val="en-US" w:eastAsia="zh-CN"/>
                    </w:rPr>
                  </w:pPr>
                  <w:r w:rsidRPr="00DF603E">
                    <w:rPr>
                      <w:rFonts w:eastAsiaTheme="minorEastAsia"/>
                      <w:lang w:val="en-US" w:eastAsia="zh-CN"/>
                    </w:rPr>
                    <w:t xml:space="preserve">39600 </w:t>
                  </w:r>
                  <w:r w:rsidRPr="00DF603E">
                    <w:rPr>
                      <w:rFonts w:eastAsia="Yu Mincho"/>
                      <w:lang w:val="en-US"/>
                    </w:rPr>
                    <w:t xml:space="preserve">– &lt;20&gt; – </w:t>
                  </w:r>
                  <w:r w:rsidRPr="00DF603E">
                    <w:rPr>
                      <w:rFonts w:eastAsiaTheme="minorEastAsia"/>
                      <w:lang w:val="en-US" w:eastAsia="zh-CN"/>
                    </w:rPr>
                    <w:t>40200</w:t>
                  </w:r>
                </w:p>
              </w:tc>
              <w:tc>
                <w:tcPr>
                  <w:tcW w:w="2877" w:type="dxa"/>
                  <w:shd w:val="clear" w:color="auto" w:fill="auto"/>
                </w:tcPr>
                <w:p w14:paraId="581A783C" w14:textId="77777777" w:rsidR="009D51EF" w:rsidRPr="00DF603E" w:rsidRDefault="00E26F77">
                  <w:pPr>
                    <w:pStyle w:val="TAC"/>
                    <w:framePr w:w="10206" w:h="284" w:hRule="exact" w:wrap="notBeside" w:vAnchor="page" w:hAnchor="margin" w:y="1986"/>
                    <w:widowControl w:val="0"/>
                    <w:ind w:right="28"/>
                    <w:rPr>
                      <w:rFonts w:eastAsiaTheme="minorEastAsia"/>
                      <w:lang w:val="en-US" w:eastAsia="zh-CN"/>
                    </w:rPr>
                  </w:pPr>
                  <w:r w:rsidRPr="00DF603E">
                    <w:rPr>
                      <w:rFonts w:eastAsiaTheme="minorEastAsia"/>
                      <w:lang w:val="en-US" w:eastAsia="zh-CN"/>
                    </w:rPr>
                    <w:t xml:space="preserve">43400 </w:t>
                  </w:r>
                  <w:r w:rsidRPr="00DF603E">
                    <w:rPr>
                      <w:rFonts w:eastAsia="Yu Mincho"/>
                      <w:lang w:val="en-US"/>
                    </w:rPr>
                    <w:t xml:space="preserve">– &lt;20&gt; – </w:t>
                  </w:r>
                  <w:r w:rsidRPr="00DF603E">
                    <w:rPr>
                      <w:rFonts w:eastAsiaTheme="minorEastAsia"/>
                      <w:lang w:val="en-US" w:eastAsia="zh-CN"/>
                    </w:rPr>
                    <w:t>44000</w:t>
                  </w:r>
                </w:p>
              </w:tc>
            </w:tr>
            <w:tr w:rsidR="009D51EF" w14:paraId="59DAA0FF" w14:textId="77777777">
              <w:trPr>
                <w:cantSplit/>
                <w:jc w:val="center"/>
              </w:trPr>
              <w:tc>
                <w:tcPr>
                  <w:tcW w:w="1242" w:type="dxa"/>
                  <w:shd w:val="clear" w:color="auto" w:fill="auto"/>
                  <w:vAlign w:val="center"/>
                </w:tcPr>
                <w:p w14:paraId="7010C9DE" w14:textId="77777777" w:rsidR="009D51EF" w:rsidRPr="00DF603E" w:rsidRDefault="00E26F77" w:rsidP="00B35976">
                  <w:pPr>
                    <w:pStyle w:val="TAC"/>
                    <w:widowControl w:val="0"/>
                    <w:ind w:right="28"/>
                    <w:rPr>
                      <w:rFonts w:eastAsia="Yu Mincho"/>
                      <w:lang w:val="en-US" w:eastAsia="zh-CN"/>
                    </w:rPr>
                  </w:pPr>
                  <w:r w:rsidRPr="00DF603E">
                    <w:rPr>
                      <w:lang w:val="en-US" w:eastAsia="zh-CN"/>
                    </w:rPr>
                    <w:t>n</w:t>
                  </w:r>
                  <w:r w:rsidRPr="00DF603E">
                    <w:rPr>
                      <w:lang w:val="en-US"/>
                    </w:rPr>
                    <w:t>2</w:t>
                  </w:r>
                  <w:r w:rsidRPr="00DF603E">
                    <w:rPr>
                      <w:lang w:val="en-US" w:eastAsia="zh-CN"/>
                    </w:rPr>
                    <w:t>55</w:t>
                  </w:r>
                </w:p>
              </w:tc>
              <w:tc>
                <w:tcPr>
                  <w:tcW w:w="1146" w:type="dxa"/>
                  <w:shd w:val="clear" w:color="auto" w:fill="auto"/>
                </w:tcPr>
                <w:p w14:paraId="4F1D3013" w14:textId="77777777" w:rsidR="009D51EF" w:rsidRPr="00DF603E" w:rsidRDefault="00E26F77" w:rsidP="00B35976">
                  <w:pPr>
                    <w:pStyle w:val="TAC"/>
                    <w:widowControl w:val="0"/>
                    <w:ind w:right="28"/>
                    <w:rPr>
                      <w:rFonts w:eastAsia="Yu Mincho"/>
                      <w:lang w:val="en-US"/>
                    </w:rPr>
                  </w:pPr>
                  <w:r w:rsidRPr="00DF603E">
                    <w:rPr>
                      <w:rFonts w:eastAsia="Yu Mincho"/>
                      <w:lang w:val="en-US"/>
                    </w:rPr>
                    <w:t>100</w:t>
                  </w:r>
                </w:p>
              </w:tc>
              <w:tc>
                <w:tcPr>
                  <w:tcW w:w="2876" w:type="dxa"/>
                  <w:shd w:val="clear" w:color="auto" w:fill="auto"/>
                </w:tcPr>
                <w:p w14:paraId="2DCA2E6E" w14:textId="77777777" w:rsidR="009D51EF" w:rsidRPr="00DF603E" w:rsidRDefault="00E26F77" w:rsidP="00B35976">
                  <w:pPr>
                    <w:pStyle w:val="TAC"/>
                    <w:widowControl w:val="0"/>
                    <w:ind w:right="28"/>
                    <w:rPr>
                      <w:rFonts w:eastAsiaTheme="minorEastAsia"/>
                      <w:lang w:val="en-US" w:eastAsia="zh-CN"/>
                    </w:rPr>
                  </w:pPr>
                  <w:r w:rsidRPr="00DF603E">
                    <w:rPr>
                      <w:rFonts w:eastAsiaTheme="minorEastAsia"/>
                      <w:lang w:val="en-US" w:eastAsia="zh-CN"/>
                    </w:rPr>
                    <w:t xml:space="preserve">32530 </w:t>
                  </w:r>
                  <w:r w:rsidRPr="00DF603E">
                    <w:rPr>
                      <w:rFonts w:eastAsia="Yu Mincho"/>
                      <w:lang w:val="en-US"/>
                    </w:rPr>
                    <w:t xml:space="preserve">– &lt;20&gt; – </w:t>
                  </w:r>
                  <w:r w:rsidRPr="00DF603E">
                    <w:rPr>
                      <w:rFonts w:eastAsiaTheme="minorEastAsia"/>
                      <w:lang w:val="en-US" w:eastAsia="zh-CN"/>
                    </w:rPr>
                    <w:t>33210</w:t>
                  </w:r>
                </w:p>
              </w:tc>
              <w:tc>
                <w:tcPr>
                  <w:tcW w:w="2877" w:type="dxa"/>
                  <w:shd w:val="clear" w:color="auto" w:fill="auto"/>
                </w:tcPr>
                <w:p w14:paraId="40641085" w14:textId="77777777" w:rsidR="009D51EF" w:rsidRPr="00DF603E" w:rsidRDefault="00E26F77" w:rsidP="00B35976">
                  <w:pPr>
                    <w:pStyle w:val="TAC"/>
                    <w:widowControl w:val="0"/>
                    <w:ind w:right="28"/>
                    <w:rPr>
                      <w:rFonts w:eastAsiaTheme="minorEastAsia"/>
                      <w:lang w:val="en-US" w:eastAsia="zh-CN"/>
                    </w:rPr>
                  </w:pPr>
                  <w:r w:rsidRPr="00DF603E">
                    <w:rPr>
                      <w:rFonts w:eastAsiaTheme="minorEastAsia"/>
                      <w:lang w:val="en-US" w:eastAsia="zh-CN"/>
                    </w:rPr>
                    <w:t xml:space="preserve">30500 </w:t>
                  </w:r>
                  <w:r w:rsidRPr="00DF603E">
                    <w:rPr>
                      <w:rFonts w:eastAsia="Yu Mincho"/>
                      <w:lang w:val="en-US"/>
                    </w:rPr>
                    <w:t xml:space="preserve">– &lt;20&gt; – </w:t>
                  </w:r>
                  <w:r w:rsidRPr="00DF603E">
                    <w:rPr>
                      <w:rFonts w:eastAsiaTheme="minorEastAsia"/>
                      <w:lang w:val="en-US" w:eastAsia="zh-CN"/>
                    </w:rPr>
                    <w:t>31180</w:t>
                  </w:r>
                </w:p>
              </w:tc>
            </w:tr>
          </w:tbl>
          <w:p w14:paraId="335F38F2" w14:textId="77777777" w:rsidR="009D51EF" w:rsidRDefault="009D51EF">
            <w:pPr>
              <w:spacing w:after="120"/>
              <w:rPr>
                <w:b/>
              </w:rPr>
            </w:pPr>
          </w:p>
          <w:p w14:paraId="67185B60" w14:textId="77777777" w:rsidR="009D51EF" w:rsidRDefault="00E26F77">
            <w:pPr>
              <w:spacing w:after="120"/>
              <w:rPr>
                <w:b/>
              </w:rPr>
            </w:pPr>
            <w:r>
              <w:rPr>
                <w:rFonts w:hint="eastAsia"/>
                <w:b/>
              </w:rPr>
              <w:t>Proposal 4: It is proposed to define the applicable SS raster entries for S/L band as in Table 2.4-2.</w:t>
            </w:r>
          </w:p>
          <w:p w14:paraId="2C766C4F"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 xml:space="preserve">Table </w:t>
            </w:r>
            <w:r w:rsidRPr="00DF603E">
              <w:rPr>
                <w:lang w:val="en-US" w:eastAsia="zh-CN"/>
              </w:rPr>
              <w:t>2.4-1</w:t>
            </w:r>
            <w:r w:rsidRPr="00DF603E">
              <w:rPr>
                <w:lang w:val="en-US"/>
              </w:rPr>
              <w:t>: 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147"/>
              <w:gridCol w:w="1267"/>
              <w:gridCol w:w="1577"/>
            </w:tblGrid>
            <w:tr w:rsidR="009D51EF" w14:paraId="59A021B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25E4E5" w14:textId="77777777" w:rsidR="009D51EF" w:rsidRDefault="00E26F77">
                  <w:pPr>
                    <w:keepNext/>
                    <w:keepLines/>
                    <w:spacing w:after="0"/>
                    <w:jc w:val="center"/>
                    <w:rPr>
                      <w:b/>
                    </w:rPr>
                  </w:pPr>
                  <w:r>
                    <w:rPr>
                      <w:b/>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6CB0900" w14:textId="77777777" w:rsidR="009D51EF" w:rsidRDefault="00E26F77">
                  <w:pPr>
                    <w:keepNext/>
                    <w:keepLines/>
                    <w:spacing w:after="0"/>
                    <w:jc w:val="center"/>
                    <w:rPr>
                      <w:b/>
                    </w:rPr>
                  </w:pPr>
                  <w:r>
                    <w:rPr>
                      <w:b/>
                    </w:rPr>
                    <w:t>SS Block frequency position SSREF</w:t>
                  </w:r>
                </w:p>
              </w:tc>
              <w:tc>
                <w:tcPr>
                  <w:tcW w:w="0" w:type="auto"/>
                  <w:tcBorders>
                    <w:top w:val="single" w:sz="4" w:space="0" w:color="auto"/>
                    <w:left w:val="single" w:sz="4" w:space="0" w:color="auto"/>
                    <w:bottom w:val="single" w:sz="4" w:space="0" w:color="auto"/>
                    <w:right w:val="single" w:sz="4" w:space="0" w:color="auto"/>
                  </w:tcBorders>
                  <w:vAlign w:val="center"/>
                </w:tcPr>
                <w:p w14:paraId="3624F661" w14:textId="77777777" w:rsidR="009D51EF" w:rsidRDefault="00E26F77">
                  <w:pPr>
                    <w:keepNext/>
                    <w:keepLines/>
                    <w:spacing w:after="0"/>
                    <w:jc w:val="center"/>
                    <w:rPr>
                      <w:b/>
                    </w:rPr>
                  </w:pPr>
                  <w:r>
                    <w:rPr>
                      <w:b/>
                    </w:rPr>
                    <w:t>GSCN</w:t>
                  </w:r>
                </w:p>
              </w:tc>
              <w:tc>
                <w:tcPr>
                  <w:tcW w:w="0" w:type="auto"/>
                  <w:tcBorders>
                    <w:top w:val="single" w:sz="4" w:space="0" w:color="auto"/>
                    <w:left w:val="single" w:sz="4" w:space="0" w:color="auto"/>
                    <w:bottom w:val="single" w:sz="4" w:space="0" w:color="auto"/>
                    <w:right w:val="single" w:sz="4" w:space="0" w:color="auto"/>
                  </w:tcBorders>
                  <w:vAlign w:val="center"/>
                </w:tcPr>
                <w:p w14:paraId="430CB59D" w14:textId="77777777" w:rsidR="009D51EF" w:rsidRDefault="00E26F77">
                  <w:pPr>
                    <w:keepNext/>
                    <w:keepLines/>
                    <w:spacing w:after="0"/>
                    <w:jc w:val="center"/>
                    <w:rPr>
                      <w:b/>
                    </w:rPr>
                  </w:pPr>
                  <w:r>
                    <w:rPr>
                      <w:b/>
                    </w:rPr>
                    <w:t>Range of GSCN</w:t>
                  </w:r>
                </w:p>
              </w:tc>
            </w:tr>
            <w:tr w:rsidR="009D51EF" w14:paraId="2E7F27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3AA04E" w14:textId="77777777" w:rsidR="009D51EF" w:rsidRDefault="00E26F77">
                  <w:pPr>
                    <w:keepNext/>
                    <w:keepLines/>
                    <w:spacing w:after="0"/>
                    <w:jc w:val="center"/>
                    <w:rPr>
                      <w:rFonts w:ascii="Arial" w:hAnsi="Arial"/>
                      <w:sz w:val="18"/>
                    </w:rPr>
                  </w:pPr>
                  <w:r>
                    <w:rPr>
                      <w:rFonts w:ascii="Arial" w:hAnsi="Arial"/>
                      <w:sz w:val="18"/>
                    </w:rPr>
                    <w:t>0 – 3000 MHz</w:t>
                  </w:r>
                </w:p>
              </w:tc>
              <w:tc>
                <w:tcPr>
                  <w:tcW w:w="0" w:type="auto"/>
                  <w:tcBorders>
                    <w:top w:val="single" w:sz="4" w:space="0" w:color="auto"/>
                    <w:left w:val="single" w:sz="4" w:space="0" w:color="auto"/>
                    <w:bottom w:val="single" w:sz="4" w:space="0" w:color="auto"/>
                    <w:right w:val="single" w:sz="4" w:space="0" w:color="auto"/>
                  </w:tcBorders>
                </w:tcPr>
                <w:p w14:paraId="3724B1F8" w14:textId="77777777" w:rsidR="009D51EF" w:rsidRDefault="00E26F77">
                  <w:pPr>
                    <w:keepNext/>
                    <w:keepLines/>
                    <w:spacing w:after="0"/>
                    <w:jc w:val="center"/>
                    <w:rPr>
                      <w:rFonts w:ascii="Arial" w:hAnsi="Arial"/>
                      <w:sz w:val="18"/>
                    </w:rPr>
                  </w:pPr>
                  <w:r>
                    <w:rPr>
                      <w:rFonts w:ascii="Arial" w:hAnsi="Arial"/>
                      <w:sz w:val="18"/>
                    </w:rPr>
                    <w:t>N * 1200kHz + M * 50 kHz,</w:t>
                  </w:r>
                </w:p>
                <w:p w14:paraId="15CC44A6" w14:textId="77777777" w:rsidR="009D51EF" w:rsidRDefault="00E26F77">
                  <w:pPr>
                    <w:keepNext/>
                    <w:keepLines/>
                    <w:spacing w:after="0"/>
                    <w:jc w:val="center"/>
                    <w:rPr>
                      <w:rFonts w:ascii="Arial" w:hAnsi="Arial"/>
                      <w:sz w:val="18"/>
                    </w:rPr>
                  </w:pPr>
                  <w:r>
                    <w:rPr>
                      <w:rFonts w:ascii="Arial" w:hAnsi="Arial"/>
                      <w:sz w:val="18"/>
                    </w:rPr>
                    <w:t>N=1:2499, M ϵ {1,3,5} (Note 1)</w:t>
                  </w:r>
                </w:p>
              </w:tc>
              <w:tc>
                <w:tcPr>
                  <w:tcW w:w="0" w:type="auto"/>
                  <w:tcBorders>
                    <w:top w:val="single" w:sz="4" w:space="0" w:color="auto"/>
                    <w:left w:val="single" w:sz="4" w:space="0" w:color="auto"/>
                    <w:bottom w:val="single" w:sz="4" w:space="0" w:color="auto"/>
                    <w:right w:val="single" w:sz="4" w:space="0" w:color="auto"/>
                  </w:tcBorders>
                </w:tcPr>
                <w:p w14:paraId="587247B4" w14:textId="77777777" w:rsidR="009D51EF" w:rsidRDefault="00E26F77">
                  <w:pPr>
                    <w:keepNext/>
                    <w:keepLines/>
                    <w:spacing w:after="0"/>
                    <w:jc w:val="center"/>
                    <w:rPr>
                      <w:rFonts w:ascii="Arial" w:hAnsi="Arial"/>
                      <w:sz w:val="18"/>
                    </w:rPr>
                  </w:pPr>
                  <w:r>
                    <w:rPr>
                      <w:rFonts w:ascii="Arial" w:hAnsi="Arial"/>
                      <w:sz w:val="18"/>
                    </w:rPr>
                    <w:t>3N + (M-3)/2</w:t>
                  </w:r>
                </w:p>
              </w:tc>
              <w:tc>
                <w:tcPr>
                  <w:tcW w:w="0" w:type="auto"/>
                  <w:tcBorders>
                    <w:top w:val="single" w:sz="4" w:space="0" w:color="auto"/>
                    <w:left w:val="single" w:sz="4" w:space="0" w:color="auto"/>
                    <w:bottom w:val="single" w:sz="4" w:space="0" w:color="auto"/>
                    <w:right w:val="single" w:sz="4" w:space="0" w:color="auto"/>
                  </w:tcBorders>
                </w:tcPr>
                <w:p w14:paraId="3335B575" w14:textId="77777777" w:rsidR="009D51EF" w:rsidRDefault="00E26F77">
                  <w:pPr>
                    <w:keepNext/>
                    <w:keepLines/>
                    <w:spacing w:after="0"/>
                    <w:jc w:val="center"/>
                    <w:rPr>
                      <w:rFonts w:ascii="Arial" w:hAnsi="Arial"/>
                      <w:sz w:val="18"/>
                    </w:rPr>
                  </w:pPr>
                  <w:r>
                    <w:rPr>
                      <w:rFonts w:ascii="Arial" w:hAnsi="Arial"/>
                      <w:sz w:val="18"/>
                    </w:rPr>
                    <w:t>2 – 7498</w:t>
                  </w:r>
                </w:p>
              </w:tc>
            </w:tr>
            <w:tr w:rsidR="009D51EF" w14:paraId="7569064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5F08924D" w14:textId="77777777" w:rsidR="009D51EF" w:rsidRDefault="00E26F77">
                  <w:pPr>
                    <w:keepNext/>
                    <w:keepLines/>
                    <w:spacing w:after="0"/>
                    <w:rPr>
                      <w:rFonts w:ascii="Arial" w:hAnsi="Arial"/>
                      <w:sz w:val="18"/>
                    </w:rPr>
                  </w:pPr>
                  <w:r>
                    <w:rPr>
                      <w:rFonts w:ascii="Arial" w:hAnsi="Arial"/>
                      <w:sz w:val="18"/>
                    </w:rPr>
                    <w:t>NOTE 1: The default value for operating bands with which only support SCS spaced channel raster(s) is M=3.</w:t>
                  </w:r>
                </w:p>
                <w:p w14:paraId="66E1899C" w14:textId="77777777" w:rsidR="009D51EF" w:rsidRDefault="00E26F77">
                  <w:pPr>
                    <w:keepNext/>
                    <w:keepLines/>
                    <w:spacing w:after="0"/>
                    <w:rPr>
                      <w:rFonts w:ascii="Arial" w:hAnsi="Arial"/>
                      <w:sz w:val="18"/>
                    </w:rPr>
                  </w:pPr>
                  <w:r>
                    <w:rPr>
                      <w:rFonts w:ascii="Arial" w:hAnsi="Arial" w:hint="eastAsia"/>
                      <w:sz w:val="18"/>
                    </w:rPr>
                    <w:t>NOTE 2: FFS for frequency range larger than 3000 MHz</w:t>
                  </w:r>
                </w:p>
              </w:tc>
            </w:tr>
          </w:tbl>
          <w:p w14:paraId="5921CA9F" w14:textId="77777777" w:rsidR="009D51EF" w:rsidRDefault="009D51EF">
            <w:pPr>
              <w:spacing w:after="120"/>
              <w:rPr>
                <w:b/>
                <w:sz w:val="28"/>
                <w:szCs w:val="28"/>
              </w:rPr>
            </w:pPr>
          </w:p>
          <w:p w14:paraId="00671BE5" w14:textId="77777777" w:rsidR="009D51EF" w:rsidRDefault="00E26F77">
            <w:pPr>
              <w:pStyle w:val="TH"/>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9D51EF" w14:paraId="7746DA83"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0EA5C369" w14:textId="77777777" w:rsidR="009D51EF" w:rsidRDefault="00E26F77">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084654DD" w14:textId="77777777" w:rsidR="009D51EF" w:rsidRDefault="00E26F77">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0D32493C" w14:textId="77777777" w:rsidR="009D51EF" w:rsidRDefault="00E26F77">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5D302924" w14:textId="77777777" w:rsidR="009D51EF" w:rsidRDefault="00E26F77">
                  <w:pPr>
                    <w:pStyle w:val="TAH"/>
                    <w:rPr>
                      <w:rFonts w:eastAsia="Yu Mincho"/>
                      <w:vertAlign w:val="subscript"/>
                      <w:lang w:val="en-US"/>
                    </w:rPr>
                  </w:pPr>
                  <w:r>
                    <w:rPr>
                      <w:rFonts w:eastAsia="Yu Mincho"/>
                      <w:lang w:val="en-US"/>
                    </w:rPr>
                    <w:t>Range of GSCN</w:t>
                  </w:r>
                </w:p>
                <w:p w14:paraId="1BA72BC5" w14:textId="77777777" w:rsidR="009D51EF" w:rsidRDefault="00E26F77">
                  <w:pPr>
                    <w:pStyle w:val="TAH"/>
                    <w:rPr>
                      <w:rFonts w:eastAsia="Yu Mincho"/>
                      <w:lang w:val="en-US"/>
                    </w:rPr>
                  </w:pPr>
                  <w:r>
                    <w:rPr>
                      <w:rFonts w:eastAsia="Yu Mincho"/>
                      <w:lang w:val="en-US"/>
                    </w:rPr>
                    <w:t>(First – &lt;Step size&gt; – Last)</w:t>
                  </w:r>
                </w:p>
              </w:tc>
            </w:tr>
            <w:tr w:rsidR="009D51EF" w14:paraId="39D56532"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439CB66" w14:textId="77777777" w:rsidR="009D51EF" w:rsidRDefault="00E26F77">
                  <w:pPr>
                    <w:pStyle w:val="TAC"/>
                    <w:rPr>
                      <w:rFonts w:eastAsia="Yu Mincho"/>
                      <w:strike/>
                      <w:lang w:val="en-US" w:eastAsia="zh-CN"/>
                    </w:rPr>
                  </w:pPr>
                  <w:r>
                    <w:rPr>
                      <w:lang w:val="en-US" w:eastAsia="zh-CN"/>
                    </w:rPr>
                    <w:lastRenderedPageBreak/>
                    <w:t>n256</w:t>
                  </w:r>
                </w:p>
              </w:tc>
              <w:tc>
                <w:tcPr>
                  <w:tcW w:w="1559" w:type="dxa"/>
                  <w:tcBorders>
                    <w:top w:val="single" w:sz="4" w:space="0" w:color="auto"/>
                    <w:left w:val="single" w:sz="4" w:space="0" w:color="auto"/>
                    <w:bottom w:val="single" w:sz="4" w:space="0" w:color="auto"/>
                    <w:right w:val="single" w:sz="4" w:space="0" w:color="auto"/>
                  </w:tcBorders>
                  <w:vAlign w:val="center"/>
                </w:tcPr>
                <w:p w14:paraId="683CF2FA" w14:textId="77777777" w:rsidR="009D51EF" w:rsidRDefault="00E26F77">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05424275" w14:textId="77777777" w:rsidR="009D51EF" w:rsidRDefault="00E26F77">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9FC299D" w14:textId="77777777" w:rsidR="009D51EF" w:rsidRDefault="00E26F77">
                  <w:pPr>
                    <w:pStyle w:val="TAC"/>
                    <w:rPr>
                      <w:lang w:val="en-US" w:eastAsia="zh-CN"/>
                    </w:rPr>
                  </w:pPr>
                  <w:r>
                    <w:rPr>
                      <w:lang w:val="en-US" w:eastAsia="zh-CN"/>
                    </w:rPr>
                    <w:t>5429</w:t>
                  </w:r>
                  <w:r>
                    <w:rPr>
                      <w:lang w:val="en-US"/>
                    </w:rPr>
                    <w:t xml:space="preserve"> – &lt;1&gt; – </w:t>
                  </w:r>
                  <w:r>
                    <w:rPr>
                      <w:lang w:val="en-US" w:eastAsia="zh-CN"/>
                    </w:rPr>
                    <w:t>5494</w:t>
                  </w:r>
                </w:p>
              </w:tc>
            </w:tr>
            <w:tr w:rsidR="009D51EF" w14:paraId="1C576446"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4A97FDFD" w14:textId="77777777" w:rsidR="009D51EF" w:rsidRDefault="00E26F77">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43F7B00C" w14:textId="77777777" w:rsidR="009D51EF" w:rsidRDefault="00E26F77">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10298DBC" w14:textId="77777777" w:rsidR="009D51EF" w:rsidRDefault="00E26F77">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2F22D1" w14:textId="77777777" w:rsidR="009D51EF" w:rsidRDefault="00E26F77">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bl>
          <w:p w14:paraId="5FAE9BAF" w14:textId="77777777" w:rsidR="009D51EF" w:rsidRDefault="009D51EF">
            <w:pPr>
              <w:spacing w:after="120"/>
              <w:rPr>
                <w:b/>
                <w:sz w:val="28"/>
                <w:szCs w:val="28"/>
              </w:rPr>
            </w:pPr>
          </w:p>
        </w:tc>
      </w:tr>
      <w:tr w:rsidR="009D51EF" w14:paraId="6506B1D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2AFEDCA"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6" w:tgtFrame="_blank" w:history="1">
              <w:r w:rsidR="00E26F77">
                <w:rPr>
                  <w:rStyle w:val="Lienhypertexte"/>
                  <w:rFonts w:ascii="Arial" w:hAnsi="Arial" w:cs="Arial"/>
                  <w:color w:val="000000"/>
                  <w:sz w:val="18"/>
                  <w:szCs w:val="18"/>
                </w:rPr>
                <w:t>R4-2200163</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24251C5"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2547E848"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2A6D358" w14:textId="77777777" w:rsidR="009D51EF" w:rsidRDefault="00E26F77">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channel raster and sync raster for </w:t>
            </w:r>
            <w:r>
              <w:t>TR 38.863.</w:t>
            </w:r>
          </w:p>
        </w:tc>
      </w:tr>
      <w:tr w:rsidR="009D51EF" w14:paraId="7FAF515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CE2050F" w14:textId="77777777" w:rsidR="009D51EF" w:rsidRDefault="00EA2F91">
            <w:pPr>
              <w:spacing w:after="0"/>
              <w:jc w:val="center"/>
              <w:rPr>
                <w:rFonts w:asciiTheme="majorBidi" w:eastAsia="Times New Roman" w:hAnsiTheme="majorBidi" w:cstheme="majorBidi"/>
                <w:color w:val="000000" w:themeColor="text1"/>
                <w:lang w:val="en-US" w:eastAsia="fr-FR"/>
              </w:rPr>
            </w:pPr>
            <w:hyperlink r:id="rId137" w:tgtFrame="_blank" w:history="1">
              <w:r w:rsidR="00E26F77">
                <w:rPr>
                  <w:rStyle w:val="Lienhypertexte"/>
                  <w:rFonts w:ascii="Arial" w:hAnsi="Arial" w:cs="Arial"/>
                  <w:color w:val="000000"/>
                  <w:sz w:val="18"/>
                  <w:szCs w:val="18"/>
                </w:rPr>
                <w:t>R4-2201465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15E8FCE0" w14:textId="77777777" w:rsidR="009D51EF" w:rsidRDefault="00E26F7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7793" w:type="dxa"/>
            <w:tcBorders>
              <w:top w:val="single" w:sz="4" w:space="0" w:color="000000"/>
              <w:left w:val="single" w:sz="4" w:space="0" w:color="000000"/>
              <w:bottom w:val="single" w:sz="4" w:space="0" w:color="000000"/>
              <w:right w:val="single" w:sz="4" w:space="0" w:color="000000"/>
            </w:tcBorders>
            <w:vAlign w:val="center"/>
          </w:tcPr>
          <w:p w14:paraId="2639CA7C" w14:textId="77777777" w:rsidR="009D51EF" w:rsidRDefault="00E26F77">
            <w:pPr>
              <w:spacing w:after="120"/>
              <w:rPr>
                <w:lang w:val="en-US" w:eastAsia="zh-CN"/>
              </w:rPr>
            </w:pPr>
            <w:r>
              <w:rPr>
                <w:rFonts w:hint="eastAsia"/>
                <w:b/>
                <w:bCs/>
                <w:kern w:val="2"/>
                <w:szCs w:val="22"/>
                <w:lang w:val="en-US" w:eastAsia="zh-CN"/>
              </w:rPr>
              <w:t>Proposal 1:</w:t>
            </w:r>
            <w:r>
              <w:rPr>
                <w:rFonts w:hint="eastAsia"/>
                <w:kern w:val="2"/>
                <w:szCs w:val="22"/>
                <w:lang w:val="en-US" w:eastAsia="zh-CN"/>
              </w:rPr>
              <w:t xml:space="preserve"> at least GEO and LEO NTN BS should be defined with the criteria of NTN BS </w:t>
            </w:r>
            <w:r>
              <w:rPr>
                <w:lang w:val="en-US" w:eastAsia="zh-CN"/>
              </w:rPr>
              <w:t>satellite’s orbit</w:t>
            </w:r>
          </w:p>
          <w:p w14:paraId="1219B7DD" w14:textId="77777777" w:rsidR="009D51EF" w:rsidRDefault="00E26F77">
            <w:pPr>
              <w:spacing w:after="120"/>
              <w:rPr>
                <w:rFonts w:asciiTheme="majorBidi" w:eastAsia="Times New Roman" w:hAnsiTheme="majorBidi" w:cstheme="majorBidi"/>
                <w:color w:val="000000" w:themeColor="text1"/>
                <w:lang w:val="en-US" w:eastAsia="fr-FR"/>
              </w:rPr>
            </w:pPr>
            <w:r>
              <w:rPr>
                <w:b/>
                <w:highlight w:val="yellow"/>
                <w:lang w:val="en-US" w:eastAsia="zh-CN"/>
              </w:rPr>
              <w:t>Moderator Note:</w:t>
            </w:r>
            <w:r>
              <w:rPr>
                <w:highlight w:val="yellow"/>
                <w:lang w:val="en-US" w:eastAsia="zh-CN"/>
              </w:rPr>
              <w:t xml:space="preserve">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p>
        </w:tc>
      </w:tr>
      <w:tr w:rsidR="009D51EF" w14:paraId="42397B1A"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03CFFEA0" w14:textId="77777777" w:rsidR="009D51EF" w:rsidRDefault="00EA2F91">
            <w:pPr>
              <w:jc w:val="center"/>
              <w:rPr>
                <w:color w:val="000000" w:themeColor="text1"/>
                <w:sz w:val="24"/>
                <w:szCs w:val="24"/>
                <w:lang w:val="en-US"/>
              </w:rPr>
            </w:pPr>
            <w:hyperlink r:id="rId138" w:tgtFrame="_blank" w:history="1">
              <w:r w:rsidR="00E26F77">
                <w:rPr>
                  <w:rStyle w:val="Lienhypertexte"/>
                  <w:rFonts w:ascii="Arial" w:hAnsi="Arial" w:cs="Arial"/>
                  <w:color w:val="000000"/>
                  <w:sz w:val="18"/>
                  <w:szCs w:val="18"/>
                </w:rPr>
                <w:t>R4-2201314</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5D680462" w14:textId="77777777" w:rsidR="009D51EF" w:rsidRDefault="00E26F77">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7793" w:type="dxa"/>
            <w:tcBorders>
              <w:top w:val="single" w:sz="4" w:space="0" w:color="000000"/>
              <w:left w:val="single" w:sz="4" w:space="0" w:color="000000"/>
              <w:bottom w:val="single" w:sz="4" w:space="0" w:color="000000"/>
              <w:right w:val="single" w:sz="4" w:space="0" w:color="000000"/>
            </w:tcBorders>
            <w:vAlign w:val="center"/>
          </w:tcPr>
          <w:p w14:paraId="7A7D0FA5"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ACE2A4C" w14:textId="77777777" w:rsidR="009D51EF" w:rsidRDefault="00E26F77">
            <w:pPr>
              <w:spacing w:after="0"/>
              <w:rPr>
                <w:rFonts w:eastAsia="Times New Roman" w:cstheme="majorBidi"/>
                <w:color w:val="000000" w:themeColor="text1"/>
                <w:lang w:val="en-US" w:eastAsia="fr-FR"/>
              </w:rPr>
            </w:pPr>
            <w:r>
              <w:rPr>
                <w:sz w:val="22"/>
                <w:szCs w:val="22"/>
                <w:lang w:val="en-US"/>
              </w:rPr>
              <w:t>TP to TR 38.863 - Regulatory aspects, focusing on below 6 GHz.</w:t>
            </w:r>
          </w:p>
        </w:tc>
      </w:tr>
      <w:tr w:rsidR="009D51EF" w14:paraId="522E3DE5"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323477F4" w14:textId="77777777" w:rsidR="009D51EF" w:rsidRDefault="00EA2F91">
            <w:pPr>
              <w:jc w:val="center"/>
              <w:rPr>
                <w:lang w:val="en-US"/>
              </w:rPr>
            </w:pPr>
            <w:hyperlink r:id="rId139" w:tgtFrame="_blank" w:history="1">
              <w:r w:rsidR="00E26F77">
                <w:rPr>
                  <w:rStyle w:val="Lienhypertexte"/>
                  <w:rFonts w:ascii="Arial" w:hAnsi="Arial" w:cs="Arial"/>
                  <w:color w:val="000000"/>
                  <w:sz w:val="18"/>
                  <w:szCs w:val="18"/>
                </w:rPr>
                <w:t>R4-2201075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1EA8783" w14:textId="77777777" w:rsidR="009D51EF" w:rsidRDefault="00E26F77">
            <w:pPr>
              <w:spacing w:after="0"/>
              <w:jc w:val="center"/>
              <w:rPr>
                <w:color w:val="000000" w:themeColor="text1"/>
                <w:lang w:val="en-US" w:eastAsia="zh-CN"/>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3D5D6516" w14:textId="77777777" w:rsidR="009D51EF" w:rsidRDefault="00E26F77">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2FBD52F" w14:textId="77777777" w:rsidR="009D51EF" w:rsidRDefault="00E26F77">
            <w:pPr>
              <w:rPr>
                <w:lang w:eastAsia="zh-CN"/>
              </w:rPr>
            </w:pPr>
            <w:r>
              <w:rPr>
                <w:lang w:eastAsia="zh-CN"/>
              </w:rPr>
              <w:t>This contribution provides a TP for clause 5 in TR 38.863 to address spectrum regulatory aspects for HAPS mobile service.</w:t>
            </w:r>
          </w:p>
        </w:tc>
      </w:tr>
      <w:tr w:rsidR="009D51EF" w14:paraId="4EEF11C2"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53096184" w14:textId="77777777" w:rsidR="009D51EF" w:rsidRDefault="00EA2F91">
            <w:pPr>
              <w:jc w:val="center"/>
              <w:rPr>
                <w:lang w:val="en-US"/>
              </w:rPr>
            </w:pPr>
            <w:hyperlink r:id="rId140" w:tgtFrame="_blank" w:history="1">
              <w:r w:rsidR="00E26F77">
                <w:rPr>
                  <w:rStyle w:val="Lienhypertexte"/>
                  <w:rFonts w:ascii="Arial" w:hAnsi="Arial" w:cs="Arial"/>
                  <w:color w:val="000000"/>
                  <w:sz w:val="18"/>
                  <w:szCs w:val="18"/>
                </w:rPr>
                <w:t>R4-2201315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9EEF14D" w14:textId="77777777" w:rsidR="009D51EF" w:rsidRDefault="00E26F77">
            <w:pPr>
              <w:spacing w:after="0"/>
              <w:jc w:val="center"/>
              <w:rPr>
                <w:color w:val="000000" w:themeColor="text1"/>
                <w:lang w:val="en-US" w:eastAsia="zh-CN"/>
              </w:rPr>
            </w:pPr>
            <w:r>
              <w:rPr>
                <w:rFonts w:ascii="Arial" w:hAnsi="Arial" w:cs="Arial"/>
                <w:color w:val="312E25"/>
                <w:sz w:val="18"/>
                <w:szCs w:val="18"/>
              </w:rPr>
              <w:t>Ericsson</w:t>
            </w:r>
          </w:p>
        </w:tc>
        <w:tc>
          <w:tcPr>
            <w:tcW w:w="7793" w:type="dxa"/>
            <w:tcBorders>
              <w:top w:val="single" w:sz="4" w:space="0" w:color="000000"/>
              <w:left w:val="single" w:sz="4" w:space="0" w:color="000000"/>
              <w:bottom w:val="single" w:sz="4" w:space="0" w:color="000000"/>
              <w:right w:val="single" w:sz="4" w:space="0" w:color="000000"/>
            </w:tcBorders>
            <w:vAlign w:val="center"/>
          </w:tcPr>
          <w:p w14:paraId="4EABE379" w14:textId="77777777" w:rsidR="009D51EF" w:rsidRDefault="00E26F77">
            <w:pPr>
              <w:rPr>
                <w:b/>
                <w:bCs/>
                <w:lang w:eastAsia="zh-CN"/>
              </w:rPr>
            </w:pPr>
            <w:r>
              <w:rPr>
                <w:b/>
                <w:bCs/>
                <w:lang w:eastAsia="zh-CN"/>
              </w:rPr>
              <w:t xml:space="preserve">Proposal: </w:t>
            </w:r>
            <w:r>
              <w:rPr>
                <w:bCs/>
                <w:lang w:eastAsia="zh-CN"/>
              </w:rPr>
              <w:t>When a TN requirement is also applicable to NTN, the preferred approach should be to copy this TN requirement in the NTN TS. Reference/link to this TN requirement might only be used for very mature requirement.</w:t>
            </w:r>
          </w:p>
          <w:tbl>
            <w:tblPr>
              <w:tblStyle w:val="Grilledutableau"/>
              <w:tblW w:w="0" w:type="auto"/>
              <w:jc w:val="center"/>
              <w:tblLook w:val="04A0" w:firstRow="1" w:lastRow="0" w:firstColumn="1" w:lastColumn="0" w:noHBand="0" w:noVBand="1"/>
            </w:tblPr>
            <w:tblGrid>
              <w:gridCol w:w="1242"/>
              <w:gridCol w:w="1801"/>
              <w:gridCol w:w="2284"/>
              <w:gridCol w:w="2398"/>
            </w:tblGrid>
            <w:tr w:rsidR="009D51EF" w14:paraId="1DA82039" w14:textId="77777777">
              <w:trPr>
                <w:trHeight w:val="548"/>
                <w:jc w:val="center"/>
              </w:trPr>
              <w:tc>
                <w:tcPr>
                  <w:tcW w:w="0" w:type="auto"/>
                  <w:shd w:val="clear" w:color="auto" w:fill="F2F2F2" w:themeFill="background1" w:themeFillShade="F2"/>
                </w:tcPr>
                <w:p w14:paraId="33428441" w14:textId="77777777" w:rsidR="009D51EF" w:rsidRDefault="00E26F77">
                  <w:pPr>
                    <w:pStyle w:val="TAH"/>
                    <w:rPr>
                      <w:lang w:val="en-GB"/>
                    </w:rPr>
                  </w:pPr>
                  <w:r>
                    <w:rPr>
                      <w:lang w:val="en-GB"/>
                    </w:rPr>
                    <w:t>Criteria</w:t>
                  </w:r>
                </w:p>
              </w:tc>
              <w:tc>
                <w:tcPr>
                  <w:tcW w:w="0" w:type="auto"/>
                  <w:shd w:val="clear" w:color="auto" w:fill="F2F2F2" w:themeFill="background1" w:themeFillShade="F2"/>
                </w:tcPr>
                <w:p w14:paraId="19D88FA7" w14:textId="77777777" w:rsidR="009D51EF" w:rsidRDefault="00E26F77">
                  <w:pPr>
                    <w:pStyle w:val="TAH"/>
                    <w:rPr>
                      <w:lang w:val="en-GB"/>
                    </w:rPr>
                  </w:pPr>
                  <w:r>
                    <w:rPr>
                      <w:lang w:val="en-GB"/>
                    </w:rPr>
                    <w:t>Readability</w:t>
                  </w:r>
                </w:p>
              </w:tc>
              <w:tc>
                <w:tcPr>
                  <w:tcW w:w="0" w:type="auto"/>
                  <w:shd w:val="clear" w:color="auto" w:fill="F2F2F2" w:themeFill="background1" w:themeFillShade="F2"/>
                </w:tcPr>
                <w:p w14:paraId="240BAB92" w14:textId="77777777" w:rsidR="009D51EF" w:rsidRDefault="00E26F77">
                  <w:pPr>
                    <w:pStyle w:val="TAH"/>
                    <w:rPr>
                      <w:lang w:val="en-GB"/>
                    </w:rPr>
                  </w:pPr>
                  <w:r>
                    <w:rPr>
                      <w:lang w:val="en-GB"/>
                    </w:rPr>
                    <w:t>Control of the requirements’ applicability</w:t>
                  </w:r>
                </w:p>
              </w:tc>
              <w:tc>
                <w:tcPr>
                  <w:tcW w:w="0" w:type="auto"/>
                  <w:shd w:val="clear" w:color="auto" w:fill="F2F2F2" w:themeFill="background1" w:themeFillShade="F2"/>
                </w:tcPr>
                <w:p w14:paraId="6EC1D8D4" w14:textId="77777777" w:rsidR="009D51EF" w:rsidRDefault="00E26F77">
                  <w:pPr>
                    <w:pStyle w:val="TAH"/>
                    <w:rPr>
                      <w:lang w:val="en-GB"/>
                    </w:rPr>
                  </w:pPr>
                  <w:r>
                    <w:rPr>
                      <w:lang w:val="en-GB"/>
                    </w:rPr>
                    <w:t>Maintenance effort (consistency)</w:t>
                  </w:r>
                </w:p>
              </w:tc>
            </w:tr>
            <w:tr w:rsidR="009D51EF" w14:paraId="408A9D0E" w14:textId="77777777">
              <w:trPr>
                <w:trHeight w:val="521"/>
                <w:jc w:val="center"/>
              </w:trPr>
              <w:tc>
                <w:tcPr>
                  <w:tcW w:w="0" w:type="auto"/>
                  <w:shd w:val="clear" w:color="auto" w:fill="F2F2F2" w:themeFill="background1" w:themeFillShade="F2"/>
                </w:tcPr>
                <w:p w14:paraId="55E8F110" w14:textId="77777777" w:rsidR="009D51EF" w:rsidRDefault="00E26F77">
                  <w:pPr>
                    <w:pStyle w:val="TAH"/>
                    <w:rPr>
                      <w:lang w:val="en-GB"/>
                    </w:rPr>
                  </w:pPr>
                  <w:r>
                    <w:rPr>
                      <w:lang w:val="en-GB"/>
                    </w:rPr>
                    <w:t>Better approach</w:t>
                  </w:r>
                </w:p>
              </w:tc>
              <w:tc>
                <w:tcPr>
                  <w:tcW w:w="0" w:type="auto"/>
                </w:tcPr>
                <w:p w14:paraId="6474E227" w14:textId="77777777" w:rsidR="009D51EF" w:rsidRDefault="00E26F77">
                  <w:pPr>
                    <w:pStyle w:val="TAC"/>
                    <w:rPr>
                      <w:lang w:val="en-GB"/>
                    </w:rPr>
                  </w:pPr>
                  <w:r>
                    <w:rPr>
                      <w:lang w:val="en-GB"/>
                    </w:rPr>
                    <w:t>Copy TN requirement in NTN TS</w:t>
                  </w:r>
                </w:p>
              </w:tc>
              <w:tc>
                <w:tcPr>
                  <w:tcW w:w="0" w:type="auto"/>
                </w:tcPr>
                <w:p w14:paraId="7314EF38" w14:textId="77777777" w:rsidR="009D51EF" w:rsidRDefault="00E26F77">
                  <w:pPr>
                    <w:pStyle w:val="TAC"/>
                    <w:rPr>
                      <w:lang w:val="en-GB"/>
                    </w:rPr>
                  </w:pPr>
                  <w:r>
                    <w:rPr>
                      <w:lang w:val="en-GB"/>
                    </w:rPr>
                    <w:t>Copy TN requirement in NTN TS</w:t>
                  </w:r>
                </w:p>
              </w:tc>
              <w:tc>
                <w:tcPr>
                  <w:tcW w:w="0" w:type="auto"/>
                </w:tcPr>
                <w:p w14:paraId="052A3D9F" w14:textId="77777777" w:rsidR="009D51EF" w:rsidRDefault="00E26F77">
                  <w:pPr>
                    <w:pStyle w:val="TAC"/>
                    <w:rPr>
                      <w:lang w:val="en-GB"/>
                    </w:rPr>
                  </w:pPr>
                  <w:r>
                    <w:rPr>
                      <w:lang w:val="en-GB"/>
                    </w:rPr>
                    <w:t>Add external reference to the TN TS sub-clause.</w:t>
                  </w:r>
                </w:p>
              </w:tc>
            </w:tr>
          </w:tbl>
          <w:p w14:paraId="20B806F1" w14:textId="77777777" w:rsidR="009D51EF" w:rsidRDefault="00E26F77">
            <w:pPr>
              <w:pStyle w:val="Lgende"/>
              <w:ind w:left="720" w:firstLine="720"/>
              <w:rPr>
                <w:lang w:eastAsia="zh-CN"/>
              </w:rPr>
            </w:pPr>
            <w:bookmarkStart w:id="1" w:name="_Ref92466273"/>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1"/>
            <w:r>
              <w:rPr>
                <w:lang w:val="en-US"/>
              </w:rPr>
              <w:t>: Both approaches comparison</w:t>
            </w:r>
          </w:p>
        </w:tc>
      </w:tr>
      <w:tr w:rsidR="009D51EF" w14:paraId="5546468B"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448920E2" w14:textId="77777777" w:rsidR="009D51EF" w:rsidRDefault="00EA2F91">
            <w:pPr>
              <w:jc w:val="center"/>
              <w:rPr>
                <w:lang w:val="en-US"/>
              </w:rPr>
            </w:pPr>
            <w:hyperlink r:id="rId141" w:tgtFrame="_blank" w:history="1">
              <w:r w:rsidR="00E26F77">
                <w:rPr>
                  <w:rStyle w:val="Lienhypertexte"/>
                  <w:rFonts w:ascii="Arial" w:hAnsi="Arial" w:cs="Arial"/>
                  <w:color w:val="000000"/>
                  <w:sz w:val="18"/>
                  <w:szCs w:val="18"/>
                </w:rPr>
                <w:t>R4-2201288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5BBF5D09"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5761016D" w14:textId="77777777" w:rsidR="009D51EF" w:rsidRDefault="00E26F77">
            <w:pPr>
              <w:rPr>
                <w:rFonts w:eastAsiaTheme="minorEastAsia"/>
              </w:rPr>
            </w:pPr>
            <w:r>
              <w:rPr>
                <w:rFonts w:eastAsiaTheme="minorEastAsia"/>
                <w:lang w:val="en-US"/>
              </w:rPr>
              <w:t>C</w:t>
            </w:r>
            <w:r>
              <w:rPr>
                <w:rFonts w:eastAsiaTheme="minorEastAsia"/>
              </w:rPr>
              <w:t xml:space="preserve">onsideration for how to organize the </w:t>
            </w:r>
            <w:r>
              <w:rPr>
                <w:rFonts w:eastAsiaTheme="minorEastAsia"/>
                <w:highlight w:val="yellow"/>
              </w:rPr>
              <w:t>skeleton</w:t>
            </w:r>
            <w:r>
              <w:rPr>
                <w:rFonts w:eastAsiaTheme="minorEastAsia"/>
              </w:rPr>
              <w:t xml:space="preserve"> of this </w:t>
            </w:r>
            <w:r>
              <w:rPr>
                <w:rFonts w:eastAsiaTheme="minorEastAsia"/>
                <w:highlight w:val="yellow"/>
              </w:rPr>
              <w:t>specification TS 38.101-5</w:t>
            </w:r>
            <w:r>
              <w:rPr>
                <w:rFonts w:eastAsiaTheme="minorEastAsia"/>
              </w:rPr>
              <w:t xml:space="preserve">, drafting plan and general rules for drafting the requirements into TS also discussed. </w:t>
            </w:r>
          </w:p>
          <w:p w14:paraId="3F80A6A9" w14:textId="77777777" w:rsidR="009D51EF" w:rsidRDefault="00E26F77">
            <w:pPr>
              <w:rPr>
                <w:rFonts w:eastAsiaTheme="minorEastAsia"/>
              </w:rPr>
            </w:pPr>
            <w:r>
              <w:rPr>
                <w:rFonts w:eastAsiaTheme="minorEastAsia"/>
              </w:rPr>
              <w:t xml:space="preserve">A draft skeleton also provided in the attachment. </w:t>
            </w:r>
          </w:p>
          <w:p w14:paraId="45868918" w14:textId="77777777" w:rsidR="009D51EF" w:rsidRDefault="00E26F77">
            <w:pPr>
              <w:rPr>
                <w:rFonts w:eastAsiaTheme="minorEastAsia"/>
                <w:b/>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9D51EF" w14:paraId="4E0A753E"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040D20C3" w14:textId="77777777" w:rsidR="009D51EF" w:rsidRDefault="00E26F77">
            <w:pPr>
              <w:jc w:val="center"/>
              <w:rPr>
                <w:lang w:val="en-US"/>
              </w:rPr>
            </w:pPr>
            <w:r>
              <w:rPr>
                <w:rFonts w:ascii="Arial" w:hAnsi="Arial" w:cs="Arial"/>
                <w:color w:val="312E25"/>
                <w:sz w:val="18"/>
                <w:szCs w:val="18"/>
              </w:rPr>
              <w:t>R4-2201263</w:t>
            </w:r>
          </w:p>
        </w:tc>
        <w:tc>
          <w:tcPr>
            <w:tcW w:w="992" w:type="dxa"/>
            <w:tcBorders>
              <w:top w:val="single" w:sz="4" w:space="0" w:color="000000"/>
              <w:left w:val="single" w:sz="4" w:space="0" w:color="000000"/>
              <w:bottom w:val="single" w:sz="4" w:space="0" w:color="000000"/>
              <w:right w:val="single" w:sz="4" w:space="0" w:color="000000"/>
            </w:tcBorders>
            <w:vAlign w:val="center"/>
          </w:tcPr>
          <w:p w14:paraId="06AE794A" w14:textId="77777777" w:rsidR="009D51EF" w:rsidRDefault="00E26F77">
            <w:pPr>
              <w:spacing w:after="0"/>
              <w:jc w:val="center"/>
              <w:rPr>
                <w:color w:val="000000" w:themeColor="text1"/>
                <w:lang w:val="en-US" w:eastAsia="zh-CN"/>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6E6FB1F2" w14:textId="77777777" w:rsidR="009D51EF" w:rsidRDefault="00E26F77">
            <w:pPr>
              <w:spacing w:after="0"/>
              <w:rPr>
                <w:color w:val="000000" w:themeColor="text1"/>
                <w:lang w:val="en-US" w:eastAsia="zh-CN"/>
              </w:rPr>
            </w:pPr>
            <w:r>
              <w:rPr>
                <w:rFonts w:ascii="Arial" w:hAnsi="Arial" w:cs="Arial"/>
                <w:color w:val="312E25"/>
                <w:sz w:val="18"/>
                <w:szCs w:val="18"/>
                <w:highlight w:val="yellow"/>
              </w:rPr>
              <w:t>Withdrawn</w:t>
            </w:r>
            <w:r>
              <w:rPr>
                <w:rFonts w:ascii="Arial" w:hAnsi="Arial" w:cs="Arial"/>
                <w:color w:val="312E25"/>
                <w:sz w:val="18"/>
                <w:szCs w:val="18"/>
              </w:rPr>
              <w:t xml:space="preserve"> (see above).</w:t>
            </w:r>
          </w:p>
        </w:tc>
      </w:tr>
      <w:tr w:rsidR="009D51EF" w14:paraId="4C3FB905"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0240ADC2" w14:textId="77777777" w:rsidR="009D51EF" w:rsidRDefault="00EA2F91">
            <w:pPr>
              <w:jc w:val="center"/>
              <w:rPr>
                <w:lang w:val="en-US"/>
              </w:rPr>
            </w:pPr>
            <w:hyperlink r:id="rId142" w:tgtFrame="_blank" w:history="1">
              <w:r w:rsidR="00E26F77">
                <w:rPr>
                  <w:rStyle w:val="Lienhypertexte"/>
                  <w:rFonts w:ascii="Arial" w:hAnsi="Arial" w:cs="Arial"/>
                  <w:color w:val="000000"/>
                  <w:sz w:val="18"/>
                  <w:szCs w:val="18"/>
                </w:rPr>
                <w:t>R4-2201838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656A3FA" w14:textId="77777777" w:rsidR="009D51EF" w:rsidRDefault="00E26F77">
            <w:pPr>
              <w:spacing w:after="0"/>
              <w:jc w:val="center"/>
              <w:rPr>
                <w:color w:val="000000" w:themeColor="text1"/>
                <w:lang w:val="en-US" w:eastAsia="zh-CN"/>
              </w:rPr>
            </w:pPr>
            <w:r>
              <w:rPr>
                <w:rFonts w:ascii="Arial" w:hAnsi="Arial" w:cs="Arial"/>
                <w:color w:val="312E25"/>
                <w:sz w:val="18"/>
                <w:szCs w:val="18"/>
              </w:rPr>
              <w:t>THALES</w:t>
            </w:r>
          </w:p>
        </w:tc>
        <w:tc>
          <w:tcPr>
            <w:tcW w:w="7793" w:type="dxa"/>
            <w:tcBorders>
              <w:top w:val="single" w:sz="4" w:space="0" w:color="000000"/>
              <w:left w:val="single" w:sz="4" w:space="0" w:color="000000"/>
              <w:bottom w:val="single" w:sz="4" w:space="0" w:color="000000"/>
              <w:right w:val="single" w:sz="4" w:space="0" w:color="000000"/>
            </w:tcBorders>
            <w:vAlign w:val="center"/>
          </w:tcPr>
          <w:p w14:paraId="44DD5FA6"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BAB4C1E" w14:textId="77777777" w:rsidR="009D51EF" w:rsidRDefault="00E26F77">
            <w:pPr>
              <w:rPr>
                <w:color w:val="000000"/>
              </w:rPr>
            </w:pPr>
            <w:r>
              <w:rPr>
                <w:color w:val="000000"/>
              </w:rPr>
              <w:t xml:space="preserve">TP to update TR 38.863: </w:t>
            </w:r>
          </w:p>
          <w:p w14:paraId="7594103C" w14:textId="77777777" w:rsidR="009D51EF" w:rsidRDefault="00E26F77">
            <w:pPr>
              <w:pStyle w:val="Paragraphedeliste"/>
              <w:widowControl w:val="0"/>
              <w:numPr>
                <w:ilvl w:val="0"/>
                <w:numId w:val="13"/>
              </w:numPr>
              <w:overflowPunct/>
              <w:autoSpaceDE/>
              <w:autoSpaceDN/>
              <w:adjustRightInd/>
              <w:spacing w:after="0"/>
              <w:ind w:firstLineChars="0"/>
              <w:jc w:val="both"/>
              <w:textAlignment w:val="auto"/>
              <w:rPr>
                <w:b/>
                <w:color w:val="000000"/>
              </w:rPr>
            </w:pPr>
            <w:r>
              <w:rPr>
                <w:b/>
                <w:color w:val="000000"/>
              </w:rPr>
              <w:t>Section B.2 Calibration Results</w:t>
            </w:r>
            <w:r>
              <w:rPr>
                <w:color w:val="000000"/>
              </w:rPr>
              <w:t xml:space="preserve"> (Annex B) of TN components with </w:t>
            </w:r>
            <w:r>
              <w:rPr>
                <w:b/>
                <w:color w:val="000000"/>
              </w:rPr>
              <w:t>THALES calibration information</w:t>
            </w:r>
            <w:r>
              <w:rPr>
                <w:color w:val="000000"/>
              </w:rPr>
              <w:t xml:space="preserve"> provided prior to RAN4#101-e meeting before Sept. 30 2021, </w:t>
            </w:r>
            <w:r>
              <w:rPr>
                <w:b/>
                <w:color w:val="000000"/>
              </w:rPr>
              <w:t>together with new variance and mean values.</w:t>
            </w:r>
          </w:p>
        </w:tc>
      </w:tr>
      <w:tr w:rsidR="009D51EF" w14:paraId="7B6FA7F4"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43A9CBF5" w14:textId="77777777" w:rsidR="009D51EF" w:rsidRDefault="00EA2F91">
            <w:pPr>
              <w:jc w:val="center"/>
              <w:rPr>
                <w:rFonts w:ascii="Arial" w:eastAsia="Times New Roman" w:hAnsi="Arial" w:cs="Arial"/>
                <w:color w:val="312E25"/>
                <w:sz w:val="18"/>
                <w:szCs w:val="18"/>
                <w:lang w:val="en-US" w:eastAsia="fr-FR"/>
              </w:rPr>
            </w:pPr>
            <w:hyperlink r:id="rId143" w:tgtFrame="_blank" w:history="1">
              <w:r w:rsidR="00E26F77">
                <w:rPr>
                  <w:rStyle w:val="Lienhypertexte"/>
                  <w:rFonts w:ascii="Arial" w:hAnsi="Arial" w:cs="Arial"/>
                  <w:color w:val="000000"/>
                  <w:sz w:val="18"/>
                  <w:szCs w:val="18"/>
                </w:rPr>
                <w:t>R4-2201830</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402595B"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93" w:type="dxa"/>
            <w:tcBorders>
              <w:top w:val="single" w:sz="4" w:space="0" w:color="000000"/>
              <w:left w:val="single" w:sz="4" w:space="0" w:color="000000"/>
              <w:bottom w:val="single" w:sz="4" w:space="0" w:color="000000"/>
              <w:right w:val="single" w:sz="4" w:space="0" w:color="000000"/>
            </w:tcBorders>
            <w:vAlign w:val="center"/>
          </w:tcPr>
          <w:p w14:paraId="492AF2B7" w14:textId="77777777" w:rsidR="009D51EF" w:rsidRDefault="00E26F77">
            <w:pPr>
              <w:pStyle w:val="Corpsdetexte"/>
              <w:jc w:val="both"/>
              <w:rPr>
                <w:sz w:val="22"/>
                <w:lang w:val="en-US"/>
              </w:rPr>
            </w:pPr>
            <w:r>
              <w:rPr>
                <w:sz w:val="22"/>
                <w:lang w:val="en-US"/>
              </w:rPr>
              <w:t xml:space="preserve">It is proposed that the NR Satellite Access Node RF </w:t>
            </w:r>
            <w:r>
              <w:rPr>
                <w:sz w:val="22"/>
                <w:highlight w:val="yellow"/>
                <w:lang w:val="en-US"/>
              </w:rPr>
              <w:t>draft specification skeleton TS 38.108 v0.0.1</w:t>
            </w:r>
            <w:r>
              <w:rPr>
                <w:sz w:val="22"/>
                <w:lang w:val="en-US"/>
              </w:rPr>
              <w:t xml:space="preserve"> is approved as baseline for further text proposals. The work split should be also discussed between different companies.</w:t>
            </w:r>
          </w:p>
          <w:p w14:paraId="0FAE3D96" w14:textId="77777777" w:rsidR="009D51EF" w:rsidRDefault="00E26F77">
            <w:pPr>
              <w:pStyle w:val="Corpsdetexte"/>
              <w:jc w:val="both"/>
              <w:rPr>
                <w:sz w:val="22"/>
                <w:lang w:val="en-US"/>
              </w:rPr>
            </w:pPr>
            <w:r>
              <w:rPr>
                <w:b/>
                <w:sz w:val="22"/>
                <w:lang w:val="en-US"/>
              </w:rPr>
              <w:t>Proposal 1:</w:t>
            </w:r>
            <w:r>
              <w:rPr>
                <w:sz w:val="22"/>
                <w:lang w:val="en-US"/>
              </w:rPr>
              <w:t xml:space="preserve"> RAN4 shall approve the NR Satellite Access Node RF specification skeleton TS 38.108 v0.0.1 as baseline for further text proposals.</w:t>
            </w:r>
          </w:p>
          <w:p w14:paraId="2A7D5492" w14:textId="77777777" w:rsidR="009D51EF" w:rsidRDefault="00E26F77">
            <w:pPr>
              <w:pStyle w:val="Corpsdetexte"/>
              <w:jc w:val="both"/>
              <w:rPr>
                <w:sz w:val="22"/>
                <w:lang w:val="en-US"/>
              </w:rPr>
            </w:pPr>
            <w:r>
              <w:rPr>
                <w:b/>
                <w:sz w:val="22"/>
                <w:lang w:val="en-US"/>
              </w:rPr>
              <w:t xml:space="preserve">Proposal 2: </w:t>
            </w:r>
            <w:r>
              <w:rPr>
                <w:sz w:val="22"/>
                <w:lang w:val="en-US"/>
              </w:rPr>
              <w:t>RAN4 shall discuss the work split of TS 38.108 v0.0.1 between different companies.</w:t>
            </w:r>
          </w:p>
          <w:p w14:paraId="25223DE8" w14:textId="77777777" w:rsidR="009D51EF" w:rsidRDefault="00E26F77">
            <w:pPr>
              <w:pStyle w:val="Corpsdetexte"/>
              <w:jc w:val="both"/>
              <w:rPr>
                <w:sz w:val="22"/>
                <w:lang w:val="en-US"/>
              </w:rPr>
            </w:pPr>
            <w:r>
              <w:rPr>
                <w:b/>
                <w:sz w:val="22"/>
                <w:lang w:val="en-US"/>
              </w:rPr>
              <w:lastRenderedPageBreak/>
              <w:t xml:space="preserve">Proposal 3: </w:t>
            </w:r>
            <w:r>
              <w:rPr>
                <w:sz w:val="22"/>
                <w:lang w:val="en-US"/>
              </w:rPr>
              <w:t>RAN4 shall approve the work split of TS 38.108 v0.0.1 between different companies.</w:t>
            </w:r>
          </w:p>
          <w:p w14:paraId="2DADB118" w14:textId="77777777" w:rsidR="009D51EF" w:rsidRDefault="00E26F77">
            <w:pPr>
              <w:pStyle w:val="Corpsdetexte"/>
              <w:jc w:val="both"/>
              <w:rPr>
                <w:b/>
                <w:sz w:val="22"/>
                <w:lang w:val="en-US"/>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9D51EF" w14:paraId="24274D11"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058B2B5D" w14:textId="77777777" w:rsidR="009D51EF" w:rsidRDefault="00EA2F91">
            <w:pPr>
              <w:jc w:val="center"/>
              <w:rPr>
                <w:rFonts w:ascii="Arial" w:eastAsia="Times New Roman" w:hAnsi="Arial" w:cs="Arial"/>
                <w:color w:val="312E25"/>
                <w:sz w:val="18"/>
                <w:szCs w:val="18"/>
                <w:lang w:val="en-US" w:eastAsia="fr-FR"/>
              </w:rPr>
            </w:pPr>
            <w:hyperlink r:id="rId144" w:tgtFrame="_blank" w:history="1">
              <w:r w:rsidR="00E26F77">
                <w:rPr>
                  <w:rStyle w:val="Lienhypertexte"/>
                  <w:rFonts w:ascii="Arial" w:hAnsi="Arial" w:cs="Arial"/>
                  <w:color w:val="000000"/>
                  <w:sz w:val="18"/>
                  <w:szCs w:val="18"/>
                </w:rPr>
                <w:t>R4-2201076</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470B3BAB"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14FCE165" w14:textId="77777777" w:rsidR="009D51EF" w:rsidRDefault="00E26F77">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45FA41A" w14:textId="77777777" w:rsidR="009D51EF" w:rsidRDefault="00E26F77">
            <w:pPr>
              <w:spacing w:after="0"/>
              <w:rPr>
                <w:rFonts w:ascii="Arial" w:eastAsia="Times New Roman" w:hAnsi="Arial" w:cs="Arial"/>
                <w:color w:val="312E25"/>
                <w:sz w:val="18"/>
                <w:szCs w:val="18"/>
                <w:lang w:val="en-US" w:eastAsia="fr-FR"/>
              </w:rPr>
            </w:pPr>
            <w:r>
              <w:rPr>
                <w:lang w:eastAsia="zh-CN"/>
              </w:rPr>
              <w:t>This contribution provides a TP for clause 4 in TR 38.863 to address general aspects as according to work-split agreed at RAN4#101.</w:t>
            </w:r>
          </w:p>
        </w:tc>
      </w:tr>
      <w:tr w:rsidR="009D51EF" w14:paraId="71CE42A9"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12C453EE" w14:textId="77777777" w:rsidR="009D51EF" w:rsidRDefault="00EA2F91">
            <w:pPr>
              <w:jc w:val="center"/>
              <w:rPr>
                <w:rFonts w:ascii="Arial" w:eastAsia="Times New Roman" w:hAnsi="Arial" w:cs="Arial"/>
                <w:color w:val="312E25"/>
                <w:sz w:val="18"/>
                <w:szCs w:val="18"/>
                <w:lang w:val="en-US" w:eastAsia="fr-FR"/>
              </w:rPr>
            </w:pPr>
            <w:hyperlink r:id="rId145" w:tgtFrame="_blank" w:history="1">
              <w:r w:rsidR="00E26F77">
                <w:rPr>
                  <w:rStyle w:val="Lienhypertexte"/>
                  <w:rFonts w:ascii="Arial" w:hAnsi="Arial" w:cs="Arial"/>
                  <w:color w:val="000000"/>
                  <w:sz w:val="18"/>
                  <w:szCs w:val="18"/>
                </w:rPr>
                <w:t>R4-2200363</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10D48145" w14:textId="77777777" w:rsidR="009D51EF" w:rsidRDefault="00E26F77">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7793" w:type="dxa"/>
            <w:tcBorders>
              <w:top w:val="single" w:sz="4" w:space="0" w:color="000000"/>
              <w:left w:val="single" w:sz="4" w:space="0" w:color="000000"/>
              <w:bottom w:val="single" w:sz="4" w:space="0" w:color="000000"/>
              <w:right w:val="single" w:sz="4" w:space="0" w:color="000000"/>
            </w:tcBorders>
            <w:vAlign w:val="center"/>
          </w:tcPr>
          <w:p w14:paraId="436FE332" w14:textId="77777777" w:rsidR="009D51EF" w:rsidRDefault="00E26F77">
            <w:pPr>
              <w:rPr>
                <w:b/>
              </w:rPr>
            </w:pPr>
            <w:r>
              <w:rPr>
                <w:b/>
              </w:rPr>
              <w:t>Proposal 1:</w:t>
            </w:r>
            <w:r>
              <w:t xml:space="preserve"> </w:t>
            </w:r>
            <w:r>
              <w:rPr>
                <w:b/>
                <w:bCs/>
              </w:rPr>
              <w:t>Describe both in TS 38.104/108 that HAPS BS requirements are captured in TS 38.104.</w:t>
            </w:r>
          </w:p>
          <w:p w14:paraId="366BD8AB" w14:textId="77777777" w:rsidR="009D51EF" w:rsidRDefault="00E26F77">
            <w:pPr>
              <w:rPr>
                <w:b/>
              </w:rPr>
            </w:pPr>
            <w:r>
              <w:rPr>
                <w:b/>
              </w:rPr>
              <w:t>Proposal 2:</w:t>
            </w:r>
            <w:r>
              <w:t xml:space="preserve"> </w:t>
            </w:r>
            <w:r>
              <w:rPr>
                <w:b/>
                <w:bCs/>
              </w:rPr>
              <w:t>Create clause suffix table and allocate a new suffix for HAPS in TS 38.104.</w:t>
            </w:r>
          </w:p>
          <w:p w14:paraId="6263FA5A" w14:textId="77777777" w:rsidR="009D51EF" w:rsidRDefault="00E26F77">
            <w:pPr>
              <w:rPr>
                <w:b/>
              </w:rPr>
            </w:pPr>
            <w:r>
              <w:rPr>
                <w:rFonts w:hint="eastAsia"/>
                <w:b/>
              </w:rPr>
              <w:t>P</w:t>
            </w:r>
            <w:r>
              <w:rPr>
                <w:b/>
              </w:rPr>
              <w:t xml:space="preserve">roposal 3: HAPS BS can refer to Wide Area BS. </w:t>
            </w:r>
          </w:p>
          <w:p w14:paraId="30882D8E" w14:textId="77777777" w:rsidR="009D51EF" w:rsidRDefault="00E26F77">
            <w:pPr>
              <w:rPr>
                <w:b/>
              </w:rPr>
            </w:pPr>
            <w:r>
              <w:rPr>
                <w:b/>
              </w:rPr>
              <w:t>Proposal 4: Define the HAPS BS class in TS 38.104.</w:t>
            </w:r>
          </w:p>
          <w:p w14:paraId="734878C6" w14:textId="77777777" w:rsidR="009D51EF" w:rsidRDefault="00E26F77">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3E4E3C1D" w14:textId="77777777" w:rsidR="009D51EF" w:rsidRDefault="00E26F77">
            <w:r>
              <w:rPr>
                <w:color w:val="FF0000"/>
                <w:lang w:eastAsia="zh-CN"/>
              </w:rPr>
              <w:t>Unless otherwise stated, HAPS BS class</w:t>
            </w:r>
            <w:r>
              <w:rPr>
                <w:color w:val="FF0000"/>
              </w:rPr>
              <w:t xml:space="preserve"> refers to Wide Area BS class. </w:t>
            </w:r>
          </w:p>
          <w:p w14:paraId="5A650BDC" w14:textId="77777777" w:rsidR="009D51EF" w:rsidRDefault="00E26F77">
            <w:pPr>
              <w:rPr>
                <w:bCs/>
              </w:rPr>
            </w:pPr>
            <w:r>
              <w:rPr>
                <w:bCs/>
              </w:rPr>
              <w:t>Note: “X” indicates suffix for HAPS.</w:t>
            </w:r>
          </w:p>
          <w:p w14:paraId="7184E344" w14:textId="77777777" w:rsidR="009D51EF" w:rsidRDefault="009D51EF">
            <w:pPr>
              <w:rPr>
                <w:bCs/>
              </w:rPr>
            </w:pPr>
          </w:p>
          <w:p w14:paraId="120F9A92" w14:textId="77777777" w:rsidR="009D51EF" w:rsidRDefault="00E26F77">
            <w:pPr>
              <w:rPr>
                <w:b/>
              </w:rPr>
            </w:pPr>
            <w:r>
              <w:rPr>
                <w:b/>
              </w:rPr>
              <w:t>Proposal 5: Add the clause of HAPS operating band in TS 38.104.</w:t>
            </w:r>
          </w:p>
          <w:p w14:paraId="7BA9980B" w14:textId="77777777" w:rsidR="009D51EF" w:rsidRDefault="00E26F77">
            <w:pPr>
              <w:pStyle w:val="Citation"/>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343AE95D" w14:textId="77777777" w:rsidR="009D51EF" w:rsidRDefault="009D51EF"/>
          <w:p w14:paraId="531768EE" w14:textId="77777777" w:rsidR="009D51EF" w:rsidRPr="00DF603E" w:rsidRDefault="00E26F77">
            <w:pPr>
              <w:pStyle w:val="TH"/>
              <w:framePr w:w="10206" w:h="284" w:hRule="exact" w:wrap="notBeside" w:vAnchor="page" w:hAnchor="margin" w:y="1986"/>
              <w:widowControl w:val="0"/>
              <w:ind w:right="28"/>
              <w:rPr>
                <w:lang w:val="en-US"/>
              </w:rPr>
            </w:pPr>
            <w:r w:rsidRPr="00DF603E">
              <w:rPr>
                <w:lang w:val="en-US"/>
              </w:rPr>
              <w:t>Table 5.2</w:t>
            </w:r>
            <w:r w:rsidRPr="00DF603E">
              <w:rPr>
                <w:color w:val="FF0000"/>
                <w:lang w:val="en-US"/>
              </w:rPr>
              <w:t>X</w:t>
            </w:r>
            <w:r w:rsidRPr="00DF603E">
              <w:rPr>
                <w:lang w:val="en-US"/>
              </w:rPr>
              <w:t xml:space="preserve">-1: HAPS </w:t>
            </w:r>
            <w:r w:rsidRPr="00DF603E">
              <w:rPr>
                <w:i/>
                <w:lang w:val="en-US"/>
              </w:rPr>
              <w:t>operating band</w:t>
            </w:r>
            <w:r w:rsidRPr="00DF603E">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2"/>
              <w:gridCol w:w="2801"/>
              <w:gridCol w:w="1285"/>
            </w:tblGrid>
            <w:tr w:rsidR="009D51EF" w14:paraId="7B9EB443" w14:textId="77777777">
              <w:trPr>
                <w:cantSplit/>
                <w:jc w:val="center"/>
              </w:trPr>
              <w:tc>
                <w:tcPr>
                  <w:tcW w:w="1037" w:type="dxa"/>
                  <w:shd w:val="clear" w:color="auto" w:fill="auto"/>
                </w:tcPr>
                <w:p w14:paraId="44214BA0" w14:textId="77777777" w:rsidR="009D51EF" w:rsidRDefault="00E26F77">
                  <w:pPr>
                    <w:pStyle w:val="TAH"/>
                    <w:rPr>
                      <w:rFonts w:cs="Arial"/>
                    </w:rPr>
                  </w:pPr>
                  <w:r>
                    <w:rPr>
                      <w:rFonts w:cs="Arial"/>
                    </w:rPr>
                    <w:t xml:space="preserve">NR </w:t>
                  </w:r>
                  <w:r>
                    <w:rPr>
                      <w:rFonts w:cs="Arial"/>
                      <w:i/>
                    </w:rPr>
                    <w:t>operating band</w:t>
                  </w:r>
                </w:p>
              </w:tc>
              <w:tc>
                <w:tcPr>
                  <w:tcW w:w="2607" w:type="dxa"/>
                  <w:shd w:val="clear" w:color="auto" w:fill="auto"/>
                </w:tcPr>
                <w:p w14:paraId="4C5F18CF" w14:textId="77777777" w:rsidR="009D51EF" w:rsidRPr="00DF603E" w:rsidRDefault="00E26F77">
                  <w:pPr>
                    <w:pStyle w:val="TAH"/>
                    <w:rPr>
                      <w:rFonts w:cs="Arial"/>
                      <w:lang w:val="en-US"/>
                    </w:rPr>
                  </w:pPr>
                  <w:r w:rsidRPr="00DF603E">
                    <w:rPr>
                      <w:rFonts w:cs="Arial"/>
                      <w:lang w:val="en-US"/>
                    </w:rPr>
                    <w:t xml:space="preserve">Uplink (UL) </w:t>
                  </w:r>
                  <w:r w:rsidRPr="00DF603E">
                    <w:rPr>
                      <w:rFonts w:cs="Arial"/>
                      <w:i/>
                      <w:lang w:val="en-US"/>
                    </w:rPr>
                    <w:t>operating band</w:t>
                  </w:r>
                  <w:r w:rsidRPr="00DF603E">
                    <w:rPr>
                      <w:rFonts w:cs="Arial"/>
                      <w:lang w:val="en-US"/>
                    </w:rPr>
                    <w:br/>
                    <w:t>BS receive / UE transmit</w:t>
                  </w:r>
                </w:p>
                <w:p w14:paraId="77479550" w14:textId="77777777" w:rsidR="009D51EF" w:rsidRPr="00DF603E" w:rsidRDefault="00E26F77">
                  <w:pPr>
                    <w:pStyle w:val="TAH"/>
                    <w:rPr>
                      <w:rFonts w:cs="Arial"/>
                      <w:lang w:val="en-US"/>
                    </w:rPr>
                  </w:pPr>
                  <w:r w:rsidRPr="00DF603E">
                    <w:rPr>
                      <w:rFonts w:cs="Arial"/>
                      <w:lang w:val="en-US"/>
                    </w:rPr>
                    <w:t>F</w:t>
                  </w:r>
                  <w:r w:rsidRPr="00DF603E">
                    <w:rPr>
                      <w:rFonts w:cs="Arial"/>
                      <w:vertAlign w:val="subscript"/>
                      <w:lang w:val="en-US"/>
                    </w:rPr>
                    <w:t>UL,low</w:t>
                  </w:r>
                  <w:r w:rsidRPr="00DF603E">
                    <w:rPr>
                      <w:rFonts w:cs="Arial"/>
                      <w:lang w:val="en-US"/>
                    </w:rPr>
                    <w:t xml:space="preserve">   –  F</w:t>
                  </w:r>
                  <w:r w:rsidRPr="00DF603E">
                    <w:rPr>
                      <w:rFonts w:cs="Arial"/>
                      <w:vertAlign w:val="subscript"/>
                      <w:lang w:val="en-US"/>
                    </w:rPr>
                    <w:t>UL,high</w:t>
                  </w:r>
                </w:p>
              </w:tc>
              <w:tc>
                <w:tcPr>
                  <w:tcW w:w="2806" w:type="dxa"/>
                  <w:shd w:val="clear" w:color="auto" w:fill="auto"/>
                </w:tcPr>
                <w:p w14:paraId="10380F48" w14:textId="77777777" w:rsidR="009D51EF" w:rsidRPr="00DF603E" w:rsidRDefault="00E26F77">
                  <w:pPr>
                    <w:pStyle w:val="TAH"/>
                    <w:rPr>
                      <w:rFonts w:cs="Arial"/>
                      <w:lang w:val="en-US"/>
                    </w:rPr>
                  </w:pPr>
                  <w:r w:rsidRPr="00DF603E">
                    <w:rPr>
                      <w:rFonts w:cs="Arial"/>
                      <w:lang w:val="en-US"/>
                    </w:rPr>
                    <w:t xml:space="preserve">Downlink (DL) </w:t>
                  </w:r>
                  <w:r w:rsidRPr="00DF603E">
                    <w:rPr>
                      <w:rFonts w:cs="Arial"/>
                      <w:i/>
                      <w:lang w:val="en-US"/>
                    </w:rPr>
                    <w:t>operating band</w:t>
                  </w:r>
                  <w:r w:rsidRPr="00DF603E">
                    <w:rPr>
                      <w:rFonts w:cs="Arial"/>
                      <w:lang w:val="en-US"/>
                    </w:rPr>
                    <w:br/>
                    <w:t>BS transmit / UE receive</w:t>
                  </w:r>
                </w:p>
                <w:p w14:paraId="51AF0250" w14:textId="77777777" w:rsidR="009D51EF" w:rsidRPr="00DF603E" w:rsidRDefault="00E26F77">
                  <w:pPr>
                    <w:pStyle w:val="TAH"/>
                    <w:rPr>
                      <w:rFonts w:cs="Arial"/>
                      <w:lang w:val="en-US"/>
                    </w:rPr>
                  </w:pPr>
                  <w:r w:rsidRPr="00DF603E">
                    <w:rPr>
                      <w:rFonts w:cs="Arial"/>
                      <w:lang w:val="en-US"/>
                    </w:rPr>
                    <w:t>F</w:t>
                  </w:r>
                  <w:r w:rsidRPr="00DF603E">
                    <w:rPr>
                      <w:rFonts w:cs="Arial"/>
                      <w:vertAlign w:val="subscript"/>
                      <w:lang w:val="en-US"/>
                    </w:rPr>
                    <w:t>DL,low</w:t>
                  </w:r>
                  <w:r w:rsidRPr="00DF603E">
                    <w:rPr>
                      <w:rFonts w:cs="Arial"/>
                      <w:lang w:val="en-US"/>
                    </w:rPr>
                    <w:t xml:space="preserve">   –  F</w:t>
                  </w:r>
                  <w:r w:rsidRPr="00DF603E">
                    <w:rPr>
                      <w:rFonts w:cs="Arial"/>
                      <w:vertAlign w:val="subscript"/>
                      <w:lang w:val="en-US"/>
                    </w:rPr>
                    <w:t>DL,high</w:t>
                  </w:r>
                </w:p>
              </w:tc>
              <w:tc>
                <w:tcPr>
                  <w:tcW w:w="1286" w:type="dxa"/>
                  <w:shd w:val="clear" w:color="auto" w:fill="auto"/>
                </w:tcPr>
                <w:p w14:paraId="41F8AA01" w14:textId="77777777" w:rsidR="009D51EF" w:rsidRDefault="00E26F77">
                  <w:pPr>
                    <w:pStyle w:val="TAH"/>
                    <w:rPr>
                      <w:rFonts w:cs="Arial"/>
                    </w:rPr>
                  </w:pPr>
                  <w:r>
                    <w:rPr>
                      <w:rFonts w:cs="Arial"/>
                    </w:rPr>
                    <w:t>Duplex mode</w:t>
                  </w:r>
                </w:p>
              </w:tc>
            </w:tr>
            <w:tr w:rsidR="009D51EF" w14:paraId="7EFF528B" w14:textId="77777777">
              <w:trPr>
                <w:cantSplit/>
                <w:jc w:val="center"/>
              </w:trPr>
              <w:tc>
                <w:tcPr>
                  <w:tcW w:w="1037" w:type="dxa"/>
                  <w:shd w:val="clear" w:color="auto" w:fill="auto"/>
                </w:tcPr>
                <w:p w14:paraId="12766E9F" w14:textId="77777777" w:rsidR="009D51EF" w:rsidRDefault="00E26F77">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647E7C09" w14:textId="77777777" w:rsidR="009D51EF" w:rsidRDefault="00E26F77">
                  <w:pPr>
                    <w:pStyle w:val="TAC"/>
                  </w:pPr>
                  <w:r>
                    <w:t>1920 MHz – 1980 MHz</w:t>
                  </w:r>
                </w:p>
              </w:tc>
              <w:tc>
                <w:tcPr>
                  <w:tcW w:w="2806" w:type="dxa"/>
                  <w:shd w:val="clear" w:color="auto" w:fill="auto"/>
                </w:tcPr>
                <w:p w14:paraId="636960E6" w14:textId="77777777" w:rsidR="009D51EF" w:rsidRDefault="00E26F77">
                  <w:pPr>
                    <w:pStyle w:val="TAC"/>
                  </w:pPr>
                  <w:r>
                    <w:t>2110 MHz – 2170 MHz</w:t>
                  </w:r>
                </w:p>
              </w:tc>
              <w:tc>
                <w:tcPr>
                  <w:tcW w:w="1286" w:type="dxa"/>
                  <w:shd w:val="clear" w:color="auto" w:fill="auto"/>
                </w:tcPr>
                <w:p w14:paraId="5CB74C84" w14:textId="77777777" w:rsidR="009D51EF" w:rsidRDefault="00E26F77">
                  <w:pPr>
                    <w:pStyle w:val="TAC"/>
                  </w:pPr>
                  <w:r>
                    <w:t>FDD</w:t>
                  </w:r>
                </w:p>
              </w:tc>
            </w:tr>
            <w:tr w:rsidR="009D51EF" w14:paraId="6080840C" w14:textId="77777777">
              <w:trPr>
                <w:cantSplit/>
                <w:jc w:val="center"/>
              </w:trPr>
              <w:tc>
                <w:tcPr>
                  <w:tcW w:w="7736" w:type="dxa"/>
                  <w:gridSpan w:val="4"/>
                  <w:shd w:val="clear" w:color="auto" w:fill="auto"/>
                </w:tcPr>
                <w:p w14:paraId="240EA299" w14:textId="77777777" w:rsidR="009D51EF" w:rsidRPr="00DF603E" w:rsidRDefault="00E26F77" w:rsidP="00B35976">
                  <w:pPr>
                    <w:pStyle w:val="TAC"/>
                    <w:widowControl w:val="0"/>
                    <w:ind w:right="28"/>
                    <w:rPr>
                      <w:lang w:val="en-US"/>
                    </w:rPr>
                  </w:pPr>
                  <w:r w:rsidRPr="00DF603E">
                    <w:rPr>
                      <w:rFonts w:cs="Arial"/>
                      <w:color w:val="000000"/>
                      <w:szCs w:val="18"/>
                      <w:lang w:val="en-US"/>
                    </w:rPr>
                    <w:t>Note1: HAPS BS Class can be applied.</w:t>
                  </w:r>
                </w:p>
              </w:tc>
            </w:tr>
          </w:tbl>
          <w:p w14:paraId="3D56B09A" w14:textId="77777777" w:rsidR="009D51EF" w:rsidRDefault="009D51EF"/>
          <w:p w14:paraId="41C1E188" w14:textId="77777777" w:rsidR="009D51EF" w:rsidRDefault="00E26F77">
            <w:pPr>
              <w:rPr>
                <w:bCs/>
              </w:rPr>
            </w:pPr>
            <w:r>
              <w:rPr>
                <w:bCs/>
              </w:rPr>
              <w:t>Note: “X” indicates suffix for HAPS.</w:t>
            </w:r>
          </w:p>
          <w:p w14:paraId="45F5F33A" w14:textId="77777777" w:rsidR="009D51EF" w:rsidRDefault="009D51EF">
            <w:pPr>
              <w:rPr>
                <w:b/>
              </w:rPr>
            </w:pPr>
          </w:p>
          <w:p w14:paraId="0780C33A" w14:textId="77777777" w:rsidR="009D51EF" w:rsidRDefault="009D51EF">
            <w:pPr>
              <w:spacing w:after="0"/>
              <w:jc w:val="center"/>
              <w:rPr>
                <w:rFonts w:ascii="Arial" w:eastAsia="Times New Roman" w:hAnsi="Arial" w:cs="Arial"/>
                <w:color w:val="312E25"/>
                <w:sz w:val="18"/>
                <w:szCs w:val="18"/>
                <w:lang w:eastAsia="fr-FR"/>
              </w:rPr>
            </w:pPr>
          </w:p>
        </w:tc>
      </w:tr>
      <w:tr w:rsidR="009D51EF" w14:paraId="7F13A10A"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10E04F40" w14:textId="77777777" w:rsidR="009D51EF" w:rsidRDefault="00EA2F91">
            <w:pPr>
              <w:jc w:val="center"/>
              <w:rPr>
                <w:rFonts w:ascii="Arial" w:hAnsi="Arial" w:cs="Arial"/>
                <w:color w:val="312E25"/>
                <w:sz w:val="18"/>
                <w:szCs w:val="18"/>
              </w:rPr>
            </w:pPr>
            <w:hyperlink r:id="rId146" w:tgtFrame="_blank" w:history="1">
              <w:r w:rsidR="00E26F77">
                <w:rPr>
                  <w:rStyle w:val="Lienhypertexte"/>
                  <w:rFonts w:ascii="Arial" w:hAnsi="Arial" w:cs="Arial"/>
                  <w:color w:val="000000"/>
                  <w:sz w:val="18"/>
                  <w:szCs w:val="18"/>
                </w:rPr>
                <w:t>R4-2200165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84CF57D" w14:textId="77777777" w:rsidR="009D51EF" w:rsidRDefault="00E26F77">
            <w:pPr>
              <w:spacing w:after="0"/>
              <w:jc w:val="center"/>
              <w:rPr>
                <w:rFonts w:ascii="Arial" w:hAnsi="Arial" w:cs="Arial"/>
                <w:color w:val="312E25"/>
                <w:sz w:val="18"/>
                <w:szCs w:val="18"/>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0B726879" w14:textId="77777777" w:rsidR="009D51EF" w:rsidRDefault="00E26F77">
            <w:pPr>
              <w:spacing w:after="120"/>
            </w:pPr>
            <w:r>
              <w:rPr>
                <w:rFonts w:hint="eastAsia"/>
                <w:b/>
              </w:rPr>
              <w:t>Proposal: It is proposed to introduce different satellite access node classes characterized by different satellite types and rated output power.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9D51EF" w14:paraId="2972B27E" w14:textId="77777777">
              <w:trPr>
                <w:cantSplit/>
                <w:jc w:val="center"/>
              </w:trPr>
              <w:tc>
                <w:tcPr>
                  <w:tcW w:w="3631" w:type="dxa"/>
                  <w:shd w:val="clear" w:color="auto" w:fill="auto"/>
                  <w:tcMar>
                    <w:top w:w="15" w:type="dxa"/>
                    <w:left w:w="108" w:type="dxa"/>
                    <w:bottom w:w="0" w:type="dxa"/>
                    <w:right w:w="108" w:type="dxa"/>
                  </w:tcMar>
                </w:tcPr>
                <w:p w14:paraId="3F1E95F1" w14:textId="77777777" w:rsidR="009D51EF" w:rsidRDefault="00E26F77">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136B09EF" w14:textId="77777777" w:rsidR="009D51EF" w:rsidRDefault="00E26F77">
                  <w:pPr>
                    <w:pStyle w:val="TAH"/>
                  </w:pPr>
                  <w:r>
                    <w:t>P</w:t>
                  </w:r>
                  <w:r>
                    <w:rPr>
                      <w:vertAlign w:val="subscript"/>
                    </w:rPr>
                    <w:t>rated,c,AC</w:t>
                  </w:r>
                </w:p>
              </w:tc>
              <w:tc>
                <w:tcPr>
                  <w:tcW w:w="1985" w:type="dxa"/>
                </w:tcPr>
                <w:p w14:paraId="0C68BEF7" w14:textId="77777777" w:rsidR="009D51EF" w:rsidRDefault="00E26F77">
                  <w:pPr>
                    <w:pStyle w:val="TAH"/>
                    <w:rPr>
                      <w:lang w:eastAsia="zh-CN"/>
                    </w:rPr>
                  </w:pPr>
                  <w:r>
                    <w:rPr>
                      <w:rFonts w:hint="eastAsia"/>
                      <w:lang w:eastAsia="zh-CN"/>
                    </w:rPr>
                    <w:t>EIRP</w:t>
                  </w:r>
                </w:p>
              </w:tc>
            </w:tr>
            <w:tr w:rsidR="009D51EF" w14:paraId="2668CC34" w14:textId="77777777">
              <w:trPr>
                <w:cantSplit/>
                <w:jc w:val="center"/>
              </w:trPr>
              <w:tc>
                <w:tcPr>
                  <w:tcW w:w="3631" w:type="dxa"/>
                  <w:shd w:val="clear" w:color="auto" w:fill="auto"/>
                  <w:tcMar>
                    <w:top w:w="15" w:type="dxa"/>
                    <w:left w:w="108" w:type="dxa"/>
                    <w:bottom w:w="0" w:type="dxa"/>
                    <w:right w:w="108" w:type="dxa"/>
                  </w:tcMar>
                </w:tcPr>
                <w:p w14:paraId="30365E6C" w14:textId="77777777" w:rsidR="009D51EF" w:rsidRPr="00DF603E" w:rsidRDefault="00E26F77">
                  <w:pPr>
                    <w:pStyle w:val="TAC"/>
                    <w:rPr>
                      <w:lang w:val="en-US" w:eastAsia="zh-CN"/>
                    </w:rPr>
                  </w:pPr>
                  <w:r w:rsidRPr="00DF603E">
                    <w:rPr>
                      <w:lang w:val="en-US" w:eastAsia="zh-CN"/>
                    </w:rPr>
                    <w:t>NTN BS class A (GEO)</w:t>
                  </w:r>
                </w:p>
              </w:tc>
              <w:tc>
                <w:tcPr>
                  <w:tcW w:w="1985" w:type="dxa"/>
                  <w:shd w:val="clear" w:color="auto" w:fill="auto"/>
                  <w:tcMar>
                    <w:top w:w="15" w:type="dxa"/>
                    <w:left w:w="108" w:type="dxa"/>
                    <w:bottom w:w="0" w:type="dxa"/>
                    <w:right w:w="108" w:type="dxa"/>
                  </w:tcMar>
                </w:tcPr>
                <w:p w14:paraId="30D11620" w14:textId="77777777" w:rsidR="009D51EF" w:rsidRDefault="00E26F77">
                  <w:pPr>
                    <w:pStyle w:val="TAC"/>
                    <w:rPr>
                      <w:lang w:eastAsia="zh-CN"/>
                    </w:rPr>
                  </w:pPr>
                  <w:r>
                    <w:rPr>
                      <w:rFonts w:hint="eastAsia"/>
                      <w:lang w:eastAsia="ja-JP"/>
                    </w:rPr>
                    <w:t>≤</w:t>
                  </w:r>
                  <w:r>
                    <w:rPr>
                      <w:rFonts w:hint="eastAsia"/>
                      <w:lang w:eastAsia="zh-CN"/>
                    </w:rPr>
                    <w:t xml:space="preserve"> 43 dBm</w:t>
                  </w:r>
                </w:p>
              </w:tc>
              <w:tc>
                <w:tcPr>
                  <w:tcW w:w="1985" w:type="dxa"/>
                </w:tcPr>
                <w:p w14:paraId="604A88A3" w14:textId="77777777" w:rsidR="009D51EF" w:rsidRDefault="00E26F77">
                  <w:pPr>
                    <w:pStyle w:val="TAC"/>
                    <w:rPr>
                      <w:lang w:eastAsia="zh-CN"/>
                    </w:rPr>
                  </w:pPr>
                  <w:r>
                    <w:rPr>
                      <w:rFonts w:hint="eastAsia"/>
                      <w:lang w:eastAsia="zh-CN"/>
                    </w:rPr>
                    <w:t>89dBm</w:t>
                  </w:r>
                </w:p>
              </w:tc>
            </w:tr>
            <w:tr w:rsidR="009D51EF" w14:paraId="65611DAA" w14:textId="77777777">
              <w:trPr>
                <w:cantSplit/>
                <w:jc w:val="center"/>
              </w:trPr>
              <w:tc>
                <w:tcPr>
                  <w:tcW w:w="3631" w:type="dxa"/>
                  <w:shd w:val="clear" w:color="auto" w:fill="auto"/>
                  <w:tcMar>
                    <w:top w:w="15" w:type="dxa"/>
                    <w:left w:w="108" w:type="dxa"/>
                    <w:bottom w:w="0" w:type="dxa"/>
                    <w:right w:w="108" w:type="dxa"/>
                  </w:tcMar>
                </w:tcPr>
                <w:p w14:paraId="1D6EAB74" w14:textId="77777777" w:rsidR="009D51EF" w:rsidRPr="00DF603E" w:rsidRDefault="00E26F77" w:rsidP="00B35976">
                  <w:pPr>
                    <w:pStyle w:val="TAC"/>
                    <w:widowControl w:val="0"/>
                    <w:ind w:right="28"/>
                    <w:rPr>
                      <w:lang w:val="en-US" w:eastAsia="zh-CN"/>
                    </w:rPr>
                  </w:pPr>
                  <w:r w:rsidRPr="00DF603E">
                    <w:rPr>
                      <w:lang w:val="en-US" w:eastAsia="zh-CN"/>
                    </w:rPr>
                    <w:t xml:space="preserve">NTN BS class B (LEO1200) </w:t>
                  </w:r>
                </w:p>
              </w:tc>
              <w:tc>
                <w:tcPr>
                  <w:tcW w:w="1985" w:type="dxa"/>
                  <w:shd w:val="clear" w:color="auto" w:fill="auto"/>
                  <w:tcMar>
                    <w:top w:w="15" w:type="dxa"/>
                    <w:left w:w="108" w:type="dxa"/>
                    <w:bottom w:w="0" w:type="dxa"/>
                    <w:right w:w="108" w:type="dxa"/>
                  </w:tcMar>
                </w:tcPr>
                <w:p w14:paraId="39B43C56" w14:textId="77777777" w:rsidR="009D51EF" w:rsidRDefault="00E26F77" w:rsidP="00B35976">
                  <w:pPr>
                    <w:pStyle w:val="TAC"/>
                    <w:rPr>
                      <w:lang w:eastAsia="zh-CN"/>
                    </w:rPr>
                  </w:pPr>
                  <w:r>
                    <w:rPr>
                      <w:rFonts w:hint="eastAsia"/>
                      <w:lang w:eastAsia="ja-JP"/>
                    </w:rPr>
                    <w:t>≤</w:t>
                  </w:r>
                  <w:r>
                    <w:t xml:space="preserve"> </w:t>
                  </w:r>
                  <w:r>
                    <w:rPr>
                      <w:rFonts w:hint="eastAsia"/>
                      <w:lang w:eastAsia="zh-CN"/>
                    </w:rPr>
                    <w:t>38 dBm</w:t>
                  </w:r>
                </w:p>
              </w:tc>
              <w:tc>
                <w:tcPr>
                  <w:tcW w:w="1985" w:type="dxa"/>
                </w:tcPr>
                <w:p w14:paraId="527B75C0" w14:textId="77777777" w:rsidR="009D51EF" w:rsidRDefault="00E26F77" w:rsidP="00B35976">
                  <w:pPr>
                    <w:pStyle w:val="TAC"/>
                    <w:rPr>
                      <w:lang w:eastAsia="zh-CN"/>
                    </w:rPr>
                  </w:pPr>
                  <w:r>
                    <w:rPr>
                      <w:rFonts w:hint="eastAsia"/>
                      <w:lang w:eastAsia="zh-CN"/>
                    </w:rPr>
                    <w:t>70dBm</w:t>
                  </w:r>
                </w:p>
              </w:tc>
            </w:tr>
            <w:tr w:rsidR="009D51EF" w14:paraId="7C9BDB95" w14:textId="77777777">
              <w:trPr>
                <w:cantSplit/>
                <w:jc w:val="center"/>
              </w:trPr>
              <w:tc>
                <w:tcPr>
                  <w:tcW w:w="3631" w:type="dxa"/>
                  <w:shd w:val="clear" w:color="auto" w:fill="auto"/>
                  <w:tcMar>
                    <w:top w:w="15" w:type="dxa"/>
                    <w:left w:w="108" w:type="dxa"/>
                    <w:bottom w:w="0" w:type="dxa"/>
                    <w:right w:w="108" w:type="dxa"/>
                  </w:tcMar>
                </w:tcPr>
                <w:p w14:paraId="59BBF792" w14:textId="77777777" w:rsidR="009D51EF" w:rsidRPr="00DF603E" w:rsidRDefault="00E26F77" w:rsidP="00B35976">
                  <w:pPr>
                    <w:pStyle w:val="TAC"/>
                    <w:widowControl w:val="0"/>
                    <w:ind w:right="28"/>
                    <w:rPr>
                      <w:lang w:val="en-US" w:eastAsia="zh-CN"/>
                    </w:rPr>
                  </w:pPr>
                  <w:r w:rsidRPr="00DF603E">
                    <w:rPr>
                      <w:lang w:val="en-US" w:eastAsia="zh-CN"/>
                    </w:rPr>
                    <w:t>NTN BS class C (LEO600)</w:t>
                  </w:r>
                </w:p>
              </w:tc>
              <w:tc>
                <w:tcPr>
                  <w:tcW w:w="1985" w:type="dxa"/>
                  <w:shd w:val="clear" w:color="auto" w:fill="auto"/>
                  <w:tcMar>
                    <w:top w:w="15" w:type="dxa"/>
                    <w:left w:w="108" w:type="dxa"/>
                    <w:bottom w:w="0" w:type="dxa"/>
                    <w:right w:w="108" w:type="dxa"/>
                  </w:tcMar>
                </w:tcPr>
                <w:p w14:paraId="1B157CB3" w14:textId="77777777" w:rsidR="009D51EF" w:rsidRDefault="00E26F77" w:rsidP="00B35976">
                  <w:pPr>
                    <w:pStyle w:val="TAC"/>
                  </w:pPr>
                  <w:r>
                    <w:rPr>
                      <w:rFonts w:hint="eastAsia"/>
                      <w:lang w:eastAsia="ja-JP"/>
                    </w:rPr>
                    <w:t>≤</w:t>
                  </w:r>
                  <w:r>
                    <w:t xml:space="preserve"> </w:t>
                  </w:r>
                  <w:r>
                    <w:rPr>
                      <w:rFonts w:hint="eastAsia"/>
                      <w:lang w:eastAsia="zh-CN"/>
                    </w:rPr>
                    <w:t>34</w:t>
                  </w:r>
                  <w:r>
                    <w:t xml:space="preserve"> dBm</w:t>
                  </w:r>
                </w:p>
              </w:tc>
              <w:tc>
                <w:tcPr>
                  <w:tcW w:w="1985" w:type="dxa"/>
                </w:tcPr>
                <w:p w14:paraId="225D9EA5" w14:textId="77777777" w:rsidR="009D51EF" w:rsidRDefault="00E26F77" w:rsidP="00B35976">
                  <w:pPr>
                    <w:pStyle w:val="TAC"/>
                    <w:rPr>
                      <w:lang w:eastAsia="zh-CN"/>
                    </w:rPr>
                  </w:pPr>
                  <w:r>
                    <w:rPr>
                      <w:rFonts w:hint="eastAsia"/>
                      <w:lang w:eastAsia="zh-CN"/>
                    </w:rPr>
                    <w:t>64dBm</w:t>
                  </w:r>
                </w:p>
              </w:tc>
            </w:tr>
          </w:tbl>
          <w:p w14:paraId="0243D373" w14:textId="77777777" w:rsidR="009D51EF" w:rsidRDefault="009D51EF">
            <w:pPr>
              <w:spacing w:after="0"/>
              <w:rPr>
                <w:rFonts w:ascii="Arial" w:hAnsi="Arial" w:cs="Arial"/>
                <w:color w:val="312E25"/>
                <w:sz w:val="18"/>
                <w:szCs w:val="18"/>
              </w:rPr>
            </w:pPr>
          </w:p>
        </w:tc>
      </w:tr>
    </w:tbl>
    <w:p w14:paraId="2F15FAAA" w14:textId="77777777" w:rsidR="009D51EF" w:rsidRDefault="009D51EF">
      <w:pPr>
        <w:rPr>
          <w:iCs/>
          <w:sz w:val="22"/>
          <w:szCs w:val="22"/>
          <w:lang w:val="en-US" w:eastAsia="zh-CN"/>
        </w:rPr>
      </w:pPr>
    </w:p>
    <w:p w14:paraId="793E2A3D" w14:textId="77777777" w:rsidR="009D51EF" w:rsidRDefault="009D51EF">
      <w:pPr>
        <w:rPr>
          <w:iCs/>
          <w:sz w:val="22"/>
          <w:szCs w:val="22"/>
          <w:lang w:val="en-US" w:eastAsia="zh-CN"/>
        </w:rPr>
      </w:pPr>
    </w:p>
    <w:p w14:paraId="60E7683C" w14:textId="77777777" w:rsidR="009D51EF" w:rsidRDefault="00E26F77">
      <w:pPr>
        <w:tabs>
          <w:tab w:val="left" w:pos="3744"/>
        </w:tabs>
        <w:rPr>
          <w:iCs/>
          <w:sz w:val="22"/>
          <w:szCs w:val="22"/>
          <w:lang w:val="en-US" w:eastAsia="zh-CN"/>
        </w:rPr>
      </w:pPr>
      <w:r>
        <w:rPr>
          <w:iCs/>
          <w:sz w:val="22"/>
          <w:szCs w:val="22"/>
          <w:lang w:val="en-US" w:eastAsia="zh-CN"/>
        </w:rPr>
        <w:tab/>
      </w:r>
    </w:p>
    <w:p w14:paraId="2896AC3A" w14:textId="77777777" w:rsidR="009D51EF" w:rsidRDefault="009D51EF">
      <w:pPr>
        <w:tabs>
          <w:tab w:val="left" w:pos="3744"/>
        </w:tabs>
        <w:rPr>
          <w:iCs/>
          <w:sz w:val="22"/>
          <w:szCs w:val="22"/>
          <w:lang w:val="en-US" w:eastAsia="zh-CN"/>
        </w:rPr>
      </w:pPr>
    </w:p>
    <w:p w14:paraId="3759EC29" w14:textId="77777777" w:rsidR="009D51EF" w:rsidRDefault="009D51EF">
      <w:pPr>
        <w:tabs>
          <w:tab w:val="left" w:pos="3744"/>
        </w:tabs>
        <w:rPr>
          <w:iCs/>
          <w:sz w:val="22"/>
          <w:szCs w:val="22"/>
          <w:lang w:val="en-US" w:eastAsia="zh-CN"/>
        </w:rPr>
      </w:pPr>
    </w:p>
    <w:p w14:paraId="0FC5B87D" w14:textId="77777777" w:rsidR="009D51EF" w:rsidRDefault="009D51EF">
      <w:pPr>
        <w:tabs>
          <w:tab w:val="left" w:pos="3744"/>
        </w:tabs>
        <w:rPr>
          <w:iCs/>
          <w:sz w:val="22"/>
          <w:szCs w:val="22"/>
          <w:lang w:val="en-US" w:eastAsia="zh-CN"/>
        </w:rPr>
      </w:pPr>
    </w:p>
    <w:p w14:paraId="2F4353DA" w14:textId="77777777" w:rsidR="009D51EF" w:rsidRDefault="009D51EF">
      <w:pPr>
        <w:tabs>
          <w:tab w:val="left" w:pos="3744"/>
        </w:tabs>
        <w:rPr>
          <w:iCs/>
          <w:sz w:val="22"/>
          <w:szCs w:val="22"/>
          <w:lang w:val="en-US" w:eastAsia="zh-CN"/>
        </w:rPr>
      </w:pPr>
    </w:p>
    <w:p w14:paraId="44F48DC3" w14:textId="77777777" w:rsidR="009D51EF" w:rsidRDefault="009D51EF">
      <w:pPr>
        <w:tabs>
          <w:tab w:val="left" w:pos="3744"/>
        </w:tabs>
        <w:rPr>
          <w:iCs/>
          <w:sz w:val="22"/>
          <w:szCs w:val="22"/>
          <w:lang w:val="en-US" w:eastAsia="zh-CN"/>
        </w:rPr>
      </w:pPr>
    </w:p>
    <w:p w14:paraId="74EF5B30" w14:textId="77777777" w:rsidR="009D51EF" w:rsidRDefault="009D51EF">
      <w:pPr>
        <w:tabs>
          <w:tab w:val="left" w:pos="3744"/>
        </w:tabs>
        <w:rPr>
          <w:iCs/>
          <w:sz w:val="22"/>
          <w:szCs w:val="22"/>
          <w:lang w:val="en-US" w:eastAsia="zh-CN"/>
        </w:rPr>
      </w:pPr>
    </w:p>
    <w:p w14:paraId="1D8A291D" w14:textId="77777777" w:rsidR="009D51EF" w:rsidRDefault="00E26F77">
      <w:pPr>
        <w:pStyle w:val="Titre1"/>
        <w:pBdr>
          <w:top w:val="single" w:sz="12" w:space="3" w:color="000000"/>
        </w:pBdr>
        <w:suppressAutoHyphens/>
        <w:rPr>
          <w:lang w:val="en-US" w:eastAsia="ja-JP"/>
        </w:rPr>
      </w:pPr>
      <w:r>
        <w:rPr>
          <w:rFonts w:asciiTheme="minorBidi" w:eastAsia="Yu Mincho" w:hAnsiTheme="minorBidi"/>
          <w:b/>
          <w:noProof/>
          <w:lang w:val="fr-FR" w:eastAsia="fr-FR"/>
        </w:rPr>
        <w:lastRenderedPageBreak/>
        <mc:AlternateContent>
          <mc:Choice Requires="wps">
            <w:drawing>
              <wp:anchor distT="45720" distB="45720" distL="114300" distR="114300" simplePos="0" relativeHeight="251745280" behindDoc="0" locked="0" layoutInCell="1" allowOverlap="1" wp14:anchorId="5364E58F" wp14:editId="60C7836D">
                <wp:simplePos x="0" y="0"/>
                <wp:positionH relativeFrom="margin">
                  <wp:posOffset>-3175</wp:posOffset>
                </wp:positionH>
                <wp:positionV relativeFrom="paragraph">
                  <wp:posOffset>531495</wp:posOffset>
                </wp:positionV>
                <wp:extent cx="5974080" cy="7711440"/>
                <wp:effectExtent l="0" t="0" r="26670" b="22860"/>
                <wp:wrapTopAndBottom/>
                <wp:docPr id="101" name="Zone de texte 2"/>
                <wp:cNvGraphicFramePr/>
                <a:graphic xmlns:a="http://schemas.openxmlformats.org/drawingml/2006/main">
                  <a:graphicData uri="http://schemas.microsoft.com/office/word/2010/wordprocessingShape">
                    <wps:wsp>
                      <wps:cNvSpPr/>
                      <wps:spPr>
                        <a:xfrm>
                          <a:off x="0" y="0"/>
                          <a:ext cx="5974080" cy="77114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4267274" w14:textId="77777777" w:rsidR="004C7DA1" w:rsidRDefault="004C7DA1">
                            <w:pPr>
                              <w:pStyle w:val="TM1"/>
                              <w:rPr>
                                <w:rFonts w:asciiTheme="minorHAnsi" w:hAnsiTheme="minorHAnsi" w:cstheme="minorBidi"/>
                                <w:kern w:val="2"/>
                                <w:sz w:val="16"/>
                                <w:szCs w:val="22"/>
                                <w:lang w:val="en-US" w:eastAsia="zh-CN"/>
                              </w:rPr>
                            </w:pPr>
                            <w:r>
                              <w:rPr>
                                <w:sz w:val="16"/>
                              </w:rPr>
                              <w:fldChar w:fldCharType="begin"/>
                            </w:r>
                            <w:r>
                              <w:rPr>
                                <w:sz w:val="16"/>
                              </w:rPr>
                              <w:instrText xml:space="preserve"> TOC \o "1-9" </w:instrText>
                            </w:r>
                            <w:r>
                              <w:rPr>
                                <w:sz w:val="16"/>
                              </w:rPr>
                              <w:fldChar w:fldCharType="separate"/>
                            </w:r>
                            <w:r>
                              <w:rPr>
                                <w:sz w:val="16"/>
                              </w:rPr>
                              <w:t>Foreword</w:t>
                            </w:r>
                            <w:r>
                              <w:rPr>
                                <w:sz w:val="16"/>
                              </w:rPr>
                              <w:tab/>
                            </w:r>
                            <w:r>
                              <w:rPr>
                                <w:sz w:val="16"/>
                              </w:rPr>
                              <w:fldChar w:fldCharType="begin"/>
                            </w:r>
                            <w:r>
                              <w:rPr>
                                <w:sz w:val="16"/>
                              </w:rPr>
                              <w:instrText xml:space="preserve"> PAGEREF _Toc92440279 \h </w:instrText>
                            </w:r>
                            <w:r>
                              <w:rPr>
                                <w:sz w:val="16"/>
                              </w:rPr>
                            </w:r>
                            <w:r>
                              <w:rPr>
                                <w:sz w:val="16"/>
                              </w:rPr>
                              <w:fldChar w:fldCharType="separate"/>
                            </w:r>
                            <w:r>
                              <w:rPr>
                                <w:sz w:val="16"/>
                              </w:rPr>
                              <w:t>5</w:t>
                            </w:r>
                            <w:r>
                              <w:rPr>
                                <w:sz w:val="16"/>
                              </w:rPr>
                              <w:fldChar w:fldCharType="end"/>
                            </w:r>
                          </w:p>
                          <w:p w14:paraId="0201CB4C" w14:textId="77777777" w:rsidR="004C7DA1" w:rsidRDefault="004C7DA1">
                            <w:pPr>
                              <w:pStyle w:val="TM1"/>
                              <w:rPr>
                                <w:rFonts w:asciiTheme="minorHAnsi" w:hAnsiTheme="minorHAnsi" w:cstheme="minorBidi"/>
                                <w:kern w:val="2"/>
                                <w:sz w:val="16"/>
                                <w:szCs w:val="22"/>
                                <w:lang w:val="en-US" w:eastAsia="zh-CN"/>
                              </w:rPr>
                            </w:pPr>
                            <w:r>
                              <w:rPr>
                                <w:sz w:val="16"/>
                              </w:rPr>
                              <w:t>Introduction</w:t>
                            </w:r>
                            <w:r>
                              <w:rPr>
                                <w:sz w:val="16"/>
                              </w:rPr>
                              <w:tab/>
                            </w:r>
                            <w:r>
                              <w:rPr>
                                <w:sz w:val="16"/>
                              </w:rPr>
                              <w:fldChar w:fldCharType="begin"/>
                            </w:r>
                            <w:r>
                              <w:rPr>
                                <w:sz w:val="16"/>
                              </w:rPr>
                              <w:instrText xml:space="preserve"> PAGEREF _Toc92440280 \h </w:instrText>
                            </w:r>
                            <w:r>
                              <w:rPr>
                                <w:sz w:val="16"/>
                              </w:rPr>
                            </w:r>
                            <w:r>
                              <w:rPr>
                                <w:sz w:val="16"/>
                              </w:rPr>
                              <w:fldChar w:fldCharType="separate"/>
                            </w:r>
                            <w:r>
                              <w:rPr>
                                <w:sz w:val="16"/>
                              </w:rPr>
                              <w:t>6</w:t>
                            </w:r>
                            <w:r>
                              <w:rPr>
                                <w:sz w:val="16"/>
                              </w:rPr>
                              <w:fldChar w:fldCharType="end"/>
                            </w:r>
                          </w:p>
                          <w:p w14:paraId="19E0DF87" w14:textId="77777777" w:rsidR="004C7DA1" w:rsidRDefault="004C7DA1">
                            <w:pPr>
                              <w:pStyle w:val="TM1"/>
                              <w:rPr>
                                <w:rFonts w:asciiTheme="minorHAnsi" w:hAnsiTheme="minorHAnsi" w:cstheme="minorBidi"/>
                                <w:kern w:val="2"/>
                                <w:sz w:val="16"/>
                                <w:szCs w:val="22"/>
                                <w:lang w:val="en-US" w:eastAsia="zh-CN"/>
                              </w:rPr>
                            </w:pPr>
                            <w:r>
                              <w:rPr>
                                <w:sz w:val="16"/>
                              </w:rPr>
                              <w:t>1</w:t>
                            </w:r>
                            <w:r>
                              <w:rPr>
                                <w:rFonts w:asciiTheme="minorHAnsi" w:hAnsiTheme="minorHAnsi" w:cstheme="minorBidi"/>
                                <w:kern w:val="2"/>
                                <w:sz w:val="16"/>
                                <w:szCs w:val="22"/>
                                <w:lang w:val="en-US" w:eastAsia="zh-CN"/>
                              </w:rPr>
                              <w:tab/>
                            </w:r>
                            <w:r>
                              <w:rPr>
                                <w:sz w:val="16"/>
                              </w:rPr>
                              <w:t>Scope</w:t>
                            </w:r>
                            <w:r>
                              <w:rPr>
                                <w:sz w:val="16"/>
                              </w:rPr>
                              <w:tab/>
                            </w:r>
                            <w:r>
                              <w:rPr>
                                <w:sz w:val="16"/>
                              </w:rPr>
                              <w:fldChar w:fldCharType="begin"/>
                            </w:r>
                            <w:r>
                              <w:rPr>
                                <w:sz w:val="16"/>
                              </w:rPr>
                              <w:instrText xml:space="preserve"> PAGEREF _Toc92440281 \h </w:instrText>
                            </w:r>
                            <w:r>
                              <w:rPr>
                                <w:sz w:val="16"/>
                              </w:rPr>
                            </w:r>
                            <w:r>
                              <w:rPr>
                                <w:sz w:val="16"/>
                              </w:rPr>
                              <w:fldChar w:fldCharType="separate"/>
                            </w:r>
                            <w:r>
                              <w:rPr>
                                <w:sz w:val="16"/>
                              </w:rPr>
                              <w:t>7</w:t>
                            </w:r>
                            <w:r>
                              <w:rPr>
                                <w:sz w:val="16"/>
                              </w:rPr>
                              <w:fldChar w:fldCharType="end"/>
                            </w:r>
                          </w:p>
                          <w:p w14:paraId="62EC0B5F" w14:textId="77777777" w:rsidR="004C7DA1" w:rsidRDefault="004C7DA1">
                            <w:pPr>
                              <w:pStyle w:val="TM1"/>
                              <w:rPr>
                                <w:rFonts w:asciiTheme="minorHAnsi" w:hAnsiTheme="minorHAnsi" w:cstheme="minorBidi"/>
                                <w:kern w:val="2"/>
                                <w:sz w:val="16"/>
                                <w:szCs w:val="22"/>
                                <w:lang w:val="en-US" w:eastAsia="zh-CN"/>
                              </w:rPr>
                            </w:pPr>
                            <w:r>
                              <w:rPr>
                                <w:sz w:val="16"/>
                              </w:rPr>
                              <w:t>2</w:t>
                            </w:r>
                            <w:r>
                              <w:rPr>
                                <w:rFonts w:asciiTheme="minorHAnsi" w:hAnsiTheme="minorHAnsi" w:cstheme="minorBidi"/>
                                <w:kern w:val="2"/>
                                <w:sz w:val="16"/>
                                <w:szCs w:val="22"/>
                                <w:lang w:val="en-US" w:eastAsia="zh-CN"/>
                              </w:rPr>
                              <w:tab/>
                            </w:r>
                            <w:r>
                              <w:rPr>
                                <w:sz w:val="16"/>
                              </w:rPr>
                              <w:t>References</w:t>
                            </w:r>
                            <w:r>
                              <w:rPr>
                                <w:sz w:val="16"/>
                              </w:rPr>
                              <w:tab/>
                            </w:r>
                            <w:r>
                              <w:rPr>
                                <w:sz w:val="16"/>
                              </w:rPr>
                              <w:fldChar w:fldCharType="begin"/>
                            </w:r>
                            <w:r>
                              <w:rPr>
                                <w:sz w:val="16"/>
                              </w:rPr>
                              <w:instrText xml:space="preserve"> PAGEREF _Toc92440282 \h </w:instrText>
                            </w:r>
                            <w:r>
                              <w:rPr>
                                <w:sz w:val="16"/>
                              </w:rPr>
                            </w:r>
                            <w:r>
                              <w:rPr>
                                <w:sz w:val="16"/>
                              </w:rPr>
                              <w:fldChar w:fldCharType="separate"/>
                            </w:r>
                            <w:r>
                              <w:rPr>
                                <w:sz w:val="16"/>
                              </w:rPr>
                              <w:t>7</w:t>
                            </w:r>
                            <w:r>
                              <w:rPr>
                                <w:sz w:val="16"/>
                              </w:rPr>
                              <w:fldChar w:fldCharType="end"/>
                            </w:r>
                          </w:p>
                          <w:p w14:paraId="147D1760" w14:textId="77777777" w:rsidR="004C7DA1" w:rsidRDefault="004C7DA1">
                            <w:pPr>
                              <w:pStyle w:val="TM1"/>
                              <w:rPr>
                                <w:rFonts w:asciiTheme="minorHAnsi" w:hAnsiTheme="minorHAnsi" w:cstheme="minorBidi"/>
                                <w:kern w:val="2"/>
                                <w:sz w:val="16"/>
                                <w:szCs w:val="22"/>
                                <w:lang w:val="en-US" w:eastAsia="zh-CN"/>
                              </w:rPr>
                            </w:pPr>
                            <w:r>
                              <w:rPr>
                                <w:sz w:val="16"/>
                              </w:rPr>
                              <w:t>3</w:t>
                            </w:r>
                            <w:r>
                              <w:rPr>
                                <w:rFonts w:asciiTheme="minorHAnsi" w:hAnsiTheme="minorHAnsi" w:cstheme="minorBidi"/>
                                <w:kern w:val="2"/>
                                <w:sz w:val="16"/>
                                <w:szCs w:val="22"/>
                                <w:lang w:val="en-US" w:eastAsia="zh-CN"/>
                              </w:rPr>
                              <w:tab/>
                            </w:r>
                            <w:r>
                              <w:rPr>
                                <w:sz w:val="16"/>
                              </w:rPr>
                              <w:t>Definitions of terms, symbols and abbreviations</w:t>
                            </w:r>
                            <w:r>
                              <w:rPr>
                                <w:sz w:val="16"/>
                              </w:rPr>
                              <w:tab/>
                            </w:r>
                            <w:r>
                              <w:rPr>
                                <w:sz w:val="16"/>
                              </w:rPr>
                              <w:fldChar w:fldCharType="begin"/>
                            </w:r>
                            <w:r>
                              <w:rPr>
                                <w:sz w:val="16"/>
                              </w:rPr>
                              <w:instrText xml:space="preserve"> PAGEREF _Toc92440283 \h </w:instrText>
                            </w:r>
                            <w:r>
                              <w:rPr>
                                <w:sz w:val="16"/>
                              </w:rPr>
                            </w:r>
                            <w:r>
                              <w:rPr>
                                <w:sz w:val="16"/>
                              </w:rPr>
                              <w:fldChar w:fldCharType="separate"/>
                            </w:r>
                            <w:r>
                              <w:rPr>
                                <w:sz w:val="16"/>
                              </w:rPr>
                              <w:t>7</w:t>
                            </w:r>
                            <w:r>
                              <w:rPr>
                                <w:sz w:val="16"/>
                              </w:rPr>
                              <w:fldChar w:fldCharType="end"/>
                            </w:r>
                          </w:p>
                          <w:p w14:paraId="1DF68BE1" w14:textId="77777777" w:rsidR="004C7DA1" w:rsidRDefault="004C7DA1">
                            <w:pPr>
                              <w:pStyle w:val="TM2"/>
                              <w:rPr>
                                <w:rFonts w:asciiTheme="minorHAnsi" w:hAnsiTheme="minorHAnsi" w:cstheme="minorBidi"/>
                                <w:kern w:val="2"/>
                                <w:sz w:val="16"/>
                                <w:szCs w:val="22"/>
                                <w:lang w:val="en-US" w:eastAsia="zh-CN"/>
                              </w:rPr>
                            </w:pPr>
                            <w:r>
                              <w:rPr>
                                <w:sz w:val="14"/>
                              </w:rPr>
                              <w:t>3.1</w:t>
                            </w:r>
                            <w:r>
                              <w:rPr>
                                <w:rFonts w:asciiTheme="minorHAnsi" w:hAnsiTheme="minorHAnsi" w:cstheme="minorBidi"/>
                                <w:kern w:val="2"/>
                                <w:sz w:val="16"/>
                                <w:szCs w:val="22"/>
                                <w:lang w:val="en-US" w:eastAsia="zh-CN"/>
                              </w:rPr>
                              <w:tab/>
                            </w:r>
                            <w:r>
                              <w:rPr>
                                <w:sz w:val="14"/>
                              </w:rPr>
                              <w:t>Terms</w:t>
                            </w:r>
                            <w:r>
                              <w:rPr>
                                <w:sz w:val="14"/>
                              </w:rPr>
                              <w:tab/>
                            </w:r>
                            <w:r>
                              <w:rPr>
                                <w:sz w:val="14"/>
                              </w:rPr>
                              <w:fldChar w:fldCharType="begin"/>
                            </w:r>
                            <w:r>
                              <w:rPr>
                                <w:sz w:val="14"/>
                              </w:rPr>
                              <w:instrText xml:space="preserve"> PAGEREF _Toc92440284 \h </w:instrText>
                            </w:r>
                            <w:r>
                              <w:rPr>
                                <w:sz w:val="14"/>
                              </w:rPr>
                            </w:r>
                            <w:r>
                              <w:rPr>
                                <w:sz w:val="14"/>
                              </w:rPr>
                              <w:fldChar w:fldCharType="separate"/>
                            </w:r>
                            <w:r>
                              <w:rPr>
                                <w:sz w:val="14"/>
                              </w:rPr>
                              <w:t>7</w:t>
                            </w:r>
                            <w:r>
                              <w:rPr>
                                <w:sz w:val="14"/>
                              </w:rPr>
                              <w:fldChar w:fldCharType="end"/>
                            </w:r>
                          </w:p>
                          <w:p w14:paraId="1660ED97" w14:textId="77777777" w:rsidR="004C7DA1" w:rsidRDefault="004C7DA1">
                            <w:pPr>
                              <w:pStyle w:val="TM2"/>
                              <w:rPr>
                                <w:rFonts w:asciiTheme="minorHAnsi" w:hAnsiTheme="minorHAnsi" w:cstheme="minorBidi"/>
                                <w:kern w:val="2"/>
                                <w:sz w:val="16"/>
                                <w:szCs w:val="22"/>
                                <w:lang w:val="en-US" w:eastAsia="zh-CN"/>
                              </w:rPr>
                            </w:pPr>
                            <w:r>
                              <w:rPr>
                                <w:sz w:val="14"/>
                              </w:rPr>
                              <w:t>3.2</w:t>
                            </w:r>
                            <w:r>
                              <w:rPr>
                                <w:rFonts w:asciiTheme="minorHAnsi" w:hAnsiTheme="minorHAnsi" w:cstheme="minorBidi"/>
                                <w:kern w:val="2"/>
                                <w:sz w:val="16"/>
                                <w:szCs w:val="22"/>
                                <w:lang w:val="en-US" w:eastAsia="zh-CN"/>
                              </w:rPr>
                              <w:tab/>
                            </w:r>
                            <w:r>
                              <w:rPr>
                                <w:sz w:val="14"/>
                              </w:rPr>
                              <w:t>Symbols</w:t>
                            </w:r>
                            <w:r>
                              <w:rPr>
                                <w:sz w:val="14"/>
                              </w:rPr>
                              <w:tab/>
                            </w:r>
                            <w:r>
                              <w:rPr>
                                <w:sz w:val="14"/>
                              </w:rPr>
                              <w:fldChar w:fldCharType="begin"/>
                            </w:r>
                            <w:r>
                              <w:rPr>
                                <w:sz w:val="14"/>
                              </w:rPr>
                              <w:instrText xml:space="preserve"> PAGEREF _Toc92440285 \h </w:instrText>
                            </w:r>
                            <w:r>
                              <w:rPr>
                                <w:sz w:val="14"/>
                              </w:rPr>
                            </w:r>
                            <w:r>
                              <w:rPr>
                                <w:sz w:val="14"/>
                              </w:rPr>
                              <w:fldChar w:fldCharType="separate"/>
                            </w:r>
                            <w:r>
                              <w:rPr>
                                <w:sz w:val="14"/>
                              </w:rPr>
                              <w:t>7</w:t>
                            </w:r>
                            <w:r>
                              <w:rPr>
                                <w:sz w:val="14"/>
                              </w:rPr>
                              <w:fldChar w:fldCharType="end"/>
                            </w:r>
                          </w:p>
                          <w:p w14:paraId="1F876BD6" w14:textId="77777777" w:rsidR="004C7DA1" w:rsidRDefault="004C7DA1">
                            <w:pPr>
                              <w:pStyle w:val="TM2"/>
                              <w:rPr>
                                <w:rFonts w:asciiTheme="minorHAnsi" w:hAnsiTheme="minorHAnsi" w:cstheme="minorBidi"/>
                                <w:kern w:val="2"/>
                                <w:sz w:val="16"/>
                                <w:szCs w:val="22"/>
                                <w:lang w:val="en-US" w:eastAsia="zh-CN"/>
                              </w:rPr>
                            </w:pPr>
                            <w:r>
                              <w:rPr>
                                <w:sz w:val="14"/>
                              </w:rPr>
                              <w:t>3.3</w:t>
                            </w:r>
                            <w:r>
                              <w:rPr>
                                <w:rFonts w:asciiTheme="minorHAnsi" w:hAnsiTheme="minorHAnsi" w:cstheme="minorBidi"/>
                                <w:kern w:val="2"/>
                                <w:sz w:val="16"/>
                                <w:szCs w:val="22"/>
                                <w:lang w:val="en-US" w:eastAsia="zh-CN"/>
                              </w:rPr>
                              <w:tab/>
                            </w:r>
                            <w:r>
                              <w:rPr>
                                <w:sz w:val="14"/>
                              </w:rPr>
                              <w:t>Abbreviations</w:t>
                            </w:r>
                            <w:r>
                              <w:rPr>
                                <w:sz w:val="14"/>
                              </w:rPr>
                              <w:tab/>
                            </w:r>
                            <w:r>
                              <w:rPr>
                                <w:sz w:val="14"/>
                              </w:rPr>
                              <w:fldChar w:fldCharType="begin"/>
                            </w:r>
                            <w:r>
                              <w:rPr>
                                <w:sz w:val="14"/>
                              </w:rPr>
                              <w:instrText xml:space="preserve"> PAGEREF _Toc92440286 \h </w:instrText>
                            </w:r>
                            <w:r>
                              <w:rPr>
                                <w:sz w:val="14"/>
                              </w:rPr>
                            </w:r>
                            <w:r>
                              <w:rPr>
                                <w:sz w:val="14"/>
                              </w:rPr>
                              <w:fldChar w:fldCharType="separate"/>
                            </w:r>
                            <w:r>
                              <w:rPr>
                                <w:sz w:val="14"/>
                              </w:rPr>
                              <w:t>8</w:t>
                            </w:r>
                            <w:r>
                              <w:rPr>
                                <w:sz w:val="14"/>
                              </w:rPr>
                              <w:fldChar w:fldCharType="end"/>
                            </w:r>
                          </w:p>
                          <w:p w14:paraId="2940AA24" w14:textId="77777777" w:rsidR="004C7DA1" w:rsidRDefault="004C7DA1">
                            <w:pPr>
                              <w:pStyle w:val="TM1"/>
                              <w:rPr>
                                <w:rFonts w:asciiTheme="minorHAnsi" w:hAnsiTheme="minorHAnsi" w:cstheme="minorBidi"/>
                                <w:kern w:val="2"/>
                                <w:sz w:val="16"/>
                                <w:szCs w:val="22"/>
                                <w:lang w:val="en-US" w:eastAsia="zh-CN"/>
                              </w:rPr>
                            </w:pPr>
                            <w:r>
                              <w:rPr>
                                <w:sz w:val="16"/>
                              </w:rPr>
                              <w:t>4</w:t>
                            </w:r>
                            <w:r>
                              <w:rPr>
                                <w:rFonts w:asciiTheme="minorHAnsi" w:hAnsiTheme="minorHAnsi" w:cstheme="minorBidi"/>
                                <w:kern w:val="2"/>
                                <w:sz w:val="16"/>
                                <w:szCs w:val="22"/>
                                <w:lang w:val="en-US" w:eastAsia="zh-CN"/>
                              </w:rPr>
                              <w:tab/>
                            </w:r>
                            <w:r>
                              <w:rPr>
                                <w:sz w:val="16"/>
                                <w:lang w:eastAsia="zh-CN"/>
                              </w:rPr>
                              <w:t>General</w:t>
                            </w:r>
                            <w:r>
                              <w:rPr>
                                <w:sz w:val="16"/>
                              </w:rPr>
                              <w:tab/>
                            </w:r>
                            <w:r>
                              <w:rPr>
                                <w:sz w:val="16"/>
                              </w:rPr>
                              <w:fldChar w:fldCharType="begin"/>
                            </w:r>
                            <w:r>
                              <w:rPr>
                                <w:sz w:val="16"/>
                              </w:rPr>
                              <w:instrText xml:space="preserve"> PAGEREF _Toc92440287 \h </w:instrText>
                            </w:r>
                            <w:r>
                              <w:rPr>
                                <w:sz w:val="16"/>
                              </w:rPr>
                            </w:r>
                            <w:r>
                              <w:rPr>
                                <w:sz w:val="16"/>
                              </w:rPr>
                              <w:fldChar w:fldCharType="separate"/>
                            </w:r>
                            <w:r>
                              <w:rPr>
                                <w:sz w:val="16"/>
                              </w:rPr>
                              <w:t>8</w:t>
                            </w:r>
                            <w:r>
                              <w:rPr>
                                <w:sz w:val="16"/>
                              </w:rPr>
                              <w:fldChar w:fldCharType="end"/>
                            </w:r>
                          </w:p>
                          <w:p w14:paraId="30CBDFCD" w14:textId="77777777" w:rsidR="004C7DA1" w:rsidRDefault="004C7DA1">
                            <w:pPr>
                              <w:pStyle w:val="TM2"/>
                              <w:rPr>
                                <w:rFonts w:asciiTheme="minorHAnsi" w:hAnsiTheme="minorHAnsi" w:cstheme="minorBidi"/>
                                <w:kern w:val="2"/>
                                <w:sz w:val="16"/>
                                <w:szCs w:val="22"/>
                                <w:lang w:val="en-US" w:eastAsia="zh-CN"/>
                              </w:rPr>
                            </w:pPr>
                            <w:r>
                              <w:rPr>
                                <w:sz w:val="14"/>
                              </w:rPr>
                              <w:t>4.1</w:t>
                            </w:r>
                            <w:r>
                              <w:rPr>
                                <w:rFonts w:asciiTheme="minorHAnsi" w:hAnsiTheme="minorHAnsi" w:cstheme="minorBidi"/>
                                <w:kern w:val="2"/>
                                <w:sz w:val="16"/>
                                <w:szCs w:val="22"/>
                                <w:lang w:val="en-US" w:eastAsia="zh-CN"/>
                              </w:rPr>
                              <w:tab/>
                            </w:r>
                            <w:r>
                              <w:rPr>
                                <w:sz w:val="14"/>
                              </w:rPr>
                              <w:t>Relationship between minimum requirements and test requirements</w:t>
                            </w:r>
                            <w:r>
                              <w:rPr>
                                <w:sz w:val="14"/>
                              </w:rPr>
                              <w:tab/>
                            </w:r>
                            <w:r>
                              <w:rPr>
                                <w:sz w:val="14"/>
                              </w:rPr>
                              <w:fldChar w:fldCharType="begin"/>
                            </w:r>
                            <w:r>
                              <w:rPr>
                                <w:sz w:val="14"/>
                              </w:rPr>
                              <w:instrText xml:space="preserve"> PAGEREF _Toc92440288 \h </w:instrText>
                            </w:r>
                            <w:r>
                              <w:rPr>
                                <w:sz w:val="14"/>
                              </w:rPr>
                            </w:r>
                            <w:r>
                              <w:rPr>
                                <w:sz w:val="14"/>
                              </w:rPr>
                              <w:fldChar w:fldCharType="separate"/>
                            </w:r>
                            <w:r>
                              <w:rPr>
                                <w:sz w:val="14"/>
                              </w:rPr>
                              <w:t>8</w:t>
                            </w:r>
                            <w:r>
                              <w:rPr>
                                <w:sz w:val="14"/>
                              </w:rPr>
                              <w:fldChar w:fldCharType="end"/>
                            </w:r>
                          </w:p>
                          <w:p w14:paraId="18558235" w14:textId="77777777" w:rsidR="004C7DA1" w:rsidRDefault="004C7DA1">
                            <w:pPr>
                              <w:pStyle w:val="TM2"/>
                              <w:rPr>
                                <w:rFonts w:asciiTheme="minorHAnsi" w:hAnsiTheme="minorHAnsi" w:cstheme="minorBidi"/>
                                <w:kern w:val="2"/>
                                <w:sz w:val="16"/>
                                <w:szCs w:val="22"/>
                                <w:lang w:val="en-US" w:eastAsia="zh-CN"/>
                              </w:rPr>
                            </w:pPr>
                            <w:r>
                              <w:rPr>
                                <w:sz w:val="14"/>
                              </w:rPr>
                              <w:t>4.2</w:t>
                            </w:r>
                            <w:r>
                              <w:rPr>
                                <w:rFonts w:asciiTheme="minorHAnsi" w:hAnsiTheme="minorHAnsi" w:cstheme="minorBidi"/>
                                <w:kern w:val="2"/>
                                <w:sz w:val="16"/>
                                <w:szCs w:val="22"/>
                                <w:lang w:val="en-US" w:eastAsia="zh-CN"/>
                              </w:rPr>
                              <w:tab/>
                            </w:r>
                            <w:r>
                              <w:rPr>
                                <w:sz w:val="14"/>
                                <w:lang w:eastAsia="zh-CN"/>
                              </w:rPr>
                              <w:t>Applicability of minimum requirements</w:t>
                            </w:r>
                            <w:r>
                              <w:rPr>
                                <w:sz w:val="14"/>
                              </w:rPr>
                              <w:tab/>
                            </w:r>
                            <w:r>
                              <w:rPr>
                                <w:sz w:val="14"/>
                              </w:rPr>
                              <w:fldChar w:fldCharType="begin"/>
                            </w:r>
                            <w:r>
                              <w:rPr>
                                <w:sz w:val="14"/>
                              </w:rPr>
                              <w:instrText xml:space="preserve"> PAGEREF _Toc92440289 \h </w:instrText>
                            </w:r>
                            <w:r>
                              <w:rPr>
                                <w:sz w:val="14"/>
                              </w:rPr>
                            </w:r>
                            <w:r>
                              <w:rPr>
                                <w:sz w:val="14"/>
                              </w:rPr>
                              <w:fldChar w:fldCharType="separate"/>
                            </w:r>
                            <w:r>
                              <w:rPr>
                                <w:sz w:val="14"/>
                              </w:rPr>
                              <w:t>8</w:t>
                            </w:r>
                            <w:r>
                              <w:rPr>
                                <w:sz w:val="14"/>
                              </w:rPr>
                              <w:fldChar w:fldCharType="end"/>
                            </w:r>
                          </w:p>
                          <w:p w14:paraId="2370F0B7" w14:textId="77777777" w:rsidR="004C7DA1" w:rsidRDefault="004C7DA1">
                            <w:pPr>
                              <w:pStyle w:val="TM2"/>
                              <w:rPr>
                                <w:rFonts w:asciiTheme="minorHAnsi" w:hAnsiTheme="minorHAnsi" w:cstheme="minorBidi"/>
                                <w:kern w:val="2"/>
                                <w:sz w:val="16"/>
                                <w:szCs w:val="22"/>
                                <w:lang w:val="en-US" w:eastAsia="zh-CN"/>
                              </w:rPr>
                            </w:pPr>
                            <w:r>
                              <w:rPr>
                                <w:sz w:val="14"/>
                                <w:lang w:eastAsia="zh-CN"/>
                              </w:rPr>
                              <w:t>4.3</w:t>
                            </w:r>
                            <w:r>
                              <w:rPr>
                                <w:rFonts w:asciiTheme="minorHAnsi" w:hAnsiTheme="minorHAnsi" w:cstheme="minorBidi"/>
                                <w:kern w:val="2"/>
                                <w:sz w:val="16"/>
                                <w:szCs w:val="22"/>
                                <w:lang w:val="en-US" w:eastAsia="zh-CN"/>
                              </w:rPr>
                              <w:tab/>
                            </w:r>
                            <w:r>
                              <w:rPr>
                                <w:sz w:val="14"/>
                                <w:lang w:eastAsia="zh-CN"/>
                              </w:rPr>
                              <w:t>“reserved” (Specification suffix information)</w:t>
                            </w:r>
                            <w:r>
                              <w:rPr>
                                <w:sz w:val="14"/>
                              </w:rPr>
                              <w:tab/>
                            </w:r>
                            <w:r>
                              <w:rPr>
                                <w:sz w:val="14"/>
                              </w:rPr>
                              <w:fldChar w:fldCharType="begin"/>
                            </w:r>
                            <w:r>
                              <w:rPr>
                                <w:sz w:val="14"/>
                              </w:rPr>
                              <w:instrText xml:space="preserve"> PAGEREF _Toc92440290 \h </w:instrText>
                            </w:r>
                            <w:r>
                              <w:rPr>
                                <w:sz w:val="14"/>
                              </w:rPr>
                            </w:r>
                            <w:r>
                              <w:rPr>
                                <w:sz w:val="14"/>
                              </w:rPr>
                              <w:fldChar w:fldCharType="separate"/>
                            </w:r>
                            <w:r>
                              <w:rPr>
                                <w:sz w:val="14"/>
                              </w:rPr>
                              <w:t>8</w:t>
                            </w:r>
                            <w:r>
                              <w:rPr>
                                <w:sz w:val="14"/>
                              </w:rPr>
                              <w:fldChar w:fldCharType="end"/>
                            </w:r>
                          </w:p>
                          <w:p w14:paraId="3ECF5E91" w14:textId="77777777" w:rsidR="004C7DA1" w:rsidRDefault="004C7DA1">
                            <w:pPr>
                              <w:pStyle w:val="TM2"/>
                              <w:rPr>
                                <w:rFonts w:asciiTheme="minorHAnsi" w:hAnsiTheme="minorHAnsi" w:cstheme="minorBidi"/>
                                <w:kern w:val="2"/>
                                <w:sz w:val="16"/>
                                <w:szCs w:val="22"/>
                                <w:lang w:val="en-US" w:eastAsia="zh-CN"/>
                              </w:rPr>
                            </w:pPr>
                            <w:r>
                              <w:rPr>
                                <w:sz w:val="14"/>
                                <w:lang w:eastAsia="zh-CN"/>
                              </w:rPr>
                              <w:t>4.4</w:t>
                            </w:r>
                            <w:r>
                              <w:rPr>
                                <w:rFonts w:asciiTheme="minorHAnsi" w:hAnsiTheme="minorHAnsi" w:cstheme="minorBidi"/>
                                <w:kern w:val="2"/>
                                <w:sz w:val="16"/>
                                <w:szCs w:val="22"/>
                                <w:lang w:val="en-US" w:eastAsia="zh-CN"/>
                              </w:rPr>
                              <w:tab/>
                            </w:r>
                            <w:r>
                              <w:rPr>
                                <w:sz w:val="14"/>
                                <w:lang w:eastAsia="zh-CN"/>
                              </w:rPr>
                              <w:t xml:space="preserve"> Relationship with other core specifications</w:t>
                            </w:r>
                            <w:r>
                              <w:rPr>
                                <w:sz w:val="14"/>
                              </w:rPr>
                              <w:tab/>
                            </w:r>
                            <w:r>
                              <w:rPr>
                                <w:sz w:val="14"/>
                              </w:rPr>
                              <w:fldChar w:fldCharType="begin"/>
                            </w:r>
                            <w:r>
                              <w:rPr>
                                <w:sz w:val="14"/>
                              </w:rPr>
                              <w:instrText xml:space="preserve"> PAGEREF _Toc92440291 \h </w:instrText>
                            </w:r>
                            <w:r>
                              <w:rPr>
                                <w:sz w:val="14"/>
                              </w:rPr>
                            </w:r>
                            <w:r>
                              <w:rPr>
                                <w:sz w:val="14"/>
                              </w:rPr>
                              <w:fldChar w:fldCharType="separate"/>
                            </w:r>
                            <w:r>
                              <w:rPr>
                                <w:sz w:val="14"/>
                              </w:rPr>
                              <w:t>8</w:t>
                            </w:r>
                            <w:r>
                              <w:rPr>
                                <w:sz w:val="14"/>
                              </w:rPr>
                              <w:fldChar w:fldCharType="end"/>
                            </w:r>
                          </w:p>
                          <w:p w14:paraId="346BC275" w14:textId="77777777" w:rsidR="004C7DA1" w:rsidRDefault="004C7DA1">
                            <w:pPr>
                              <w:pStyle w:val="TM1"/>
                              <w:rPr>
                                <w:rFonts w:asciiTheme="minorHAnsi" w:hAnsiTheme="minorHAnsi" w:cstheme="minorBidi"/>
                                <w:kern w:val="2"/>
                                <w:sz w:val="16"/>
                                <w:szCs w:val="22"/>
                                <w:lang w:val="en-US" w:eastAsia="zh-CN"/>
                              </w:rPr>
                            </w:pPr>
                            <w:r>
                              <w:rPr>
                                <w:sz w:val="16"/>
                                <w:lang w:eastAsia="zh-CN"/>
                              </w:rPr>
                              <w:t>5</w:t>
                            </w:r>
                            <w:r>
                              <w:rPr>
                                <w:rFonts w:asciiTheme="minorHAnsi" w:hAnsiTheme="minorHAnsi" w:cstheme="minorBidi"/>
                                <w:kern w:val="2"/>
                                <w:sz w:val="16"/>
                                <w:szCs w:val="22"/>
                                <w:lang w:val="en-US" w:eastAsia="zh-CN"/>
                              </w:rPr>
                              <w:tab/>
                            </w:r>
                            <w:r>
                              <w:rPr>
                                <w:sz w:val="16"/>
                                <w:lang w:eastAsia="zh-CN"/>
                              </w:rPr>
                              <w:t>Operating bands and channel arrangement</w:t>
                            </w:r>
                            <w:r>
                              <w:rPr>
                                <w:sz w:val="16"/>
                              </w:rPr>
                              <w:tab/>
                            </w:r>
                            <w:r>
                              <w:rPr>
                                <w:sz w:val="16"/>
                              </w:rPr>
                              <w:fldChar w:fldCharType="begin"/>
                            </w:r>
                            <w:r>
                              <w:rPr>
                                <w:sz w:val="16"/>
                              </w:rPr>
                              <w:instrText xml:space="preserve"> PAGEREF _Toc92440292 \h </w:instrText>
                            </w:r>
                            <w:r>
                              <w:rPr>
                                <w:sz w:val="16"/>
                              </w:rPr>
                            </w:r>
                            <w:r>
                              <w:rPr>
                                <w:sz w:val="16"/>
                              </w:rPr>
                              <w:fldChar w:fldCharType="separate"/>
                            </w:r>
                            <w:r>
                              <w:rPr>
                                <w:sz w:val="16"/>
                              </w:rPr>
                              <w:t>8</w:t>
                            </w:r>
                            <w:r>
                              <w:rPr>
                                <w:sz w:val="16"/>
                              </w:rPr>
                              <w:fldChar w:fldCharType="end"/>
                            </w:r>
                          </w:p>
                          <w:p w14:paraId="250FDDEB" w14:textId="77777777" w:rsidR="004C7DA1" w:rsidRDefault="004C7DA1">
                            <w:pPr>
                              <w:pStyle w:val="TM2"/>
                              <w:rPr>
                                <w:rFonts w:asciiTheme="minorHAnsi" w:hAnsiTheme="minorHAnsi" w:cstheme="minorBidi"/>
                                <w:kern w:val="2"/>
                                <w:sz w:val="16"/>
                                <w:szCs w:val="22"/>
                                <w:lang w:val="en-US" w:eastAsia="zh-CN"/>
                              </w:rPr>
                            </w:pPr>
                            <w:r>
                              <w:rPr>
                                <w:sz w:val="14"/>
                                <w:lang w:eastAsia="zh-CN"/>
                              </w:rPr>
                              <w:t>5.1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_Toc92440293 \h </w:instrText>
                            </w:r>
                            <w:r>
                              <w:rPr>
                                <w:sz w:val="14"/>
                              </w:rPr>
                            </w:r>
                            <w:r>
                              <w:rPr>
                                <w:sz w:val="14"/>
                              </w:rPr>
                              <w:fldChar w:fldCharType="separate"/>
                            </w:r>
                            <w:r>
                              <w:rPr>
                                <w:sz w:val="14"/>
                              </w:rPr>
                              <w:t>8</w:t>
                            </w:r>
                            <w:r>
                              <w:rPr>
                                <w:sz w:val="14"/>
                              </w:rPr>
                              <w:fldChar w:fldCharType="end"/>
                            </w:r>
                          </w:p>
                          <w:p w14:paraId="6CC14AEC" w14:textId="77777777" w:rsidR="004C7DA1" w:rsidRDefault="004C7DA1">
                            <w:pPr>
                              <w:pStyle w:val="TM2"/>
                              <w:rPr>
                                <w:rFonts w:asciiTheme="minorHAnsi" w:hAnsiTheme="minorHAnsi" w:cstheme="minorBidi"/>
                                <w:kern w:val="2"/>
                                <w:sz w:val="16"/>
                                <w:szCs w:val="22"/>
                                <w:lang w:val="en-US" w:eastAsia="zh-CN"/>
                              </w:rPr>
                            </w:pPr>
                            <w:r>
                              <w:rPr>
                                <w:sz w:val="14"/>
                                <w:lang w:eastAsia="zh-CN"/>
                              </w:rPr>
                              <w:t>5.2</w:t>
                            </w:r>
                            <w:r>
                              <w:rPr>
                                <w:rFonts w:asciiTheme="minorHAnsi" w:hAnsiTheme="minorHAnsi" w:cstheme="minorBidi"/>
                                <w:kern w:val="2"/>
                                <w:sz w:val="16"/>
                                <w:szCs w:val="22"/>
                                <w:lang w:val="en-US" w:eastAsia="zh-CN"/>
                              </w:rPr>
                              <w:tab/>
                            </w:r>
                            <w:r>
                              <w:rPr>
                                <w:sz w:val="14"/>
                                <w:lang w:eastAsia="zh-CN"/>
                              </w:rPr>
                              <w:t>Operating bands</w:t>
                            </w:r>
                            <w:r>
                              <w:rPr>
                                <w:sz w:val="14"/>
                              </w:rPr>
                              <w:tab/>
                            </w:r>
                            <w:r>
                              <w:rPr>
                                <w:sz w:val="14"/>
                              </w:rPr>
                              <w:fldChar w:fldCharType="begin"/>
                            </w:r>
                            <w:r>
                              <w:rPr>
                                <w:sz w:val="14"/>
                              </w:rPr>
                              <w:instrText xml:space="preserve"> PAGEREF _Toc92440294 \h </w:instrText>
                            </w:r>
                            <w:r>
                              <w:rPr>
                                <w:sz w:val="14"/>
                              </w:rPr>
                            </w:r>
                            <w:r>
                              <w:rPr>
                                <w:sz w:val="14"/>
                              </w:rPr>
                              <w:fldChar w:fldCharType="separate"/>
                            </w:r>
                            <w:r>
                              <w:rPr>
                                <w:sz w:val="14"/>
                              </w:rPr>
                              <w:t>8</w:t>
                            </w:r>
                            <w:r>
                              <w:rPr>
                                <w:sz w:val="14"/>
                              </w:rPr>
                              <w:fldChar w:fldCharType="end"/>
                            </w:r>
                          </w:p>
                          <w:p w14:paraId="4E6435AC" w14:textId="77777777" w:rsidR="004C7DA1" w:rsidRDefault="004C7DA1">
                            <w:pPr>
                              <w:pStyle w:val="TM2"/>
                              <w:rPr>
                                <w:rFonts w:asciiTheme="minorHAnsi" w:hAnsiTheme="minorHAnsi" w:cstheme="minorBidi"/>
                                <w:kern w:val="2"/>
                                <w:sz w:val="16"/>
                                <w:szCs w:val="22"/>
                                <w:lang w:val="en-US" w:eastAsia="zh-CN"/>
                              </w:rPr>
                            </w:pPr>
                            <w:r>
                              <w:rPr>
                                <w:sz w:val="14"/>
                                <w:lang w:eastAsia="zh-CN"/>
                              </w:rPr>
                              <w:t>5.3</w:t>
                            </w:r>
                            <w:r>
                              <w:rPr>
                                <w:rFonts w:asciiTheme="minorHAnsi" w:hAnsiTheme="minorHAnsi" w:cstheme="minorBidi"/>
                                <w:kern w:val="2"/>
                                <w:sz w:val="16"/>
                                <w:szCs w:val="22"/>
                                <w:lang w:val="en-US" w:eastAsia="zh-CN"/>
                              </w:rPr>
                              <w:tab/>
                            </w:r>
                            <w:r>
                              <w:rPr>
                                <w:sz w:val="14"/>
                                <w:lang w:eastAsia="zh-CN"/>
                              </w:rPr>
                              <w:t>UE channel bandwidth</w:t>
                            </w:r>
                            <w:r>
                              <w:rPr>
                                <w:sz w:val="14"/>
                              </w:rPr>
                              <w:tab/>
                            </w:r>
                            <w:r>
                              <w:rPr>
                                <w:sz w:val="14"/>
                              </w:rPr>
                              <w:fldChar w:fldCharType="begin"/>
                            </w:r>
                            <w:r>
                              <w:rPr>
                                <w:sz w:val="14"/>
                              </w:rPr>
                              <w:instrText xml:space="preserve"> PAGEREF _Toc92440295 \h </w:instrText>
                            </w:r>
                            <w:r>
                              <w:rPr>
                                <w:sz w:val="14"/>
                              </w:rPr>
                            </w:r>
                            <w:r>
                              <w:rPr>
                                <w:sz w:val="14"/>
                              </w:rPr>
                              <w:fldChar w:fldCharType="separate"/>
                            </w:r>
                            <w:r>
                              <w:rPr>
                                <w:sz w:val="14"/>
                              </w:rPr>
                              <w:t>8</w:t>
                            </w:r>
                            <w:r>
                              <w:rPr>
                                <w:sz w:val="14"/>
                              </w:rPr>
                              <w:fldChar w:fldCharType="end"/>
                            </w:r>
                          </w:p>
                          <w:p w14:paraId="756BDDB9" w14:textId="77777777" w:rsidR="004C7DA1" w:rsidRDefault="004C7DA1">
                            <w:pPr>
                              <w:pStyle w:val="TM2"/>
                              <w:rPr>
                                <w:rFonts w:asciiTheme="minorHAnsi" w:hAnsiTheme="minorHAnsi" w:cstheme="minorBidi"/>
                                <w:kern w:val="2"/>
                                <w:sz w:val="16"/>
                                <w:szCs w:val="22"/>
                                <w:lang w:val="en-US" w:eastAsia="zh-CN"/>
                              </w:rPr>
                            </w:pPr>
                            <w:r>
                              <w:rPr>
                                <w:sz w:val="14"/>
                                <w:lang w:eastAsia="zh-CN"/>
                              </w:rPr>
                              <w:t>5.4</w:t>
                            </w:r>
                            <w:r>
                              <w:rPr>
                                <w:rFonts w:asciiTheme="minorHAnsi" w:hAnsiTheme="minorHAnsi" w:cstheme="minorBidi"/>
                                <w:kern w:val="2"/>
                                <w:sz w:val="16"/>
                                <w:szCs w:val="22"/>
                                <w:lang w:val="en-US" w:eastAsia="zh-CN"/>
                              </w:rPr>
                              <w:tab/>
                            </w:r>
                            <w:r>
                              <w:rPr>
                                <w:sz w:val="14"/>
                                <w:lang w:eastAsia="zh-CN"/>
                              </w:rPr>
                              <w:t>Channel arrangement</w:t>
                            </w:r>
                            <w:r>
                              <w:rPr>
                                <w:sz w:val="14"/>
                              </w:rPr>
                              <w:tab/>
                            </w:r>
                            <w:r>
                              <w:rPr>
                                <w:sz w:val="14"/>
                              </w:rPr>
                              <w:fldChar w:fldCharType="begin"/>
                            </w:r>
                            <w:r>
                              <w:rPr>
                                <w:sz w:val="14"/>
                              </w:rPr>
                              <w:instrText xml:space="preserve"> PAGEREF _Toc92440296 \h </w:instrText>
                            </w:r>
                            <w:r>
                              <w:rPr>
                                <w:sz w:val="14"/>
                              </w:rPr>
                            </w:r>
                            <w:r>
                              <w:rPr>
                                <w:sz w:val="14"/>
                              </w:rPr>
                              <w:fldChar w:fldCharType="separate"/>
                            </w:r>
                            <w:r>
                              <w:rPr>
                                <w:sz w:val="14"/>
                              </w:rPr>
                              <w:t>8</w:t>
                            </w:r>
                            <w:r>
                              <w:rPr>
                                <w:sz w:val="14"/>
                              </w:rPr>
                              <w:fldChar w:fldCharType="end"/>
                            </w:r>
                          </w:p>
                          <w:p w14:paraId="46260508" w14:textId="77777777" w:rsidR="004C7DA1" w:rsidRDefault="004C7DA1">
                            <w:pPr>
                              <w:pStyle w:val="TM1"/>
                              <w:rPr>
                                <w:rFonts w:asciiTheme="minorHAnsi" w:hAnsiTheme="minorHAnsi" w:cstheme="minorBidi"/>
                                <w:kern w:val="2"/>
                                <w:sz w:val="16"/>
                                <w:szCs w:val="22"/>
                                <w:lang w:val="en-US" w:eastAsia="zh-CN"/>
                              </w:rPr>
                            </w:pPr>
                            <w:r>
                              <w:rPr>
                                <w:sz w:val="16"/>
                                <w:lang w:eastAsia="zh-CN"/>
                              </w:rPr>
                              <w:t>6</w:t>
                            </w:r>
                            <w:r>
                              <w:rPr>
                                <w:rFonts w:asciiTheme="minorHAnsi" w:hAnsiTheme="minorHAnsi" w:cstheme="minorBidi"/>
                                <w:kern w:val="2"/>
                                <w:sz w:val="16"/>
                                <w:szCs w:val="22"/>
                                <w:lang w:val="en-US" w:eastAsia="zh-CN"/>
                              </w:rPr>
                              <w:tab/>
                            </w:r>
                            <w:r>
                              <w:rPr>
                                <w:sz w:val="16"/>
                                <w:lang w:eastAsia="zh-CN"/>
                              </w:rPr>
                              <w:t>Conducted transmitter characteristics</w:t>
                            </w:r>
                            <w:r>
                              <w:rPr>
                                <w:sz w:val="16"/>
                              </w:rPr>
                              <w:tab/>
                            </w:r>
                            <w:r>
                              <w:rPr>
                                <w:sz w:val="16"/>
                              </w:rPr>
                              <w:fldChar w:fldCharType="begin"/>
                            </w:r>
                            <w:r>
                              <w:rPr>
                                <w:sz w:val="16"/>
                              </w:rPr>
                              <w:instrText xml:space="preserve"> PAGEREF _Toc92440297 \h </w:instrText>
                            </w:r>
                            <w:r>
                              <w:rPr>
                                <w:sz w:val="16"/>
                              </w:rPr>
                            </w:r>
                            <w:r>
                              <w:rPr>
                                <w:sz w:val="16"/>
                              </w:rPr>
                              <w:fldChar w:fldCharType="separate"/>
                            </w:r>
                            <w:r>
                              <w:rPr>
                                <w:sz w:val="16"/>
                              </w:rPr>
                              <w:t>9</w:t>
                            </w:r>
                            <w:r>
                              <w:rPr>
                                <w:sz w:val="16"/>
                              </w:rPr>
                              <w:fldChar w:fldCharType="end"/>
                            </w:r>
                          </w:p>
                          <w:p w14:paraId="3B9BE371" w14:textId="77777777" w:rsidR="004C7DA1" w:rsidRDefault="004C7DA1">
                            <w:pPr>
                              <w:pStyle w:val="TM2"/>
                              <w:rPr>
                                <w:rFonts w:asciiTheme="minorHAnsi" w:hAnsiTheme="minorHAnsi" w:cstheme="minorBidi"/>
                                <w:kern w:val="2"/>
                                <w:sz w:val="16"/>
                                <w:szCs w:val="22"/>
                                <w:lang w:val="en-US" w:eastAsia="zh-CN"/>
                              </w:rPr>
                            </w:pPr>
                            <w:r>
                              <w:rPr>
                                <w:sz w:val="14"/>
                                <w:lang w:eastAsia="zh-CN"/>
                              </w:rPr>
                              <w:t>6.1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_Toc92440298 \h </w:instrText>
                            </w:r>
                            <w:r>
                              <w:rPr>
                                <w:sz w:val="14"/>
                              </w:rPr>
                            </w:r>
                            <w:r>
                              <w:rPr>
                                <w:sz w:val="14"/>
                              </w:rPr>
                              <w:fldChar w:fldCharType="separate"/>
                            </w:r>
                            <w:r>
                              <w:rPr>
                                <w:sz w:val="14"/>
                              </w:rPr>
                              <w:t>9</w:t>
                            </w:r>
                            <w:r>
                              <w:rPr>
                                <w:sz w:val="14"/>
                              </w:rPr>
                              <w:fldChar w:fldCharType="end"/>
                            </w:r>
                          </w:p>
                          <w:p w14:paraId="6671303A" w14:textId="77777777" w:rsidR="004C7DA1" w:rsidRDefault="004C7DA1">
                            <w:pPr>
                              <w:pStyle w:val="TM2"/>
                              <w:rPr>
                                <w:rFonts w:asciiTheme="minorHAnsi" w:hAnsiTheme="minorHAnsi" w:cstheme="minorBidi"/>
                                <w:kern w:val="2"/>
                                <w:sz w:val="16"/>
                                <w:szCs w:val="22"/>
                                <w:lang w:val="en-US" w:eastAsia="zh-CN"/>
                              </w:rPr>
                            </w:pPr>
                            <w:r>
                              <w:rPr>
                                <w:sz w:val="14"/>
                                <w:lang w:eastAsia="zh-CN"/>
                              </w:rPr>
                              <w:t>6.2</w:t>
                            </w:r>
                            <w:r>
                              <w:rPr>
                                <w:rFonts w:asciiTheme="minorHAnsi" w:hAnsiTheme="minorHAnsi" w:cstheme="minorBidi"/>
                                <w:kern w:val="2"/>
                                <w:sz w:val="16"/>
                                <w:szCs w:val="22"/>
                                <w:lang w:val="en-US" w:eastAsia="zh-CN"/>
                              </w:rPr>
                              <w:tab/>
                            </w:r>
                            <w:r>
                              <w:rPr>
                                <w:sz w:val="14"/>
                                <w:lang w:eastAsia="zh-CN"/>
                              </w:rPr>
                              <w:t>Transmitter power</w:t>
                            </w:r>
                            <w:r>
                              <w:rPr>
                                <w:sz w:val="14"/>
                              </w:rPr>
                              <w:tab/>
                            </w:r>
                            <w:r>
                              <w:rPr>
                                <w:sz w:val="14"/>
                              </w:rPr>
                              <w:fldChar w:fldCharType="begin"/>
                            </w:r>
                            <w:r>
                              <w:rPr>
                                <w:sz w:val="14"/>
                              </w:rPr>
                              <w:instrText xml:space="preserve"> PAGEREF _Toc92440299 \h </w:instrText>
                            </w:r>
                            <w:r>
                              <w:rPr>
                                <w:sz w:val="14"/>
                              </w:rPr>
                            </w:r>
                            <w:r>
                              <w:rPr>
                                <w:sz w:val="14"/>
                              </w:rPr>
                              <w:fldChar w:fldCharType="separate"/>
                            </w:r>
                            <w:r>
                              <w:rPr>
                                <w:sz w:val="14"/>
                              </w:rPr>
                              <w:t>9</w:t>
                            </w:r>
                            <w:r>
                              <w:rPr>
                                <w:sz w:val="14"/>
                              </w:rPr>
                              <w:fldChar w:fldCharType="end"/>
                            </w:r>
                          </w:p>
                          <w:p w14:paraId="1F541A88" w14:textId="77777777" w:rsidR="004C7DA1" w:rsidRDefault="004C7DA1">
                            <w:pPr>
                              <w:pStyle w:val="TM3"/>
                              <w:rPr>
                                <w:rFonts w:asciiTheme="minorHAnsi" w:hAnsiTheme="minorHAnsi" w:cstheme="minorBidi"/>
                                <w:kern w:val="2"/>
                                <w:sz w:val="16"/>
                                <w:szCs w:val="22"/>
                                <w:lang w:val="en-US" w:eastAsia="zh-CN"/>
                              </w:rPr>
                            </w:pPr>
                            <w:r>
                              <w:rPr>
                                <w:sz w:val="14"/>
                                <w:lang w:eastAsia="zh-CN"/>
                              </w:rPr>
                              <w:t>6.2.1</w:t>
                            </w:r>
                            <w:r>
                              <w:rPr>
                                <w:rFonts w:asciiTheme="minorHAnsi" w:hAnsiTheme="minorHAnsi" w:cstheme="minorBidi"/>
                                <w:kern w:val="2"/>
                                <w:sz w:val="16"/>
                                <w:szCs w:val="22"/>
                                <w:lang w:val="en-US" w:eastAsia="zh-CN"/>
                              </w:rPr>
                              <w:tab/>
                            </w:r>
                            <w:r>
                              <w:rPr>
                                <w:sz w:val="14"/>
                                <w:lang w:eastAsia="zh-CN"/>
                              </w:rPr>
                              <w:t>UE maximum output power</w:t>
                            </w:r>
                            <w:r>
                              <w:rPr>
                                <w:sz w:val="14"/>
                              </w:rPr>
                              <w:tab/>
                            </w:r>
                            <w:r>
                              <w:rPr>
                                <w:sz w:val="14"/>
                              </w:rPr>
                              <w:fldChar w:fldCharType="begin"/>
                            </w:r>
                            <w:r>
                              <w:rPr>
                                <w:sz w:val="14"/>
                              </w:rPr>
                              <w:instrText xml:space="preserve"> PAGEREF _Toc92440300 \h </w:instrText>
                            </w:r>
                            <w:r>
                              <w:rPr>
                                <w:sz w:val="14"/>
                              </w:rPr>
                            </w:r>
                            <w:r>
                              <w:rPr>
                                <w:sz w:val="14"/>
                              </w:rPr>
                              <w:fldChar w:fldCharType="separate"/>
                            </w:r>
                            <w:r>
                              <w:rPr>
                                <w:sz w:val="14"/>
                              </w:rPr>
                              <w:t>9</w:t>
                            </w:r>
                            <w:r>
                              <w:rPr>
                                <w:sz w:val="14"/>
                              </w:rPr>
                              <w:fldChar w:fldCharType="end"/>
                            </w:r>
                          </w:p>
                          <w:p w14:paraId="788A97BD" w14:textId="77777777" w:rsidR="004C7DA1" w:rsidRDefault="004C7DA1">
                            <w:pPr>
                              <w:pStyle w:val="TM3"/>
                              <w:rPr>
                                <w:rFonts w:asciiTheme="minorHAnsi" w:hAnsiTheme="minorHAnsi" w:cstheme="minorBidi"/>
                                <w:kern w:val="2"/>
                                <w:sz w:val="16"/>
                                <w:szCs w:val="22"/>
                                <w:lang w:val="en-US" w:eastAsia="zh-CN"/>
                              </w:rPr>
                            </w:pPr>
                            <w:r>
                              <w:rPr>
                                <w:sz w:val="14"/>
                                <w:lang w:eastAsia="zh-CN"/>
                              </w:rPr>
                              <w:t>6.2.2</w:t>
                            </w:r>
                            <w:r>
                              <w:rPr>
                                <w:rFonts w:asciiTheme="minorHAnsi" w:hAnsiTheme="minorHAnsi" w:cstheme="minorBidi"/>
                                <w:kern w:val="2"/>
                                <w:sz w:val="16"/>
                                <w:szCs w:val="22"/>
                                <w:lang w:val="en-US" w:eastAsia="zh-CN"/>
                              </w:rPr>
                              <w:tab/>
                            </w:r>
                            <w:r>
                              <w:rPr>
                                <w:sz w:val="14"/>
                                <w:lang w:eastAsia="zh-CN"/>
                              </w:rPr>
                              <w:t>UE maximum output power reduction</w:t>
                            </w:r>
                            <w:r>
                              <w:rPr>
                                <w:sz w:val="14"/>
                              </w:rPr>
                              <w:tab/>
                            </w:r>
                            <w:r>
                              <w:rPr>
                                <w:sz w:val="14"/>
                              </w:rPr>
                              <w:fldChar w:fldCharType="begin"/>
                            </w:r>
                            <w:r>
                              <w:rPr>
                                <w:sz w:val="14"/>
                              </w:rPr>
                              <w:instrText xml:space="preserve"> PAGEREF _Toc92440301 \h </w:instrText>
                            </w:r>
                            <w:r>
                              <w:rPr>
                                <w:sz w:val="14"/>
                              </w:rPr>
                            </w:r>
                            <w:r>
                              <w:rPr>
                                <w:sz w:val="14"/>
                              </w:rPr>
                              <w:fldChar w:fldCharType="separate"/>
                            </w:r>
                            <w:r>
                              <w:rPr>
                                <w:sz w:val="14"/>
                              </w:rPr>
                              <w:t>9</w:t>
                            </w:r>
                            <w:r>
                              <w:rPr>
                                <w:sz w:val="14"/>
                              </w:rPr>
                              <w:fldChar w:fldCharType="end"/>
                            </w:r>
                          </w:p>
                          <w:p w14:paraId="77EC20AC" w14:textId="77777777" w:rsidR="004C7DA1" w:rsidRDefault="004C7DA1">
                            <w:pPr>
                              <w:pStyle w:val="TM3"/>
                              <w:rPr>
                                <w:rFonts w:asciiTheme="minorHAnsi" w:hAnsiTheme="minorHAnsi" w:cstheme="minorBidi"/>
                                <w:kern w:val="2"/>
                                <w:sz w:val="16"/>
                                <w:szCs w:val="22"/>
                                <w:lang w:val="en-US" w:eastAsia="zh-CN"/>
                              </w:rPr>
                            </w:pPr>
                            <w:r>
                              <w:rPr>
                                <w:sz w:val="14"/>
                                <w:lang w:eastAsia="zh-CN"/>
                              </w:rPr>
                              <w:t>6.2.3</w:t>
                            </w:r>
                            <w:r>
                              <w:rPr>
                                <w:rFonts w:asciiTheme="minorHAnsi" w:hAnsiTheme="minorHAnsi" w:cstheme="minorBidi"/>
                                <w:kern w:val="2"/>
                                <w:sz w:val="16"/>
                                <w:szCs w:val="22"/>
                                <w:lang w:val="en-US" w:eastAsia="zh-CN"/>
                              </w:rPr>
                              <w:tab/>
                            </w:r>
                            <w:r>
                              <w:rPr>
                                <w:sz w:val="14"/>
                                <w:lang w:eastAsia="zh-CN"/>
                              </w:rPr>
                              <w:t>UE additional maximum output power reduction</w:t>
                            </w:r>
                            <w:r>
                              <w:rPr>
                                <w:sz w:val="14"/>
                              </w:rPr>
                              <w:tab/>
                            </w:r>
                            <w:r>
                              <w:rPr>
                                <w:sz w:val="14"/>
                              </w:rPr>
                              <w:fldChar w:fldCharType="begin"/>
                            </w:r>
                            <w:r>
                              <w:rPr>
                                <w:sz w:val="14"/>
                              </w:rPr>
                              <w:instrText xml:space="preserve"> PAGEREF _Toc92440302 \h </w:instrText>
                            </w:r>
                            <w:r>
                              <w:rPr>
                                <w:sz w:val="14"/>
                              </w:rPr>
                            </w:r>
                            <w:r>
                              <w:rPr>
                                <w:sz w:val="14"/>
                              </w:rPr>
                              <w:fldChar w:fldCharType="separate"/>
                            </w:r>
                            <w:r>
                              <w:rPr>
                                <w:sz w:val="14"/>
                              </w:rPr>
                              <w:t>9</w:t>
                            </w:r>
                            <w:r>
                              <w:rPr>
                                <w:sz w:val="14"/>
                              </w:rPr>
                              <w:fldChar w:fldCharType="end"/>
                            </w:r>
                          </w:p>
                          <w:p w14:paraId="38AE5FCB" w14:textId="77777777" w:rsidR="004C7DA1" w:rsidRDefault="004C7DA1">
                            <w:pPr>
                              <w:pStyle w:val="TM3"/>
                              <w:rPr>
                                <w:rFonts w:asciiTheme="minorHAnsi" w:hAnsiTheme="minorHAnsi" w:cstheme="minorBidi"/>
                                <w:kern w:val="2"/>
                                <w:sz w:val="16"/>
                                <w:szCs w:val="22"/>
                                <w:lang w:val="en-US" w:eastAsia="zh-CN"/>
                              </w:rPr>
                            </w:pPr>
                            <w:r>
                              <w:rPr>
                                <w:sz w:val="14"/>
                                <w:lang w:eastAsia="zh-CN"/>
                              </w:rPr>
                              <w:t>6.2.4</w:t>
                            </w:r>
                            <w:r>
                              <w:rPr>
                                <w:rFonts w:asciiTheme="minorHAnsi" w:hAnsiTheme="minorHAnsi" w:cstheme="minorBidi"/>
                                <w:kern w:val="2"/>
                                <w:sz w:val="16"/>
                                <w:szCs w:val="22"/>
                                <w:lang w:val="en-US" w:eastAsia="zh-CN"/>
                              </w:rPr>
                              <w:tab/>
                            </w:r>
                            <w:r>
                              <w:rPr>
                                <w:sz w:val="14"/>
                                <w:lang w:eastAsia="zh-CN"/>
                              </w:rPr>
                              <w:t>Configured transmitted power</w:t>
                            </w:r>
                            <w:r>
                              <w:rPr>
                                <w:sz w:val="14"/>
                              </w:rPr>
                              <w:tab/>
                            </w:r>
                            <w:r>
                              <w:rPr>
                                <w:sz w:val="14"/>
                              </w:rPr>
                              <w:fldChar w:fldCharType="begin"/>
                            </w:r>
                            <w:r>
                              <w:rPr>
                                <w:sz w:val="14"/>
                              </w:rPr>
                              <w:instrText xml:space="preserve"> PAGEREF _Toc92440303 \h </w:instrText>
                            </w:r>
                            <w:r>
                              <w:rPr>
                                <w:sz w:val="14"/>
                              </w:rPr>
                            </w:r>
                            <w:r>
                              <w:rPr>
                                <w:sz w:val="14"/>
                              </w:rPr>
                              <w:fldChar w:fldCharType="separate"/>
                            </w:r>
                            <w:r>
                              <w:rPr>
                                <w:sz w:val="14"/>
                              </w:rPr>
                              <w:t>9</w:t>
                            </w:r>
                            <w:r>
                              <w:rPr>
                                <w:sz w:val="14"/>
                              </w:rPr>
                              <w:fldChar w:fldCharType="end"/>
                            </w:r>
                          </w:p>
                          <w:p w14:paraId="149DCB96" w14:textId="77777777" w:rsidR="004C7DA1" w:rsidRDefault="004C7DA1">
                            <w:pPr>
                              <w:pStyle w:val="TM2"/>
                              <w:rPr>
                                <w:rFonts w:asciiTheme="minorHAnsi" w:hAnsiTheme="minorHAnsi" w:cstheme="minorBidi"/>
                                <w:kern w:val="2"/>
                                <w:sz w:val="16"/>
                                <w:szCs w:val="22"/>
                                <w:lang w:val="en-US" w:eastAsia="zh-CN"/>
                              </w:rPr>
                            </w:pPr>
                            <w:r>
                              <w:rPr>
                                <w:sz w:val="14"/>
                                <w:lang w:eastAsia="zh-CN"/>
                              </w:rPr>
                              <w:t>6.3</w:t>
                            </w:r>
                            <w:r>
                              <w:rPr>
                                <w:rFonts w:asciiTheme="minorHAnsi" w:hAnsiTheme="minorHAnsi" w:cstheme="minorBidi"/>
                                <w:kern w:val="2"/>
                                <w:sz w:val="16"/>
                                <w:szCs w:val="22"/>
                                <w:lang w:val="en-US" w:eastAsia="zh-CN"/>
                              </w:rPr>
                              <w:tab/>
                            </w:r>
                            <w:r>
                              <w:rPr>
                                <w:sz w:val="14"/>
                                <w:lang w:eastAsia="zh-CN"/>
                              </w:rPr>
                              <w:t>Output power dynamics.</w:t>
                            </w:r>
                            <w:r>
                              <w:rPr>
                                <w:sz w:val="14"/>
                              </w:rPr>
                              <w:tab/>
                            </w:r>
                            <w:r>
                              <w:rPr>
                                <w:sz w:val="14"/>
                              </w:rPr>
                              <w:fldChar w:fldCharType="begin"/>
                            </w:r>
                            <w:r>
                              <w:rPr>
                                <w:sz w:val="14"/>
                              </w:rPr>
                              <w:instrText xml:space="preserve"> PAGEREF _Toc92440304 \h </w:instrText>
                            </w:r>
                            <w:r>
                              <w:rPr>
                                <w:sz w:val="14"/>
                              </w:rPr>
                            </w:r>
                            <w:r>
                              <w:rPr>
                                <w:sz w:val="14"/>
                              </w:rPr>
                              <w:fldChar w:fldCharType="separate"/>
                            </w:r>
                            <w:r>
                              <w:rPr>
                                <w:sz w:val="14"/>
                              </w:rPr>
                              <w:t>9</w:t>
                            </w:r>
                            <w:r>
                              <w:rPr>
                                <w:sz w:val="14"/>
                              </w:rPr>
                              <w:fldChar w:fldCharType="end"/>
                            </w:r>
                          </w:p>
                          <w:p w14:paraId="0497EEFF" w14:textId="77777777" w:rsidR="004C7DA1" w:rsidRDefault="004C7DA1">
                            <w:pPr>
                              <w:pStyle w:val="TM3"/>
                              <w:rPr>
                                <w:rFonts w:asciiTheme="minorHAnsi" w:hAnsiTheme="minorHAnsi" w:cstheme="minorBidi"/>
                                <w:kern w:val="2"/>
                                <w:sz w:val="16"/>
                                <w:szCs w:val="22"/>
                                <w:lang w:val="en-US" w:eastAsia="zh-CN"/>
                              </w:rPr>
                            </w:pPr>
                            <w:r>
                              <w:rPr>
                                <w:sz w:val="14"/>
                                <w:lang w:eastAsia="zh-CN"/>
                              </w:rPr>
                              <w:t>6.3.1</w:t>
                            </w:r>
                            <w:r>
                              <w:rPr>
                                <w:rFonts w:asciiTheme="minorHAnsi" w:hAnsiTheme="minorHAnsi" w:cstheme="minorBidi"/>
                                <w:kern w:val="2"/>
                                <w:sz w:val="16"/>
                                <w:szCs w:val="22"/>
                                <w:lang w:val="en-US" w:eastAsia="zh-CN"/>
                              </w:rPr>
                              <w:tab/>
                            </w:r>
                            <w:r>
                              <w:rPr>
                                <w:sz w:val="14"/>
                                <w:lang w:eastAsia="zh-CN"/>
                              </w:rPr>
                              <w:t>Minimum output power</w:t>
                            </w:r>
                            <w:r>
                              <w:rPr>
                                <w:sz w:val="14"/>
                              </w:rPr>
                              <w:tab/>
                            </w:r>
                            <w:r>
                              <w:rPr>
                                <w:sz w:val="14"/>
                              </w:rPr>
                              <w:fldChar w:fldCharType="begin"/>
                            </w:r>
                            <w:r>
                              <w:rPr>
                                <w:sz w:val="14"/>
                              </w:rPr>
                              <w:instrText xml:space="preserve"> PAGEREF _Toc92440305 \h </w:instrText>
                            </w:r>
                            <w:r>
                              <w:rPr>
                                <w:sz w:val="14"/>
                              </w:rPr>
                            </w:r>
                            <w:r>
                              <w:rPr>
                                <w:sz w:val="14"/>
                              </w:rPr>
                              <w:fldChar w:fldCharType="separate"/>
                            </w:r>
                            <w:r>
                              <w:rPr>
                                <w:sz w:val="14"/>
                              </w:rPr>
                              <w:t>9</w:t>
                            </w:r>
                            <w:r>
                              <w:rPr>
                                <w:sz w:val="14"/>
                              </w:rPr>
                              <w:fldChar w:fldCharType="end"/>
                            </w:r>
                          </w:p>
                          <w:p w14:paraId="53B85446" w14:textId="77777777" w:rsidR="004C7DA1" w:rsidRDefault="004C7DA1">
                            <w:pPr>
                              <w:pStyle w:val="TM3"/>
                              <w:rPr>
                                <w:rFonts w:asciiTheme="minorHAnsi" w:hAnsiTheme="minorHAnsi" w:cstheme="minorBidi"/>
                                <w:kern w:val="2"/>
                                <w:sz w:val="16"/>
                                <w:szCs w:val="22"/>
                                <w:lang w:val="en-US" w:eastAsia="zh-CN"/>
                              </w:rPr>
                            </w:pPr>
                            <w:r>
                              <w:rPr>
                                <w:sz w:val="14"/>
                                <w:lang w:eastAsia="zh-CN"/>
                              </w:rPr>
                              <w:t>6.3.2</w:t>
                            </w:r>
                            <w:r>
                              <w:rPr>
                                <w:rFonts w:asciiTheme="minorHAnsi" w:hAnsiTheme="minorHAnsi" w:cstheme="minorBidi"/>
                                <w:kern w:val="2"/>
                                <w:sz w:val="16"/>
                                <w:szCs w:val="22"/>
                                <w:lang w:val="en-US" w:eastAsia="zh-CN"/>
                              </w:rPr>
                              <w:tab/>
                            </w:r>
                            <w:r>
                              <w:rPr>
                                <w:sz w:val="14"/>
                                <w:lang w:eastAsia="zh-CN"/>
                              </w:rPr>
                              <w:t>Transmit OFF power</w:t>
                            </w:r>
                            <w:r>
                              <w:rPr>
                                <w:sz w:val="14"/>
                              </w:rPr>
                              <w:tab/>
                            </w:r>
                            <w:r>
                              <w:rPr>
                                <w:sz w:val="14"/>
                              </w:rPr>
                              <w:fldChar w:fldCharType="begin"/>
                            </w:r>
                            <w:r>
                              <w:rPr>
                                <w:sz w:val="14"/>
                              </w:rPr>
                              <w:instrText xml:space="preserve"> PAGEREF _Toc92440306 \h </w:instrText>
                            </w:r>
                            <w:r>
                              <w:rPr>
                                <w:sz w:val="14"/>
                              </w:rPr>
                            </w:r>
                            <w:r>
                              <w:rPr>
                                <w:sz w:val="14"/>
                              </w:rPr>
                              <w:fldChar w:fldCharType="separate"/>
                            </w:r>
                            <w:r>
                              <w:rPr>
                                <w:sz w:val="14"/>
                              </w:rPr>
                              <w:t>9</w:t>
                            </w:r>
                            <w:r>
                              <w:rPr>
                                <w:sz w:val="14"/>
                              </w:rPr>
                              <w:fldChar w:fldCharType="end"/>
                            </w:r>
                          </w:p>
                          <w:p w14:paraId="6185DEA4" w14:textId="77777777" w:rsidR="004C7DA1" w:rsidRDefault="004C7DA1">
                            <w:pPr>
                              <w:pStyle w:val="TM3"/>
                              <w:rPr>
                                <w:rFonts w:asciiTheme="minorHAnsi" w:hAnsiTheme="minorHAnsi" w:cstheme="minorBidi"/>
                                <w:kern w:val="2"/>
                                <w:sz w:val="16"/>
                                <w:szCs w:val="22"/>
                                <w:lang w:val="en-US" w:eastAsia="zh-CN"/>
                              </w:rPr>
                            </w:pPr>
                            <w:r>
                              <w:rPr>
                                <w:sz w:val="14"/>
                                <w:lang w:eastAsia="zh-CN"/>
                              </w:rPr>
                              <w:t>6.3.3</w:t>
                            </w:r>
                            <w:r>
                              <w:rPr>
                                <w:rFonts w:asciiTheme="minorHAnsi" w:hAnsiTheme="minorHAnsi" w:cstheme="minorBidi"/>
                                <w:kern w:val="2"/>
                                <w:sz w:val="16"/>
                                <w:szCs w:val="22"/>
                                <w:lang w:val="en-US" w:eastAsia="zh-CN"/>
                              </w:rPr>
                              <w:tab/>
                            </w:r>
                            <w:r>
                              <w:rPr>
                                <w:sz w:val="14"/>
                                <w:lang w:eastAsia="zh-CN"/>
                              </w:rPr>
                              <w:t>Transmit ON/OFF time mask</w:t>
                            </w:r>
                            <w:r>
                              <w:rPr>
                                <w:sz w:val="14"/>
                              </w:rPr>
                              <w:tab/>
                            </w:r>
                            <w:r>
                              <w:rPr>
                                <w:sz w:val="14"/>
                              </w:rPr>
                              <w:fldChar w:fldCharType="begin"/>
                            </w:r>
                            <w:r>
                              <w:rPr>
                                <w:sz w:val="14"/>
                              </w:rPr>
                              <w:instrText xml:space="preserve"> PAGEREF _Toc92440307 \h </w:instrText>
                            </w:r>
                            <w:r>
                              <w:rPr>
                                <w:sz w:val="14"/>
                              </w:rPr>
                            </w:r>
                            <w:r>
                              <w:rPr>
                                <w:sz w:val="14"/>
                              </w:rPr>
                              <w:fldChar w:fldCharType="separate"/>
                            </w:r>
                            <w:r>
                              <w:rPr>
                                <w:sz w:val="14"/>
                              </w:rPr>
                              <w:t>9</w:t>
                            </w:r>
                            <w:r>
                              <w:rPr>
                                <w:sz w:val="14"/>
                              </w:rPr>
                              <w:fldChar w:fldCharType="end"/>
                            </w:r>
                          </w:p>
                          <w:p w14:paraId="67BB11EB" w14:textId="77777777" w:rsidR="004C7DA1" w:rsidRDefault="004C7DA1">
                            <w:pPr>
                              <w:pStyle w:val="TM3"/>
                              <w:rPr>
                                <w:rFonts w:asciiTheme="minorHAnsi" w:hAnsiTheme="minorHAnsi" w:cstheme="minorBidi"/>
                                <w:kern w:val="2"/>
                                <w:sz w:val="16"/>
                                <w:szCs w:val="22"/>
                                <w:lang w:val="en-US" w:eastAsia="zh-CN"/>
                              </w:rPr>
                            </w:pPr>
                            <w:r>
                              <w:rPr>
                                <w:sz w:val="14"/>
                                <w:lang w:eastAsia="zh-CN"/>
                              </w:rPr>
                              <w:t>6.3.4</w:t>
                            </w:r>
                            <w:r>
                              <w:rPr>
                                <w:rFonts w:asciiTheme="minorHAnsi" w:hAnsiTheme="minorHAnsi" w:cstheme="minorBidi"/>
                                <w:kern w:val="2"/>
                                <w:sz w:val="16"/>
                                <w:szCs w:val="22"/>
                                <w:lang w:val="en-US" w:eastAsia="zh-CN"/>
                              </w:rPr>
                              <w:tab/>
                            </w:r>
                            <w:r>
                              <w:rPr>
                                <w:sz w:val="14"/>
                                <w:lang w:eastAsia="zh-CN"/>
                              </w:rPr>
                              <w:t>Power control</w:t>
                            </w:r>
                            <w:r>
                              <w:rPr>
                                <w:sz w:val="14"/>
                              </w:rPr>
                              <w:tab/>
                            </w:r>
                            <w:r>
                              <w:rPr>
                                <w:sz w:val="14"/>
                              </w:rPr>
                              <w:fldChar w:fldCharType="begin"/>
                            </w:r>
                            <w:r>
                              <w:rPr>
                                <w:sz w:val="14"/>
                              </w:rPr>
                              <w:instrText xml:space="preserve"> PAGEREF _Toc92440308 \h </w:instrText>
                            </w:r>
                            <w:r>
                              <w:rPr>
                                <w:sz w:val="14"/>
                              </w:rPr>
                            </w:r>
                            <w:r>
                              <w:rPr>
                                <w:sz w:val="14"/>
                              </w:rPr>
                              <w:fldChar w:fldCharType="separate"/>
                            </w:r>
                            <w:r>
                              <w:rPr>
                                <w:sz w:val="14"/>
                              </w:rPr>
                              <w:t>9</w:t>
                            </w:r>
                            <w:r>
                              <w:rPr>
                                <w:sz w:val="14"/>
                              </w:rPr>
                              <w:fldChar w:fldCharType="end"/>
                            </w:r>
                          </w:p>
                          <w:p w14:paraId="0EAB4422" w14:textId="77777777" w:rsidR="004C7DA1" w:rsidRDefault="004C7DA1">
                            <w:pPr>
                              <w:pStyle w:val="TM2"/>
                              <w:rPr>
                                <w:rFonts w:asciiTheme="minorHAnsi" w:hAnsiTheme="minorHAnsi" w:cstheme="minorBidi"/>
                                <w:kern w:val="2"/>
                                <w:sz w:val="16"/>
                                <w:szCs w:val="22"/>
                                <w:lang w:val="en-US" w:eastAsia="zh-CN"/>
                              </w:rPr>
                            </w:pPr>
                            <w:r>
                              <w:rPr>
                                <w:sz w:val="14"/>
                                <w:lang w:eastAsia="zh-CN"/>
                              </w:rPr>
                              <w:t>6.4</w:t>
                            </w:r>
                            <w:r>
                              <w:rPr>
                                <w:rFonts w:asciiTheme="minorHAnsi" w:hAnsiTheme="minorHAnsi" w:cstheme="minorBidi"/>
                                <w:kern w:val="2"/>
                                <w:sz w:val="16"/>
                                <w:szCs w:val="22"/>
                                <w:lang w:val="en-US" w:eastAsia="zh-CN"/>
                              </w:rPr>
                              <w:tab/>
                            </w:r>
                            <w:r>
                              <w:rPr>
                                <w:sz w:val="14"/>
                                <w:lang w:eastAsia="zh-CN"/>
                              </w:rPr>
                              <w:t>Transmit signal quality</w:t>
                            </w:r>
                            <w:r>
                              <w:rPr>
                                <w:sz w:val="14"/>
                              </w:rPr>
                              <w:tab/>
                            </w:r>
                            <w:r>
                              <w:rPr>
                                <w:sz w:val="14"/>
                              </w:rPr>
                              <w:fldChar w:fldCharType="begin"/>
                            </w:r>
                            <w:r>
                              <w:rPr>
                                <w:sz w:val="14"/>
                              </w:rPr>
                              <w:instrText xml:space="preserve"> PAGEREF _Toc92440309 \h </w:instrText>
                            </w:r>
                            <w:r>
                              <w:rPr>
                                <w:sz w:val="14"/>
                              </w:rPr>
                            </w:r>
                            <w:r>
                              <w:rPr>
                                <w:sz w:val="14"/>
                              </w:rPr>
                              <w:fldChar w:fldCharType="separate"/>
                            </w:r>
                            <w:r>
                              <w:rPr>
                                <w:sz w:val="14"/>
                              </w:rPr>
                              <w:t>9</w:t>
                            </w:r>
                            <w:r>
                              <w:rPr>
                                <w:sz w:val="14"/>
                              </w:rPr>
                              <w:fldChar w:fldCharType="end"/>
                            </w:r>
                          </w:p>
                          <w:p w14:paraId="5B618512" w14:textId="77777777" w:rsidR="004C7DA1" w:rsidRDefault="004C7DA1">
                            <w:pPr>
                              <w:pStyle w:val="TM3"/>
                              <w:rPr>
                                <w:rFonts w:asciiTheme="minorHAnsi" w:hAnsiTheme="minorHAnsi" w:cstheme="minorBidi"/>
                                <w:kern w:val="2"/>
                                <w:sz w:val="16"/>
                                <w:szCs w:val="22"/>
                                <w:lang w:val="en-US" w:eastAsia="zh-CN"/>
                              </w:rPr>
                            </w:pPr>
                            <w:r>
                              <w:rPr>
                                <w:sz w:val="14"/>
                                <w:lang w:eastAsia="zh-CN"/>
                              </w:rPr>
                              <w:t>6.4.1</w:t>
                            </w:r>
                            <w:r>
                              <w:rPr>
                                <w:rFonts w:asciiTheme="minorHAnsi" w:hAnsiTheme="minorHAnsi" w:cstheme="minorBidi"/>
                                <w:kern w:val="2"/>
                                <w:sz w:val="16"/>
                                <w:szCs w:val="22"/>
                                <w:lang w:val="en-US" w:eastAsia="zh-CN"/>
                              </w:rPr>
                              <w:tab/>
                            </w:r>
                            <w:r>
                              <w:rPr>
                                <w:sz w:val="14"/>
                                <w:lang w:eastAsia="zh-CN"/>
                              </w:rPr>
                              <w:t>Frequency error</w:t>
                            </w:r>
                            <w:r>
                              <w:rPr>
                                <w:sz w:val="14"/>
                              </w:rPr>
                              <w:tab/>
                            </w:r>
                            <w:r>
                              <w:rPr>
                                <w:sz w:val="14"/>
                              </w:rPr>
                              <w:fldChar w:fldCharType="begin"/>
                            </w:r>
                            <w:r>
                              <w:rPr>
                                <w:sz w:val="14"/>
                              </w:rPr>
                              <w:instrText xml:space="preserve"> PAGEREF _Toc92440310 \h </w:instrText>
                            </w:r>
                            <w:r>
                              <w:rPr>
                                <w:sz w:val="14"/>
                              </w:rPr>
                            </w:r>
                            <w:r>
                              <w:rPr>
                                <w:sz w:val="14"/>
                              </w:rPr>
                              <w:fldChar w:fldCharType="separate"/>
                            </w:r>
                            <w:r>
                              <w:rPr>
                                <w:sz w:val="14"/>
                              </w:rPr>
                              <w:t>9</w:t>
                            </w:r>
                            <w:r>
                              <w:rPr>
                                <w:sz w:val="14"/>
                              </w:rPr>
                              <w:fldChar w:fldCharType="end"/>
                            </w:r>
                          </w:p>
                          <w:p w14:paraId="473AF0A2" w14:textId="77777777" w:rsidR="004C7DA1" w:rsidRDefault="004C7DA1">
                            <w:pPr>
                              <w:pStyle w:val="TM3"/>
                              <w:rPr>
                                <w:rFonts w:asciiTheme="minorHAnsi" w:hAnsiTheme="minorHAnsi" w:cstheme="minorBidi"/>
                                <w:kern w:val="2"/>
                                <w:sz w:val="16"/>
                                <w:szCs w:val="22"/>
                                <w:lang w:val="en-US" w:eastAsia="zh-CN"/>
                              </w:rPr>
                            </w:pPr>
                            <w:r>
                              <w:rPr>
                                <w:sz w:val="14"/>
                                <w:lang w:eastAsia="zh-CN"/>
                              </w:rPr>
                              <w:t>6.4.2</w:t>
                            </w:r>
                            <w:r>
                              <w:rPr>
                                <w:rFonts w:asciiTheme="minorHAnsi" w:hAnsiTheme="minorHAnsi" w:cstheme="minorBidi"/>
                                <w:kern w:val="2"/>
                                <w:sz w:val="16"/>
                                <w:szCs w:val="22"/>
                                <w:lang w:val="en-US" w:eastAsia="zh-CN"/>
                              </w:rPr>
                              <w:tab/>
                            </w:r>
                            <w:r>
                              <w:rPr>
                                <w:sz w:val="14"/>
                                <w:lang w:eastAsia="zh-CN"/>
                              </w:rPr>
                              <w:t>Transmit modulation quality</w:t>
                            </w:r>
                            <w:r>
                              <w:rPr>
                                <w:sz w:val="14"/>
                              </w:rPr>
                              <w:tab/>
                            </w:r>
                            <w:r>
                              <w:rPr>
                                <w:sz w:val="14"/>
                              </w:rPr>
                              <w:fldChar w:fldCharType="begin"/>
                            </w:r>
                            <w:r>
                              <w:rPr>
                                <w:sz w:val="14"/>
                              </w:rPr>
                              <w:instrText xml:space="preserve"> PAGEREF _Toc92440311 \h </w:instrText>
                            </w:r>
                            <w:r>
                              <w:rPr>
                                <w:sz w:val="14"/>
                              </w:rPr>
                            </w:r>
                            <w:r>
                              <w:rPr>
                                <w:sz w:val="14"/>
                              </w:rPr>
                              <w:fldChar w:fldCharType="separate"/>
                            </w:r>
                            <w:r>
                              <w:rPr>
                                <w:sz w:val="14"/>
                              </w:rPr>
                              <w:t>10</w:t>
                            </w:r>
                            <w:r>
                              <w:rPr>
                                <w:sz w:val="14"/>
                              </w:rPr>
                              <w:fldChar w:fldCharType="end"/>
                            </w:r>
                          </w:p>
                          <w:p w14:paraId="3B2E62AD" w14:textId="77777777" w:rsidR="004C7DA1" w:rsidRDefault="004C7DA1">
                            <w:pPr>
                              <w:pStyle w:val="TM2"/>
                              <w:rPr>
                                <w:rFonts w:asciiTheme="minorHAnsi" w:hAnsiTheme="minorHAnsi" w:cstheme="minorBidi"/>
                                <w:kern w:val="2"/>
                                <w:sz w:val="16"/>
                                <w:szCs w:val="22"/>
                                <w:lang w:val="en-US" w:eastAsia="zh-CN"/>
                              </w:rPr>
                            </w:pPr>
                            <w:r>
                              <w:rPr>
                                <w:sz w:val="14"/>
                                <w:lang w:eastAsia="zh-CN"/>
                              </w:rPr>
                              <w:t>6.5</w:t>
                            </w:r>
                            <w:r>
                              <w:rPr>
                                <w:rFonts w:asciiTheme="minorHAnsi" w:hAnsiTheme="minorHAnsi" w:cstheme="minorBidi"/>
                                <w:kern w:val="2"/>
                                <w:sz w:val="16"/>
                                <w:szCs w:val="22"/>
                                <w:lang w:val="en-US" w:eastAsia="zh-CN"/>
                              </w:rPr>
                              <w:tab/>
                            </w:r>
                            <w:r>
                              <w:rPr>
                                <w:sz w:val="14"/>
                                <w:lang w:eastAsia="zh-CN"/>
                              </w:rPr>
                              <w:t>Output RF spectrum emissions</w:t>
                            </w:r>
                            <w:r>
                              <w:rPr>
                                <w:sz w:val="14"/>
                              </w:rPr>
                              <w:tab/>
                            </w:r>
                            <w:r>
                              <w:rPr>
                                <w:sz w:val="14"/>
                              </w:rPr>
                              <w:fldChar w:fldCharType="begin"/>
                            </w:r>
                            <w:r>
                              <w:rPr>
                                <w:sz w:val="14"/>
                              </w:rPr>
                              <w:instrText xml:space="preserve"> PAGEREF _Toc92440312 \h </w:instrText>
                            </w:r>
                            <w:r>
                              <w:rPr>
                                <w:sz w:val="14"/>
                              </w:rPr>
                            </w:r>
                            <w:r>
                              <w:rPr>
                                <w:sz w:val="14"/>
                              </w:rPr>
                              <w:fldChar w:fldCharType="separate"/>
                            </w:r>
                            <w:r>
                              <w:rPr>
                                <w:sz w:val="14"/>
                              </w:rPr>
                              <w:t>10</w:t>
                            </w:r>
                            <w:r>
                              <w:rPr>
                                <w:sz w:val="14"/>
                              </w:rPr>
                              <w:fldChar w:fldCharType="end"/>
                            </w:r>
                          </w:p>
                          <w:p w14:paraId="7D8C48EE" w14:textId="77777777" w:rsidR="004C7DA1" w:rsidRDefault="004C7DA1">
                            <w:pPr>
                              <w:pStyle w:val="TM3"/>
                              <w:rPr>
                                <w:rFonts w:asciiTheme="minorHAnsi" w:hAnsiTheme="minorHAnsi" w:cstheme="minorBidi"/>
                                <w:kern w:val="2"/>
                                <w:sz w:val="16"/>
                                <w:szCs w:val="22"/>
                                <w:lang w:val="en-US" w:eastAsia="zh-CN"/>
                              </w:rPr>
                            </w:pPr>
                            <w:r>
                              <w:rPr>
                                <w:sz w:val="14"/>
                                <w:lang w:eastAsia="zh-CN"/>
                              </w:rPr>
                              <w:t>6.5.1</w:t>
                            </w:r>
                            <w:r>
                              <w:rPr>
                                <w:rFonts w:asciiTheme="minorHAnsi" w:hAnsiTheme="minorHAnsi" w:cstheme="minorBidi"/>
                                <w:kern w:val="2"/>
                                <w:sz w:val="16"/>
                                <w:szCs w:val="22"/>
                                <w:lang w:val="en-US" w:eastAsia="zh-CN"/>
                              </w:rPr>
                              <w:tab/>
                            </w:r>
                            <w:r>
                              <w:rPr>
                                <w:sz w:val="14"/>
                                <w:lang w:eastAsia="zh-CN"/>
                              </w:rPr>
                              <w:t>Occupied bandwidth</w:t>
                            </w:r>
                            <w:r>
                              <w:rPr>
                                <w:sz w:val="14"/>
                              </w:rPr>
                              <w:tab/>
                            </w:r>
                            <w:r>
                              <w:rPr>
                                <w:sz w:val="14"/>
                              </w:rPr>
                              <w:fldChar w:fldCharType="begin"/>
                            </w:r>
                            <w:r>
                              <w:rPr>
                                <w:sz w:val="14"/>
                              </w:rPr>
                              <w:instrText xml:space="preserve"> PAGEREF _Toc92440313 \h </w:instrText>
                            </w:r>
                            <w:r>
                              <w:rPr>
                                <w:sz w:val="14"/>
                              </w:rPr>
                            </w:r>
                            <w:r>
                              <w:rPr>
                                <w:sz w:val="14"/>
                              </w:rPr>
                              <w:fldChar w:fldCharType="separate"/>
                            </w:r>
                            <w:r>
                              <w:rPr>
                                <w:sz w:val="14"/>
                              </w:rPr>
                              <w:t>10</w:t>
                            </w:r>
                            <w:r>
                              <w:rPr>
                                <w:sz w:val="14"/>
                              </w:rPr>
                              <w:fldChar w:fldCharType="end"/>
                            </w:r>
                          </w:p>
                          <w:p w14:paraId="09D6DA9C" w14:textId="77777777" w:rsidR="004C7DA1" w:rsidRDefault="004C7DA1">
                            <w:pPr>
                              <w:pStyle w:val="TM3"/>
                              <w:rPr>
                                <w:rFonts w:asciiTheme="minorHAnsi" w:hAnsiTheme="minorHAnsi" w:cstheme="minorBidi"/>
                                <w:kern w:val="2"/>
                                <w:sz w:val="16"/>
                                <w:szCs w:val="22"/>
                                <w:lang w:val="en-US" w:eastAsia="zh-CN"/>
                              </w:rPr>
                            </w:pPr>
                            <w:r>
                              <w:rPr>
                                <w:sz w:val="14"/>
                                <w:lang w:eastAsia="zh-CN"/>
                              </w:rPr>
                              <w:t>6.5.2</w:t>
                            </w:r>
                            <w:r>
                              <w:rPr>
                                <w:rFonts w:asciiTheme="minorHAnsi" w:hAnsiTheme="minorHAnsi" w:cstheme="minorBidi"/>
                                <w:kern w:val="2"/>
                                <w:sz w:val="16"/>
                                <w:szCs w:val="22"/>
                                <w:lang w:val="en-US" w:eastAsia="zh-CN"/>
                              </w:rPr>
                              <w:tab/>
                            </w:r>
                            <w:r>
                              <w:rPr>
                                <w:sz w:val="14"/>
                                <w:lang w:eastAsia="zh-CN"/>
                              </w:rPr>
                              <w:t>Out of band emission</w:t>
                            </w:r>
                            <w:r>
                              <w:rPr>
                                <w:sz w:val="14"/>
                              </w:rPr>
                              <w:tab/>
                            </w:r>
                            <w:r>
                              <w:rPr>
                                <w:sz w:val="14"/>
                              </w:rPr>
                              <w:fldChar w:fldCharType="begin"/>
                            </w:r>
                            <w:r>
                              <w:rPr>
                                <w:sz w:val="14"/>
                              </w:rPr>
                              <w:instrText xml:space="preserve"> PAGEREF _Toc92440314 \h </w:instrText>
                            </w:r>
                            <w:r>
                              <w:rPr>
                                <w:sz w:val="14"/>
                              </w:rPr>
                            </w:r>
                            <w:r>
                              <w:rPr>
                                <w:sz w:val="14"/>
                              </w:rPr>
                              <w:fldChar w:fldCharType="separate"/>
                            </w:r>
                            <w:r>
                              <w:rPr>
                                <w:sz w:val="14"/>
                              </w:rPr>
                              <w:t>10</w:t>
                            </w:r>
                            <w:r>
                              <w:rPr>
                                <w:sz w:val="14"/>
                              </w:rPr>
                              <w:fldChar w:fldCharType="end"/>
                            </w:r>
                          </w:p>
                          <w:p w14:paraId="128D47CD" w14:textId="77777777" w:rsidR="004C7DA1" w:rsidRDefault="004C7DA1">
                            <w:pPr>
                              <w:pStyle w:val="TM3"/>
                              <w:rPr>
                                <w:rFonts w:asciiTheme="minorHAnsi" w:hAnsiTheme="minorHAnsi" w:cstheme="minorBidi"/>
                                <w:kern w:val="2"/>
                                <w:sz w:val="16"/>
                                <w:szCs w:val="22"/>
                                <w:lang w:val="en-US" w:eastAsia="zh-CN"/>
                              </w:rPr>
                            </w:pPr>
                            <w:r>
                              <w:rPr>
                                <w:sz w:val="14"/>
                                <w:lang w:eastAsia="zh-CN"/>
                              </w:rPr>
                              <w:t>6.5.3</w:t>
                            </w:r>
                            <w:r>
                              <w:rPr>
                                <w:rFonts w:asciiTheme="minorHAnsi" w:hAnsiTheme="minorHAnsi" w:cstheme="minorBidi"/>
                                <w:kern w:val="2"/>
                                <w:sz w:val="16"/>
                                <w:szCs w:val="22"/>
                                <w:lang w:val="en-US" w:eastAsia="zh-CN"/>
                              </w:rPr>
                              <w:tab/>
                            </w:r>
                            <w:r>
                              <w:rPr>
                                <w:sz w:val="14"/>
                                <w:lang w:eastAsia="zh-CN"/>
                              </w:rPr>
                              <w:t>Spurious emission</w:t>
                            </w:r>
                            <w:r>
                              <w:rPr>
                                <w:sz w:val="14"/>
                              </w:rPr>
                              <w:tab/>
                            </w:r>
                            <w:r>
                              <w:rPr>
                                <w:sz w:val="14"/>
                              </w:rPr>
                              <w:fldChar w:fldCharType="begin"/>
                            </w:r>
                            <w:r>
                              <w:rPr>
                                <w:sz w:val="14"/>
                              </w:rPr>
                              <w:instrText xml:space="preserve"> PAGEREF _Toc92440315 \h </w:instrText>
                            </w:r>
                            <w:r>
                              <w:rPr>
                                <w:sz w:val="14"/>
                              </w:rPr>
                            </w:r>
                            <w:r>
                              <w:rPr>
                                <w:sz w:val="14"/>
                              </w:rPr>
                              <w:fldChar w:fldCharType="separate"/>
                            </w:r>
                            <w:r>
                              <w:rPr>
                                <w:sz w:val="14"/>
                              </w:rPr>
                              <w:t>10</w:t>
                            </w:r>
                            <w:r>
                              <w:rPr>
                                <w:sz w:val="14"/>
                              </w:rPr>
                              <w:fldChar w:fldCharType="end"/>
                            </w:r>
                          </w:p>
                          <w:p w14:paraId="51082EA1" w14:textId="77777777" w:rsidR="004C7DA1" w:rsidRDefault="004C7DA1">
                            <w:pPr>
                              <w:pStyle w:val="TM3"/>
                              <w:rPr>
                                <w:rFonts w:asciiTheme="minorHAnsi" w:hAnsiTheme="minorHAnsi" w:cstheme="minorBidi"/>
                                <w:kern w:val="2"/>
                                <w:sz w:val="16"/>
                                <w:szCs w:val="22"/>
                                <w:lang w:val="en-US" w:eastAsia="zh-CN"/>
                              </w:rPr>
                            </w:pPr>
                            <w:r>
                              <w:rPr>
                                <w:sz w:val="14"/>
                                <w:lang w:eastAsia="zh-CN"/>
                              </w:rPr>
                              <w:t>6.5.4</w:t>
                            </w:r>
                            <w:r>
                              <w:rPr>
                                <w:rFonts w:asciiTheme="minorHAnsi" w:hAnsiTheme="minorHAnsi" w:cstheme="minorBidi"/>
                                <w:kern w:val="2"/>
                                <w:sz w:val="16"/>
                                <w:szCs w:val="22"/>
                                <w:lang w:val="en-US" w:eastAsia="zh-CN"/>
                              </w:rPr>
                              <w:tab/>
                            </w:r>
                            <w:r>
                              <w:rPr>
                                <w:sz w:val="14"/>
                                <w:lang w:eastAsia="zh-CN"/>
                              </w:rPr>
                              <w:t>Transmit intermodulation</w:t>
                            </w:r>
                            <w:r>
                              <w:rPr>
                                <w:sz w:val="14"/>
                              </w:rPr>
                              <w:tab/>
                            </w:r>
                            <w:r>
                              <w:rPr>
                                <w:sz w:val="14"/>
                              </w:rPr>
                              <w:fldChar w:fldCharType="begin"/>
                            </w:r>
                            <w:r>
                              <w:rPr>
                                <w:sz w:val="14"/>
                              </w:rPr>
                              <w:instrText xml:space="preserve"> PAGEREF _Toc92440316 \h </w:instrText>
                            </w:r>
                            <w:r>
                              <w:rPr>
                                <w:sz w:val="14"/>
                              </w:rPr>
                            </w:r>
                            <w:r>
                              <w:rPr>
                                <w:sz w:val="14"/>
                              </w:rPr>
                              <w:fldChar w:fldCharType="separate"/>
                            </w:r>
                            <w:r>
                              <w:rPr>
                                <w:sz w:val="14"/>
                              </w:rPr>
                              <w:t>10</w:t>
                            </w:r>
                            <w:r>
                              <w:rPr>
                                <w:sz w:val="14"/>
                              </w:rPr>
                              <w:fldChar w:fldCharType="end"/>
                            </w:r>
                          </w:p>
                          <w:p w14:paraId="41F1C84E" w14:textId="77777777" w:rsidR="004C7DA1" w:rsidRDefault="004C7DA1">
                            <w:pPr>
                              <w:pStyle w:val="TM1"/>
                              <w:rPr>
                                <w:rFonts w:asciiTheme="minorHAnsi" w:hAnsiTheme="minorHAnsi" w:cstheme="minorBidi"/>
                                <w:kern w:val="2"/>
                                <w:sz w:val="16"/>
                                <w:szCs w:val="22"/>
                                <w:lang w:val="en-US" w:eastAsia="zh-CN"/>
                              </w:rPr>
                            </w:pPr>
                            <w:r>
                              <w:rPr>
                                <w:sz w:val="16"/>
                                <w:lang w:eastAsia="zh-CN"/>
                              </w:rPr>
                              <w:t>7</w:t>
                            </w:r>
                            <w:r>
                              <w:rPr>
                                <w:rFonts w:asciiTheme="minorHAnsi" w:hAnsiTheme="minorHAnsi" w:cstheme="minorBidi"/>
                                <w:kern w:val="2"/>
                                <w:sz w:val="16"/>
                                <w:szCs w:val="22"/>
                                <w:lang w:val="en-US" w:eastAsia="zh-CN"/>
                              </w:rPr>
                              <w:tab/>
                            </w:r>
                            <w:r>
                              <w:rPr>
                                <w:sz w:val="16"/>
                                <w:lang w:eastAsia="zh-CN"/>
                              </w:rPr>
                              <w:t>Conducted receiver characteristics</w:t>
                            </w:r>
                            <w:r>
                              <w:rPr>
                                <w:sz w:val="16"/>
                              </w:rPr>
                              <w:tab/>
                            </w:r>
                            <w:r>
                              <w:rPr>
                                <w:sz w:val="16"/>
                              </w:rPr>
                              <w:fldChar w:fldCharType="begin"/>
                            </w:r>
                            <w:r>
                              <w:rPr>
                                <w:sz w:val="16"/>
                              </w:rPr>
                              <w:instrText xml:space="preserve"> PAGEREF _Toc92440317 \h </w:instrText>
                            </w:r>
                            <w:r>
                              <w:rPr>
                                <w:sz w:val="16"/>
                              </w:rPr>
                            </w:r>
                            <w:r>
                              <w:rPr>
                                <w:sz w:val="16"/>
                              </w:rPr>
                              <w:fldChar w:fldCharType="separate"/>
                            </w:r>
                            <w:r>
                              <w:rPr>
                                <w:sz w:val="16"/>
                              </w:rPr>
                              <w:t>10</w:t>
                            </w:r>
                            <w:r>
                              <w:rPr>
                                <w:sz w:val="16"/>
                              </w:rPr>
                              <w:fldChar w:fldCharType="end"/>
                            </w:r>
                          </w:p>
                          <w:p w14:paraId="739E2ECD" w14:textId="77777777" w:rsidR="004C7DA1" w:rsidRDefault="004C7DA1">
                            <w:pPr>
                              <w:pStyle w:val="TM2"/>
                              <w:rPr>
                                <w:rFonts w:asciiTheme="minorHAnsi" w:hAnsiTheme="minorHAnsi" w:cstheme="minorBidi"/>
                                <w:kern w:val="2"/>
                                <w:sz w:val="16"/>
                                <w:szCs w:val="22"/>
                                <w:lang w:val="en-US" w:eastAsia="zh-CN"/>
                              </w:rPr>
                            </w:pPr>
                            <w:r>
                              <w:rPr>
                                <w:sz w:val="14"/>
                                <w:lang w:eastAsia="zh-CN"/>
                              </w:rPr>
                              <w:t>7.1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_Toc92440318 \h </w:instrText>
                            </w:r>
                            <w:r>
                              <w:rPr>
                                <w:sz w:val="14"/>
                              </w:rPr>
                            </w:r>
                            <w:r>
                              <w:rPr>
                                <w:sz w:val="14"/>
                              </w:rPr>
                              <w:fldChar w:fldCharType="separate"/>
                            </w:r>
                            <w:r>
                              <w:rPr>
                                <w:sz w:val="14"/>
                              </w:rPr>
                              <w:t>10</w:t>
                            </w:r>
                            <w:r>
                              <w:rPr>
                                <w:sz w:val="14"/>
                              </w:rPr>
                              <w:fldChar w:fldCharType="end"/>
                            </w:r>
                          </w:p>
                          <w:p w14:paraId="16765FD8" w14:textId="77777777" w:rsidR="004C7DA1" w:rsidRDefault="004C7DA1">
                            <w:pPr>
                              <w:pStyle w:val="TM2"/>
                              <w:rPr>
                                <w:rFonts w:asciiTheme="minorHAnsi" w:hAnsiTheme="minorHAnsi" w:cstheme="minorBidi"/>
                                <w:kern w:val="2"/>
                                <w:sz w:val="16"/>
                                <w:szCs w:val="22"/>
                                <w:lang w:val="en-US" w:eastAsia="zh-CN"/>
                              </w:rPr>
                            </w:pPr>
                            <w:r>
                              <w:rPr>
                                <w:sz w:val="14"/>
                                <w:lang w:eastAsia="zh-CN"/>
                              </w:rPr>
                              <w:t>7.2</w:t>
                            </w:r>
                            <w:r>
                              <w:rPr>
                                <w:rFonts w:asciiTheme="minorHAnsi" w:hAnsiTheme="minorHAnsi" w:cstheme="minorBidi"/>
                                <w:kern w:val="2"/>
                                <w:sz w:val="16"/>
                                <w:szCs w:val="22"/>
                                <w:lang w:val="en-US" w:eastAsia="zh-CN"/>
                              </w:rPr>
                              <w:tab/>
                            </w:r>
                            <w:r>
                              <w:rPr>
                                <w:sz w:val="14"/>
                                <w:lang w:eastAsia="zh-CN"/>
                              </w:rPr>
                              <w:t>Diversity characteristics</w:t>
                            </w:r>
                            <w:r>
                              <w:rPr>
                                <w:sz w:val="14"/>
                              </w:rPr>
                              <w:tab/>
                            </w:r>
                            <w:r>
                              <w:rPr>
                                <w:sz w:val="14"/>
                              </w:rPr>
                              <w:fldChar w:fldCharType="begin"/>
                            </w:r>
                            <w:r>
                              <w:rPr>
                                <w:sz w:val="14"/>
                              </w:rPr>
                              <w:instrText xml:space="preserve"> PAGEREF _Toc92440319 \h </w:instrText>
                            </w:r>
                            <w:r>
                              <w:rPr>
                                <w:sz w:val="14"/>
                              </w:rPr>
                            </w:r>
                            <w:r>
                              <w:rPr>
                                <w:sz w:val="14"/>
                              </w:rPr>
                              <w:fldChar w:fldCharType="separate"/>
                            </w:r>
                            <w:r>
                              <w:rPr>
                                <w:sz w:val="14"/>
                              </w:rPr>
                              <w:t>10</w:t>
                            </w:r>
                            <w:r>
                              <w:rPr>
                                <w:sz w:val="14"/>
                              </w:rPr>
                              <w:fldChar w:fldCharType="end"/>
                            </w:r>
                          </w:p>
                          <w:p w14:paraId="56478E33" w14:textId="77777777" w:rsidR="004C7DA1" w:rsidRDefault="004C7DA1">
                            <w:pPr>
                              <w:pStyle w:val="TM2"/>
                              <w:rPr>
                                <w:rFonts w:asciiTheme="minorHAnsi" w:hAnsiTheme="minorHAnsi" w:cstheme="minorBidi"/>
                                <w:kern w:val="2"/>
                                <w:sz w:val="16"/>
                                <w:szCs w:val="22"/>
                                <w:lang w:val="en-US" w:eastAsia="zh-CN"/>
                              </w:rPr>
                            </w:pPr>
                            <w:r>
                              <w:rPr>
                                <w:sz w:val="14"/>
                                <w:lang w:eastAsia="zh-CN"/>
                              </w:rPr>
                              <w:t>7.3</w:t>
                            </w:r>
                            <w:r>
                              <w:rPr>
                                <w:rFonts w:asciiTheme="minorHAnsi" w:hAnsiTheme="minorHAnsi" w:cstheme="minorBidi"/>
                                <w:kern w:val="2"/>
                                <w:sz w:val="16"/>
                                <w:szCs w:val="22"/>
                                <w:lang w:val="en-US" w:eastAsia="zh-CN"/>
                              </w:rPr>
                              <w:tab/>
                            </w:r>
                            <w:r>
                              <w:rPr>
                                <w:sz w:val="14"/>
                                <w:lang w:eastAsia="zh-CN"/>
                              </w:rPr>
                              <w:t>Reference sensitivity</w:t>
                            </w:r>
                            <w:r>
                              <w:rPr>
                                <w:sz w:val="14"/>
                              </w:rPr>
                              <w:tab/>
                            </w:r>
                            <w:r>
                              <w:rPr>
                                <w:sz w:val="14"/>
                              </w:rPr>
                              <w:fldChar w:fldCharType="begin"/>
                            </w:r>
                            <w:r>
                              <w:rPr>
                                <w:sz w:val="14"/>
                              </w:rPr>
                              <w:instrText xml:space="preserve"> PAGEREF _Toc92440320 \h </w:instrText>
                            </w:r>
                            <w:r>
                              <w:rPr>
                                <w:sz w:val="14"/>
                              </w:rPr>
                            </w:r>
                            <w:r>
                              <w:rPr>
                                <w:sz w:val="14"/>
                              </w:rPr>
                              <w:fldChar w:fldCharType="separate"/>
                            </w:r>
                            <w:r>
                              <w:rPr>
                                <w:sz w:val="14"/>
                              </w:rPr>
                              <w:t>10</w:t>
                            </w:r>
                            <w:r>
                              <w:rPr>
                                <w:sz w:val="14"/>
                              </w:rPr>
                              <w:fldChar w:fldCharType="end"/>
                            </w:r>
                          </w:p>
                          <w:p w14:paraId="1227253A" w14:textId="77777777" w:rsidR="004C7DA1" w:rsidRDefault="004C7DA1">
                            <w:pPr>
                              <w:pStyle w:val="TM3"/>
                              <w:rPr>
                                <w:rFonts w:asciiTheme="minorHAnsi" w:hAnsiTheme="minorHAnsi" w:cstheme="minorBidi"/>
                                <w:kern w:val="2"/>
                                <w:sz w:val="16"/>
                                <w:szCs w:val="22"/>
                                <w:lang w:val="en-US" w:eastAsia="zh-CN"/>
                              </w:rPr>
                            </w:pPr>
                            <w:r>
                              <w:rPr>
                                <w:sz w:val="14"/>
                                <w:lang w:eastAsia="zh-CN"/>
                              </w:rPr>
                              <w:t>7.3.1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_Toc92440321 \h </w:instrText>
                            </w:r>
                            <w:r>
                              <w:rPr>
                                <w:sz w:val="14"/>
                              </w:rPr>
                            </w:r>
                            <w:r>
                              <w:rPr>
                                <w:sz w:val="14"/>
                              </w:rPr>
                              <w:fldChar w:fldCharType="separate"/>
                            </w:r>
                            <w:r>
                              <w:rPr>
                                <w:sz w:val="14"/>
                              </w:rPr>
                              <w:t>10</w:t>
                            </w:r>
                            <w:r>
                              <w:rPr>
                                <w:sz w:val="14"/>
                              </w:rPr>
                              <w:fldChar w:fldCharType="end"/>
                            </w:r>
                          </w:p>
                          <w:p w14:paraId="02CBEEBA" w14:textId="77777777" w:rsidR="004C7DA1" w:rsidRDefault="004C7DA1">
                            <w:pPr>
                              <w:pStyle w:val="TM3"/>
                              <w:rPr>
                                <w:rFonts w:asciiTheme="minorHAnsi" w:hAnsiTheme="minorHAnsi" w:cstheme="minorBidi"/>
                                <w:kern w:val="2"/>
                                <w:sz w:val="16"/>
                                <w:szCs w:val="22"/>
                                <w:lang w:val="en-US" w:eastAsia="zh-CN"/>
                              </w:rPr>
                            </w:pPr>
                            <w:r>
                              <w:rPr>
                                <w:sz w:val="14"/>
                                <w:lang w:eastAsia="zh-CN"/>
                              </w:rPr>
                              <w:t>7.3.2</w:t>
                            </w:r>
                            <w:r>
                              <w:rPr>
                                <w:rFonts w:asciiTheme="minorHAnsi" w:hAnsiTheme="minorHAnsi" w:cstheme="minorBidi"/>
                                <w:kern w:val="2"/>
                                <w:sz w:val="16"/>
                                <w:szCs w:val="22"/>
                                <w:lang w:val="en-US" w:eastAsia="zh-CN"/>
                              </w:rPr>
                              <w:tab/>
                            </w:r>
                            <w:r>
                              <w:rPr>
                                <w:sz w:val="14"/>
                                <w:lang w:eastAsia="zh-CN"/>
                              </w:rPr>
                              <w:t>Reference sensitivity power level</w:t>
                            </w:r>
                            <w:r>
                              <w:rPr>
                                <w:sz w:val="14"/>
                              </w:rPr>
                              <w:tab/>
                            </w:r>
                            <w:r>
                              <w:rPr>
                                <w:sz w:val="14"/>
                              </w:rPr>
                              <w:fldChar w:fldCharType="begin"/>
                            </w:r>
                            <w:r>
                              <w:rPr>
                                <w:sz w:val="14"/>
                              </w:rPr>
                              <w:instrText xml:space="preserve"> PAGEREF _Toc92440322 \h </w:instrText>
                            </w:r>
                            <w:r>
                              <w:rPr>
                                <w:sz w:val="14"/>
                              </w:rPr>
                            </w:r>
                            <w:r>
                              <w:rPr>
                                <w:sz w:val="14"/>
                              </w:rPr>
                              <w:fldChar w:fldCharType="separate"/>
                            </w:r>
                            <w:r>
                              <w:rPr>
                                <w:sz w:val="14"/>
                              </w:rPr>
                              <w:t>10</w:t>
                            </w:r>
                            <w:r>
                              <w:rPr>
                                <w:sz w:val="14"/>
                              </w:rPr>
                              <w:fldChar w:fldCharType="end"/>
                            </w:r>
                          </w:p>
                          <w:p w14:paraId="64920213" w14:textId="77777777" w:rsidR="004C7DA1" w:rsidRDefault="004C7DA1">
                            <w:pPr>
                              <w:pStyle w:val="TM2"/>
                              <w:rPr>
                                <w:rFonts w:asciiTheme="minorHAnsi" w:hAnsiTheme="minorHAnsi" w:cstheme="minorBidi"/>
                                <w:kern w:val="2"/>
                                <w:sz w:val="16"/>
                                <w:szCs w:val="22"/>
                                <w:lang w:val="en-US" w:eastAsia="zh-CN"/>
                              </w:rPr>
                            </w:pPr>
                            <w:r>
                              <w:rPr>
                                <w:sz w:val="14"/>
                                <w:lang w:eastAsia="zh-CN"/>
                              </w:rPr>
                              <w:t>7.4</w:t>
                            </w:r>
                            <w:r>
                              <w:rPr>
                                <w:rFonts w:asciiTheme="minorHAnsi" w:hAnsiTheme="minorHAnsi" w:cstheme="minorBidi"/>
                                <w:kern w:val="2"/>
                                <w:sz w:val="16"/>
                                <w:szCs w:val="22"/>
                                <w:lang w:val="en-US" w:eastAsia="zh-CN"/>
                              </w:rPr>
                              <w:tab/>
                            </w:r>
                            <w:r>
                              <w:rPr>
                                <w:sz w:val="14"/>
                                <w:lang w:eastAsia="zh-CN"/>
                              </w:rPr>
                              <w:t>Maximum input level</w:t>
                            </w:r>
                            <w:r>
                              <w:rPr>
                                <w:sz w:val="14"/>
                              </w:rPr>
                              <w:tab/>
                            </w:r>
                            <w:r>
                              <w:rPr>
                                <w:sz w:val="14"/>
                              </w:rPr>
                              <w:fldChar w:fldCharType="begin"/>
                            </w:r>
                            <w:r>
                              <w:rPr>
                                <w:sz w:val="14"/>
                              </w:rPr>
                              <w:instrText xml:space="preserve"> PAGEREF _Toc92440323 \h </w:instrText>
                            </w:r>
                            <w:r>
                              <w:rPr>
                                <w:sz w:val="14"/>
                              </w:rPr>
                            </w:r>
                            <w:r>
                              <w:rPr>
                                <w:sz w:val="14"/>
                              </w:rPr>
                              <w:fldChar w:fldCharType="separate"/>
                            </w:r>
                            <w:r>
                              <w:rPr>
                                <w:sz w:val="14"/>
                              </w:rPr>
                              <w:t>10</w:t>
                            </w:r>
                            <w:r>
                              <w:rPr>
                                <w:sz w:val="14"/>
                              </w:rPr>
                              <w:fldChar w:fldCharType="end"/>
                            </w:r>
                          </w:p>
                          <w:p w14:paraId="50668F0F" w14:textId="77777777" w:rsidR="004C7DA1" w:rsidRDefault="004C7DA1">
                            <w:pPr>
                              <w:pStyle w:val="TM2"/>
                              <w:rPr>
                                <w:rFonts w:asciiTheme="minorHAnsi" w:hAnsiTheme="minorHAnsi" w:cstheme="minorBidi"/>
                                <w:kern w:val="2"/>
                                <w:sz w:val="16"/>
                                <w:szCs w:val="22"/>
                                <w:lang w:val="en-US" w:eastAsia="zh-CN"/>
                              </w:rPr>
                            </w:pPr>
                            <w:r>
                              <w:rPr>
                                <w:sz w:val="14"/>
                                <w:lang w:eastAsia="zh-CN"/>
                              </w:rPr>
                              <w:t>7.5</w:t>
                            </w:r>
                            <w:r>
                              <w:rPr>
                                <w:rFonts w:asciiTheme="minorHAnsi" w:hAnsiTheme="minorHAnsi" w:cstheme="minorBidi"/>
                                <w:kern w:val="2"/>
                                <w:sz w:val="16"/>
                                <w:szCs w:val="22"/>
                                <w:lang w:val="en-US" w:eastAsia="zh-CN"/>
                              </w:rPr>
                              <w:tab/>
                            </w:r>
                            <w:r>
                              <w:rPr>
                                <w:sz w:val="14"/>
                                <w:lang w:eastAsia="zh-CN"/>
                              </w:rPr>
                              <w:t>Adjacent channel selectivity</w:t>
                            </w:r>
                            <w:r>
                              <w:rPr>
                                <w:sz w:val="14"/>
                              </w:rPr>
                              <w:tab/>
                            </w:r>
                            <w:r>
                              <w:rPr>
                                <w:sz w:val="14"/>
                              </w:rPr>
                              <w:fldChar w:fldCharType="begin"/>
                            </w:r>
                            <w:r>
                              <w:rPr>
                                <w:sz w:val="14"/>
                              </w:rPr>
                              <w:instrText xml:space="preserve"> PAGEREF _Toc92440324 \h </w:instrText>
                            </w:r>
                            <w:r>
                              <w:rPr>
                                <w:sz w:val="14"/>
                              </w:rPr>
                            </w:r>
                            <w:r>
                              <w:rPr>
                                <w:sz w:val="14"/>
                              </w:rPr>
                              <w:fldChar w:fldCharType="separate"/>
                            </w:r>
                            <w:r>
                              <w:rPr>
                                <w:sz w:val="14"/>
                              </w:rPr>
                              <w:t>10</w:t>
                            </w:r>
                            <w:r>
                              <w:rPr>
                                <w:sz w:val="14"/>
                              </w:rPr>
                              <w:fldChar w:fldCharType="end"/>
                            </w:r>
                          </w:p>
                          <w:p w14:paraId="098B2278" w14:textId="77777777" w:rsidR="004C7DA1" w:rsidRDefault="004C7DA1">
                            <w:pPr>
                              <w:pStyle w:val="TM2"/>
                              <w:rPr>
                                <w:rFonts w:asciiTheme="minorHAnsi" w:hAnsiTheme="minorHAnsi" w:cstheme="minorBidi"/>
                                <w:kern w:val="2"/>
                                <w:sz w:val="16"/>
                                <w:szCs w:val="22"/>
                                <w:lang w:val="en-US" w:eastAsia="zh-CN"/>
                              </w:rPr>
                            </w:pPr>
                            <w:r>
                              <w:rPr>
                                <w:sz w:val="14"/>
                                <w:lang w:eastAsia="zh-CN"/>
                              </w:rPr>
                              <w:t>7.6</w:t>
                            </w:r>
                            <w:r>
                              <w:rPr>
                                <w:rFonts w:asciiTheme="minorHAnsi" w:hAnsiTheme="minorHAnsi" w:cstheme="minorBidi"/>
                                <w:kern w:val="2"/>
                                <w:sz w:val="16"/>
                                <w:szCs w:val="22"/>
                                <w:lang w:val="en-US" w:eastAsia="zh-CN"/>
                              </w:rPr>
                              <w:tab/>
                            </w:r>
                            <w:r>
                              <w:rPr>
                                <w:sz w:val="14"/>
                                <w:lang w:eastAsia="zh-CN"/>
                              </w:rPr>
                              <w:t>Blocking characteristics</w:t>
                            </w:r>
                            <w:r>
                              <w:rPr>
                                <w:sz w:val="14"/>
                              </w:rPr>
                              <w:tab/>
                            </w:r>
                            <w:r>
                              <w:rPr>
                                <w:sz w:val="14"/>
                              </w:rPr>
                              <w:fldChar w:fldCharType="begin"/>
                            </w:r>
                            <w:r>
                              <w:rPr>
                                <w:sz w:val="14"/>
                              </w:rPr>
                              <w:instrText xml:space="preserve"> PAGEREF _Toc92440325 \h </w:instrText>
                            </w:r>
                            <w:r>
                              <w:rPr>
                                <w:sz w:val="14"/>
                              </w:rPr>
                            </w:r>
                            <w:r>
                              <w:rPr>
                                <w:sz w:val="14"/>
                              </w:rPr>
                              <w:fldChar w:fldCharType="separate"/>
                            </w:r>
                            <w:r>
                              <w:rPr>
                                <w:sz w:val="14"/>
                              </w:rPr>
                              <w:t>11</w:t>
                            </w:r>
                            <w:r>
                              <w:rPr>
                                <w:sz w:val="14"/>
                              </w:rPr>
                              <w:fldChar w:fldCharType="end"/>
                            </w:r>
                          </w:p>
                          <w:p w14:paraId="39B61E46" w14:textId="77777777" w:rsidR="004C7DA1" w:rsidRDefault="004C7DA1">
                            <w:pPr>
                              <w:pStyle w:val="TM3"/>
                              <w:rPr>
                                <w:rFonts w:asciiTheme="minorHAnsi" w:hAnsiTheme="minorHAnsi" w:cstheme="minorBidi"/>
                                <w:kern w:val="2"/>
                                <w:sz w:val="16"/>
                                <w:szCs w:val="22"/>
                                <w:lang w:val="en-US" w:eastAsia="zh-CN"/>
                              </w:rPr>
                            </w:pPr>
                            <w:r>
                              <w:rPr>
                                <w:sz w:val="14"/>
                                <w:lang w:eastAsia="zh-CN"/>
                              </w:rPr>
                              <w:t>7.6.1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_Toc92440326 \h </w:instrText>
                            </w:r>
                            <w:r>
                              <w:rPr>
                                <w:sz w:val="14"/>
                              </w:rPr>
                            </w:r>
                            <w:r>
                              <w:rPr>
                                <w:sz w:val="14"/>
                              </w:rPr>
                              <w:fldChar w:fldCharType="separate"/>
                            </w:r>
                            <w:r>
                              <w:rPr>
                                <w:sz w:val="14"/>
                              </w:rPr>
                              <w:t>11</w:t>
                            </w:r>
                            <w:r>
                              <w:rPr>
                                <w:sz w:val="14"/>
                              </w:rPr>
                              <w:fldChar w:fldCharType="end"/>
                            </w:r>
                          </w:p>
                          <w:p w14:paraId="1AB4449D" w14:textId="77777777" w:rsidR="004C7DA1" w:rsidRDefault="004C7DA1">
                            <w:pPr>
                              <w:pStyle w:val="TM3"/>
                              <w:rPr>
                                <w:rFonts w:asciiTheme="minorHAnsi" w:hAnsiTheme="minorHAnsi" w:cstheme="minorBidi"/>
                                <w:kern w:val="2"/>
                                <w:sz w:val="16"/>
                                <w:szCs w:val="22"/>
                                <w:lang w:val="en-US" w:eastAsia="zh-CN"/>
                              </w:rPr>
                            </w:pPr>
                            <w:r>
                              <w:rPr>
                                <w:sz w:val="14"/>
                                <w:lang w:eastAsia="zh-CN"/>
                              </w:rPr>
                              <w:t>7.6.2</w:t>
                            </w:r>
                            <w:r>
                              <w:rPr>
                                <w:rFonts w:asciiTheme="minorHAnsi" w:hAnsiTheme="minorHAnsi" w:cstheme="minorBidi"/>
                                <w:kern w:val="2"/>
                                <w:sz w:val="16"/>
                                <w:szCs w:val="22"/>
                                <w:lang w:val="en-US" w:eastAsia="zh-CN"/>
                              </w:rPr>
                              <w:tab/>
                            </w:r>
                            <w:r>
                              <w:rPr>
                                <w:sz w:val="14"/>
                                <w:lang w:eastAsia="zh-CN"/>
                              </w:rPr>
                              <w:t>In-band blocking</w:t>
                            </w:r>
                            <w:r>
                              <w:rPr>
                                <w:sz w:val="14"/>
                              </w:rPr>
                              <w:tab/>
                            </w:r>
                            <w:r>
                              <w:rPr>
                                <w:sz w:val="14"/>
                              </w:rPr>
                              <w:fldChar w:fldCharType="begin"/>
                            </w:r>
                            <w:r>
                              <w:rPr>
                                <w:sz w:val="14"/>
                              </w:rPr>
                              <w:instrText xml:space="preserve"> PAGEREF _Toc92440327 \h </w:instrText>
                            </w:r>
                            <w:r>
                              <w:rPr>
                                <w:sz w:val="14"/>
                              </w:rPr>
                            </w:r>
                            <w:r>
                              <w:rPr>
                                <w:sz w:val="14"/>
                              </w:rPr>
                              <w:fldChar w:fldCharType="separate"/>
                            </w:r>
                            <w:r>
                              <w:rPr>
                                <w:sz w:val="14"/>
                              </w:rPr>
                              <w:t>11</w:t>
                            </w:r>
                            <w:r>
                              <w:rPr>
                                <w:sz w:val="14"/>
                              </w:rPr>
                              <w:fldChar w:fldCharType="end"/>
                            </w:r>
                          </w:p>
                          <w:p w14:paraId="10B90511" w14:textId="77777777" w:rsidR="004C7DA1" w:rsidRDefault="004C7DA1">
                            <w:pPr>
                              <w:pStyle w:val="TM3"/>
                              <w:rPr>
                                <w:rFonts w:asciiTheme="minorHAnsi" w:hAnsiTheme="minorHAnsi" w:cstheme="minorBidi"/>
                                <w:kern w:val="2"/>
                                <w:sz w:val="16"/>
                                <w:szCs w:val="22"/>
                                <w:lang w:val="en-US" w:eastAsia="zh-CN"/>
                              </w:rPr>
                            </w:pPr>
                            <w:r>
                              <w:rPr>
                                <w:sz w:val="14"/>
                                <w:lang w:eastAsia="zh-CN"/>
                              </w:rPr>
                              <w:t>7.6.3</w:t>
                            </w:r>
                            <w:r>
                              <w:rPr>
                                <w:rFonts w:asciiTheme="minorHAnsi" w:hAnsiTheme="minorHAnsi" w:cstheme="minorBidi"/>
                                <w:kern w:val="2"/>
                                <w:sz w:val="16"/>
                                <w:szCs w:val="22"/>
                                <w:lang w:val="en-US" w:eastAsia="zh-CN"/>
                              </w:rPr>
                              <w:tab/>
                            </w:r>
                            <w:r>
                              <w:rPr>
                                <w:sz w:val="14"/>
                                <w:lang w:eastAsia="zh-CN"/>
                              </w:rPr>
                              <w:t>Out-of-band blocking</w:t>
                            </w:r>
                            <w:r>
                              <w:rPr>
                                <w:sz w:val="14"/>
                              </w:rPr>
                              <w:tab/>
                            </w:r>
                            <w:r>
                              <w:rPr>
                                <w:sz w:val="14"/>
                              </w:rPr>
                              <w:fldChar w:fldCharType="begin"/>
                            </w:r>
                            <w:r>
                              <w:rPr>
                                <w:sz w:val="14"/>
                              </w:rPr>
                              <w:instrText xml:space="preserve"> PAGEREF _Toc92440328 \h </w:instrText>
                            </w:r>
                            <w:r>
                              <w:rPr>
                                <w:sz w:val="14"/>
                              </w:rPr>
                            </w:r>
                            <w:r>
                              <w:rPr>
                                <w:sz w:val="14"/>
                              </w:rPr>
                              <w:fldChar w:fldCharType="separate"/>
                            </w:r>
                            <w:r>
                              <w:rPr>
                                <w:sz w:val="14"/>
                              </w:rPr>
                              <w:t>11</w:t>
                            </w:r>
                            <w:r>
                              <w:rPr>
                                <w:sz w:val="14"/>
                              </w:rPr>
                              <w:fldChar w:fldCharType="end"/>
                            </w:r>
                          </w:p>
                          <w:p w14:paraId="25042256" w14:textId="77777777" w:rsidR="004C7DA1" w:rsidRDefault="004C7DA1">
                            <w:pPr>
                              <w:pStyle w:val="TM3"/>
                              <w:rPr>
                                <w:rFonts w:asciiTheme="minorHAnsi" w:hAnsiTheme="minorHAnsi" w:cstheme="minorBidi"/>
                                <w:kern w:val="2"/>
                                <w:sz w:val="16"/>
                                <w:szCs w:val="22"/>
                                <w:lang w:val="en-US" w:eastAsia="zh-CN"/>
                              </w:rPr>
                            </w:pPr>
                            <w:r>
                              <w:rPr>
                                <w:sz w:val="14"/>
                                <w:lang w:eastAsia="zh-CN"/>
                              </w:rPr>
                              <w:t>7.6.4</w:t>
                            </w:r>
                            <w:r>
                              <w:rPr>
                                <w:rFonts w:asciiTheme="minorHAnsi" w:hAnsiTheme="minorHAnsi" w:cstheme="minorBidi"/>
                                <w:kern w:val="2"/>
                                <w:sz w:val="16"/>
                                <w:szCs w:val="22"/>
                                <w:lang w:val="en-US" w:eastAsia="zh-CN"/>
                              </w:rPr>
                              <w:tab/>
                            </w:r>
                            <w:r>
                              <w:rPr>
                                <w:sz w:val="14"/>
                                <w:lang w:eastAsia="zh-CN"/>
                              </w:rPr>
                              <w:t>Narrow band blocking</w:t>
                            </w:r>
                            <w:r>
                              <w:rPr>
                                <w:sz w:val="14"/>
                              </w:rPr>
                              <w:tab/>
                            </w:r>
                            <w:r>
                              <w:rPr>
                                <w:sz w:val="14"/>
                              </w:rPr>
                              <w:fldChar w:fldCharType="begin"/>
                            </w:r>
                            <w:r>
                              <w:rPr>
                                <w:sz w:val="14"/>
                              </w:rPr>
                              <w:instrText xml:space="preserve"> PAGEREF _Toc92440329 \h </w:instrText>
                            </w:r>
                            <w:r>
                              <w:rPr>
                                <w:sz w:val="14"/>
                              </w:rPr>
                            </w:r>
                            <w:r>
                              <w:rPr>
                                <w:sz w:val="14"/>
                              </w:rPr>
                              <w:fldChar w:fldCharType="separate"/>
                            </w:r>
                            <w:r>
                              <w:rPr>
                                <w:sz w:val="14"/>
                              </w:rPr>
                              <w:t>11</w:t>
                            </w:r>
                            <w:r>
                              <w:rPr>
                                <w:sz w:val="14"/>
                              </w:rPr>
                              <w:fldChar w:fldCharType="end"/>
                            </w:r>
                          </w:p>
                          <w:p w14:paraId="2AA609D2" w14:textId="77777777" w:rsidR="004C7DA1" w:rsidRDefault="004C7DA1">
                            <w:pPr>
                              <w:pStyle w:val="TM2"/>
                              <w:rPr>
                                <w:rFonts w:asciiTheme="minorHAnsi" w:hAnsiTheme="minorHAnsi" w:cstheme="minorBidi"/>
                                <w:kern w:val="2"/>
                                <w:sz w:val="16"/>
                                <w:szCs w:val="22"/>
                                <w:lang w:val="en-US" w:eastAsia="zh-CN"/>
                              </w:rPr>
                            </w:pPr>
                            <w:r>
                              <w:rPr>
                                <w:sz w:val="14"/>
                                <w:lang w:eastAsia="zh-CN"/>
                              </w:rPr>
                              <w:t>7.7</w:t>
                            </w:r>
                            <w:r>
                              <w:rPr>
                                <w:rFonts w:asciiTheme="minorHAnsi" w:hAnsiTheme="minorHAnsi" w:cstheme="minorBidi"/>
                                <w:kern w:val="2"/>
                                <w:sz w:val="16"/>
                                <w:szCs w:val="22"/>
                                <w:lang w:val="en-US" w:eastAsia="zh-CN"/>
                              </w:rPr>
                              <w:tab/>
                            </w:r>
                            <w:r>
                              <w:rPr>
                                <w:sz w:val="14"/>
                                <w:lang w:eastAsia="zh-CN"/>
                              </w:rPr>
                              <w:t>Spurious response</w:t>
                            </w:r>
                            <w:r>
                              <w:rPr>
                                <w:sz w:val="14"/>
                              </w:rPr>
                              <w:tab/>
                            </w:r>
                            <w:r>
                              <w:rPr>
                                <w:sz w:val="14"/>
                              </w:rPr>
                              <w:fldChar w:fldCharType="begin"/>
                            </w:r>
                            <w:r>
                              <w:rPr>
                                <w:sz w:val="14"/>
                              </w:rPr>
                              <w:instrText xml:space="preserve"> PAGEREF _Toc92440330 \h </w:instrText>
                            </w:r>
                            <w:r>
                              <w:rPr>
                                <w:sz w:val="14"/>
                              </w:rPr>
                            </w:r>
                            <w:r>
                              <w:rPr>
                                <w:sz w:val="14"/>
                              </w:rPr>
                              <w:fldChar w:fldCharType="separate"/>
                            </w:r>
                            <w:r>
                              <w:rPr>
                                <w:sz w:val="14"/>
                              </w:rPr>
                              <w:t>11</w:t>
                            </w:r>
                            <w:r>
                              <w:rPr>
                                <w:sz w:val="14"/>
                              </w:rPr>
                              <w:fldChar w:fldCharType="end"/>
                            </w:r>
                          </w:p>
                          <w:p w14:paraId="3ED38931" w14:textId="77777777" w:rsidR="004C7DA1" w:rsidRDefault="004C7DA1">
                            <w:pPr>
                              <w:pStyle w:val="TM2"/>
                              <w:rPr>
                                <w:rFonts w:asciiTheme="minorHAnsi" w:hAnsiTheme="minorHAnsi" w:cstheme="minorBidi"/>
                                <w:kern w:val="2"/>
                                <w:sz w:val="16"/>
                                <w:szCs w:val="22"/>
                                <w:lang w:val="en-US" w:eastAsia="zh-CN"/>
                              </w:rPr>
                            </w:pPr>
                            <w:r>
                              <w:rPr>
                                <w:sz w:val="14"/>
                                <w:lang w:eastAsia="zh-CN"/>
                              </w:rPr>
                              <w:t>7.8</w:t>
                            </w:r>
                            <w:r>
                              <w:rPr>
                                <w:rFonts w:asciiTheme="minorHAnsi" w:hAnsiTheme="minorHAnsi" w:cstheme="minorBidi"/>
                                <w:kern w:val="2"/>
                                <w:sz w:val="16"/>
                                <w:szCs w:val="22"/>
                                <w:lang w:val="en-US" w:eastAsia="zh-CN"/>
                              </w:rPr>
                              <w:tab/>
                            </w:r>
                            <w:r>
                              <w:rPr>
                                <w:sz w:val="14"/>
                                <w:lang w:eastAsia="zh-CN"/>
                              </w:rPr>
                              <w:t>Intermodulation characteristics</w:t>
                            </w:r>
                            <w:r>
                              <w:rPr>
                                <w:sz w:val="14"/>
                              </w:rPr>
                              <w:tab/>
                            </w:r>
                            <w:r>
                              <w:rPr>
                                <w:sz w:val="14"/>
                              </w:rPr>
                              <w:fldChar w:fldCharType="begin"/>
                            </w:r>
                            <w:r>
                              <w:rPr>
                                <w:sz w:val="14"/>
                              </w:rPr>
                              <w:instrText xml:space="preserve"> PAGEREF _Toc92440331 \h </w:instrText>
                            </w:r>
                            <w:r>
                              <w:rPr>
                                <w:sz w:val="14"/>
                              </w:rPr>
                            </w:r>
                            <w:r>
                              <w:rPr>
                                <w:sz w:val="14"/>
                              </w:rPr>
                              <w:fldChar w:fldCharType="separate"/>
                            </w:r>
                            <w:r>
                              <w:rPr>
                                <w:sz w:val="14"/>
                              </w:rPr>
                              <w:t>11</w:t>
                            </w:r>
                            <w:r>
                              <w:rPr>
                                <w:sz w:val="14"/>
                              </w:rPr>
                              <w:fldChar w:fldCharType="end"/>
                            </w:r>
                          </w:p>
                          <w:p w14:paraId="5442F6B7" w14:textId="77777777" w:rsidR="004C7DA1" w:rsidRDefault="004C7DA1">
                            <w:pPr>
                              <w:pStyle w:val="TM2"/>
                              <w:rPr>
                                <w:rFonts w:asciiTheme="minorHAnsi" w:hAnsiTheme="minorHAnsi" w:cstheme="minorBidi"/>
                                <w:kern w:val="2"/>
                                <w:sz w:val="16"/>
                                <w:szCs w:val="22"/>
                                <w:lang w:val="en-US" w:eastAsia="zh-CN"/>
                              </w:rPr>
                            </w:pPr>
                            <w:r>
                              <w:rPr>
                                <w:sz w:val="14"/>
                                <w:lang w:eastAsia="zh-CN"/>
                              </w:rPr>
                              <w:t>7.9</w:t>
                            </w:r>
                            <w:r>
                              <w:rPr>
                                <w:rFonts w:asciiTheme="minorHAnsi" w:hAnsiTheme="minorHAnsi" w:cstheme="minorBidi"/>
                                <w:kern w:val="2"/>
                                <w:sz w:val="16"/>
                                <w:szCs w:val="22"/>
                                <w:lang w:val="en-US" w:eastAsia="zh-CN"/>
                              </w:rPr>
                              <w:tab/>
                            </w:r>
                            <w:r>
                              <w:rPr>
                                <w:sz w:val="14"/>
                                <w:lang w:eastAsia="zh-CN"/>
                              </w:rPr>
                              <w:t>Spurious emissions</w:t>
                            </w:r>
                            <w:r>
                              <w:rPr>
                                <w:sz w:val="14"/>
                              </w:rPr>
                              <w:tab/>
                            </w:r>
                            <w:r>
                              <w:rPr>
                                <w:sz w:val="14"/>
                              </w:rPr>
                              <w:fldChar w:fldCharType="begin"/>
                            </w:r>
                            <w:r>
                              <w:rPr>
                                <w:sz w:val="14"/>
                              </w:rPr>
                              <w:instrText xml:space="preserve"> PAGEREF _Toc92440332 \h </w:instrText>
                            </w:r>
                            <w:r>
                              <w:rPr>
                                <w:sz w:val="14"/>
                              </w:rPr>
                            </w:r>
                            <w:r>
                              <w:rPr>
                                <w:sz w:val="14"/>
                              </w:rPr>
                              <w:fldChar w:fldCharType="separate"/>
                            </w:r>
                            <w:r>
                              <w:rPr>
                                <w:sz w:val="14"/>
                              </w:rPr>
                              <w:t>11</w:t>
                            </w:r>
                            <w:r>
                              <w:rPr>
                                <w:sz w:val="14"/>
                              </w:rPr>
                              <w:fldChar w:fldCharType="end"/>
                            </w:r>
                          </w:p>
                          <w:p w14:paraId="27FFA31F" w14:textId="77777777" w:rsidR="004C7DA1" w:rsidRDefault="004C7DA1">
                            <w:pPr>
                              <w:pStyle w:val="TM1"/>
                              <w:rPr>
                                <w:rFonts w:asciiTheme="minorHAnsi" w:hAnsiTheme="minorHAnsi" w:cstheme="minorBidi"/>
                                <w:kern w:val="2"/>
                                <w:sz w:val="16"/>
                                <w:szCs w:val="22"/>
                                <w:lang w:val="en-US" w:eastAsia="zh-CN"/>
                              </w:rPr>
                            </w:pPr>
                            <w:r>
                              <w:rPr>
                                <w:sz w:val="16"/>
                                <w:lang w:eastAsia="zh-CN"/>
                              </w:rPr>
                              <w:t>8</w:t>
                            </w:r>
                            <w:r>
                              <w:rPr>
                                <w:rFonts w:asciiTheme="minorHAnsi" w:hAnsiTheme="minorHAnsi" w:cstheme="minorBidi"/>
                                <w:kern w:val="2"/>
                                <w:sz w:val="16"/>
                                <w:szCs w:val="22"/>
                                <w:lang w:val="en-US" w:eastAsia="zh-CN"/>
                              </w:rPr>
                              <w:tab/>
                            </w:r>
                            <w:r>
                              <w:rPr>
                                <w:sz w:val="16"/>
                                <w:lang w:eastAsia="zh-CN"/>
                              </w:rPr>
                              <w:t>Conducted performance requirements</w:t>
                            </w:r>
                            <w:r>
                              <w:rPr>
                                <w:sz w:val="16"/>
                              </w:rPr>
                              <w:tab/>
                            </w:r>
                            <w:r>
                              <w:rPr>
                                <w:sz w:val="16"/>
                              </w:rPr>
                              <w:fldChar w:fldCharType="begin"/>
                            </w:r>
                            <w:r>
                              <w:rPr>
                                <w:sz w:val="16"/>
                              </w:rPr>
                              <w:instrText xml:space="preserve"> PAGEREF _Toc92440333 \h </w:instrText>
                            </w:r>
                            <w:r>
                              <w:rPr>
                                <w:sz w:val="16"/>
                              </w:rPr>
                            </w:r>
                            <w:r>
                              <w:rPr>
                                <w:sz w:val="16"/>
                              </w:rPr>
                              <w:fldChar w:fldCharType="separate"/>
                            </w:r>
                            <w:r>
                              <w:rPr>
                                <w:sz w:val="16"/>
                              </w:rPr>
                              <w:t>11</w:t>
                            </w:r>
                            <w:r>
                              <w:rPr>
                                <w:sz w:val="16"/>
                              </w:rPr>
                              <w:fldChar w:fldCharType="end"/>
                            </w:r>
                          </w:p>
                          <w:p w14:paraId="1521B188" w14:textId="77777777" w:rsidR="004C7DA1" w:rsidRDefault="004C7DA1">
                            <w:pPr>
                              <w:pStyle w:val="TM2"/>
                              <w:rPr>
                                <w:rFonts w:asciiTheme="minorHAnsi" w:hAnsiTheme="minorHAnsi" w:cstheme="minorBidi"/>
                                <w:kern w:val="2"/>
                                <w:sz w:val="16"/>
                                <w:szCs w:val="22"/>
                                <w:lang w:val="en-US" w:eastAsia="zh-CN"/>
                              </w:rPr>
                            </w:pPr>
                            <w:r>
                              <w:rPr>
                                <w:sz w:val="14"/>
                                <w:lang w:eastAsia="zh-CN"/>
                              </w:rPr>
                              <w:t>8.1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_Toc92440334 \h </w:instrText>
                            </w:r>
                            <w:r>
                              <w:rPr>
                                <w:sz w:val="14"/>
                              </w:rPr>
                            </w:r>
                            <w:r>
                              <w:rPr>
                                <w:sz w:val="14"/>
                              </w:rPr>
                              <w:fldChar w:fldCharType="separate"/>
                            </w:r>
                            <w:r>
                              <w:rPr>
                                <w:sz w:val="14"/>
                              </w:rPr>
                              <w:t>11</w:t>
                            </w:r>
                            <w:r>
                              <w:rPr>
                                <w:sz w:val="14"/>
                              </w:rPr>
                              <w:fldChar w:fldCharType="end"/>
                            </w:r>
                          </w:p>
                          <w:p w14:paraId="48A47D01" w14:textId="77777777" w:rsidR="004C7DA1" w:rsidRDefault="004C7DA1">
                            <w:pPr>
                              <w:pStyle w:val="TM2"/>
                              <w:rPr>
                                <w:rFonts w:asciiTheme="minorHAnsi" w:hAnsiTheme="minorHAnsi" w:cstheme="minorBidi"/>
                                <w:kern w:val="2"/>
                                <w:sz w:val="16"/>
                                <w:szCs w:val="22"/>
                                <w:lang w:val="en-US" w:eastAsia="zh-CN"/>
                              </w:rPr>
                            </w:pPr>
                            <w:r>
                              <w:rPr>
                                <w:sz w:val="14"/>
                                <w:lang w:eastAsia="zh-CN"/>
                              </w:rPr>
                              <w:t>8.2</w:t>
                            </w:r>
                            <w:r>
                              <w:rPr>
                                <w:rFonts w:asciiTheme="minorHAnsi" w:hAnsiTheme="minorHAnsi" w:cstheme="minorBidi"/>
                                <w:kern w:val="2"/>
                                <w:sz w:val="16"/>
                                <w:szCs w:val="22"/>
                                <w:lang w:val="en-US" w:eastAsia="zh-CN"/>
                              </w:rPr>
                              <w:tab/>
                            </w:r>
                            <w:r>
                              <w:rPr>
                                <w:sz w:val="14"/>
                                <w:lang w:eastAsia="zh-CN"/>
                              </w:rPr>
                              <w:t>Demodulation performance requirements</w:t>
                            </w:r>
                            <w:r>
                              <w:rPr>
                                <w:sz w:val="14"/>
                              </w:rPr>
                              <w:tab/>
                            </w:r>
                            <w:r>
                              <w:rPr>
                                <w:sz w:val="14"/>
                              </w:rPr>
                              <w:fldChar w:fldCharType="begin"/>
                            </w:r>
                            <w:r>
                              <w:rPr>
                                <w:sz w:val="14"/>
                              </w:rPr>
                              <w:instrText xml:space="preserve"> PAGEREF _Toc92440335 \h </w:instrText>
                            </w:r>
                            <w:r>
                              <w:rPr>
                                <w:sz w:val="14"/>
                              </w:rPr>
                            </w:r>
                            <w:r>
                              <w:rPr>
                                <w:sz w:val="14"/>
                              </w:rPr>
                              <w:fldChar w:fldCharType="separate"/>
                            </w:r>
                            <w:r>
                              <w:rPr>
                                <w:sz w:val="14"/>
                              </w:rPr>
                              <w:t>11</w:t>
                            </w:r>
                            <w:r>
                              <w:rPr>
                                <w:sz w:val="14"/>
                              </w:rPr>
                              <w:fldChar w:fldCharType="end"/>
                            </w:r>
                          </w:p>
                          <w:p w14:paraId="695C7DF5" w14:textId="77777777" w:rsidR="004C7DA1" w:rsidRDefault="004C7DA1">
                            <w:pPr>
                              <w:pStyle w:val="TM2"/>
                              <w:rPr>
                                <w:rFonts w:asciiTheme="minorHAnsi" w:hAnsiTheme="minorHAnsi" w:cstheme="minorBidi"/>
                                <w:kern w:val="2"/>
                                <w:sz w:val="16"/>
                                <w:szCs w:val="22"/>
                                <w:lang w:val="en-US" w:eastAsia="zh-CN"/>
                              </w:rPr>
                            </w:pPr>
                            <w:r>
                              <w:rPr>
                                <w:sz w:val="14"/>
                                <w:lang w:eastAsia="zh-CN"/>
                              </w:rPr>
                              <w:t>8.3</w:t>
                            </w:r>
                            <w:r>
                              <w:rPr>
                                <w:rFonts w:asciiTheme="minorHAnsi" w:hAnsiTheme="minorHAnsi" w:cstheme="minorBidi"/>
                                <w:kern w:val="2"/>
                                <w:sz w:val="16"/>
                                <w:szCs w:val="22"/>
                                <w:lang w:val="en-US" w:eastAsia="zh-CN"/>
                              </w:rPr>
                              <w:tab/>
                            </w:r>
                            <w:r>
                              <w:rPr>
                                <w:sz w:val="14"/>
                                <w:lang w:eastAsia="zh-CN"/>
                              </w:rPr>
                              <w:t>CSI reporting requirements</w:t>
                            </w:r>
                            <w:r>
                              <w:rPr>
                                <w:sz w:val="14"/>
                              </w:rPr>
                              <w:tab/>
                            </w:r>
                            <w:r>
                              <w:rPr>
                                <w:sz w:val="14"/>
                              </w:rPr>
                              <w:fldChar w:fldCharType="begin"/>
                            </w:r>
                            <w:r>
                              <w:rPr>
                                <w:sz w:val="14"/>
                              </w:rPr>
                              <w:instrText xml:space="preserve"> PAGEREF _Toc92440336 \h </w:instrText>
                            </w:r>
                            <w:r>
                              <w:rPr>
                                <w:sz w:val="14"/>
                              </w:rPr>
                            </w:r>
                            <w:r>
                              <w:rPr>
                                <w:sz w:val="14"/>
                              </w:rPr>
                              <w:fldChar w:fldCharType="separate"/>
                            </w:r>
                            <w:r>
                              <w:rPr>
                                <w:sz w:val="14"/>
                              </w:rPr>
                              <w:t>11</w:t>
                            </w:r>
                            <w:r>
                              <w:rPr>
                                <w:sz w:val="14"/>
                              </w:rPr>
                              <w:fldChar w:fldCharType="end"/>
                            </w:r>
                          </w:p>
                          <w:p w14:paraId="1C58FDBE" w14:textId="77777777" w:rsidR="004C7DA1" w:rsidRDefault="004C7DA1">
                            <w:pPr>
                              <w:pStyle w:val="TM8"/>
                              <w:rPr>
                                <w:rFonts w:asciiTheme="minorHAnsi" w:hAnsiTheme="minorHAnsi" w:cstheme="minorBidi"/>
                                <w:b w:val="0"/>
                                <w:kern w:val="2"/>
                                <w:sz w:val="16"/>
                                <w:szCs w:val="22"/>
                                <w:lang w:val="en-US" w:eastAsia="zh-CN"/>
                              </w:rPr>
                            </w:pPr>
                            <w:r>
                              <w:rPr>
                                <w:sz w:val="16"/>
                              </w:rPr>
                              <w:t>Annex &lt;A&gt; (normative): &lt;Normative annex for a Technical Specification&gt;</w:t>
                            </w:r>
                            <w:r>
                              <w:rPr>
                                <w:sz w:val="16"/>
                              </w:rPr>
                              <w:tab/>
                            </w:r>
                            <w:r>
                              <w:rPr>
                                <w:sz w:val="16"/>
                              </w:rPr>
                              <w:fldChar w:fldCharType="begin"/>
                            </w:r>
                            <w:r>
                              <w:rPr>
                                <w:sz w:val="16"/>
                              </w:rPr>
                              <w:instrText xml:space="preserve"> PAGEREF _Toc92440337 \h </w:instrText>
                            </w:r>
                            <w:r>
                              <w:rPr>
                                <w:sz w:val="16"/>
                              </w:rPr>
                            </w:r>
                            <w:r>
                              <w:rPr>
                                <w:sz w:val="16"/>
                              </w:rPr>
                              <w:fldChar w:fldCharType="separate"/>
                            </w:r>
                            <w:r>
                              <w:rPr>
                                <w:sz w:val="16"/>
                              </w:rPr>
                              <w:t>12</w:t>
                            </w:r>
                            <w:r>
                              <w:rPr>
                                <w:sz w:val="16"/>
                              </w:rPr>
                              <w:fldChar w:fldCharType="end"/>
                            </w:r>
                          </w:p>
                          <w:p w14:paraId="1D0B1E6B" w14:textId="77777777" w:rsidR="004C7DA1" w:rsidRDefault="004C7DA1">
                            <w:pPr>
                              <w:pStyle w:val="TM8"/>
                              <w:rPr>
                                <w:rFonts w:asciiTheme="minorHAnsi" w:hAnsiTheme="minorHAnsi" w:cstheme="minorBidi"/>
                                <w:b w:val="0"/>
                                <w:kern w:val="2"/>
                                <w:sz w:val="16"/>
                                <w:szCs w:val="22"/>
                                <w:lang w:val="en-US" w:eastAsia="zh-CN"/>
                              </w:rPr>
                            </w:pPr>
                            <w:r>
                              <w:rPr>
                                <w:sz w:val="16"/>
                              </w:rPr>
                              <w:t>Annex &lt;B&gt; (informative): &lt;Informative annex for a Technical Specification&gt;</w:t>
                            </w:r>
                            <w:r>
                              <w:rPr>
                                <w:sz w:val="16"/>
                              </w:rPr>
                              <w:tab/>
                            </w:r>
                            <w:r>
                              <w:rPr>
                                <w:sz w:val="16"/>
                              </w:rPr>
                              <w:fldChar w:fldCharType="begin"/>
                            </w:r>
                            <w:r>
                              <w:rPr>
                                <w:sz w:val="16"/>
                              </w:rPr>
                              <w:instrText xml:space="preserve"> PAGEREF _Toc92440338 \h </w:instrText>
                            </w:r>
                            <w:r>
                              <w:rPr>
                                <w:sz w:val="16"/>
                              </w:rPr>
                            </w:r>
                            <w:r>
                              <w:rPr>
                                <w:sz w:val="16"/>
                              </w:rPr>
                              <w:fldChar w:fldCharType="separate"/>
                            </w:r>
                            <w:r>
                              <w:rPr>
                                <w:sz w:val="16"/>
                              </w:rPr>
                              <w:t>13</w:t>
                            </w:r>
                            <w:r>
                              <w:rPr>
                                <w:sz w:val="16"/>
                              </w:rPr>
                              <w:fldChar w:fldCharType="end"/>
                            </w:r>
                          </w:p>
                          <w:p w14:paraId="4E9AB1C8" w14:textId="77777777" w:rsidR="004C7DA1" w:rsidRDefault="004C7DA1">
                            <w:pPr>
                              <w:pStyle w:val="TM8"/>
                              <w:rPr>
                                <w:rFonts w:asciiTheme="minorHAnsi" w:hAnsiTheme="minorHAnsi" w:cstheme="minorBidi"/>
                                <w:b w:val="0"/>
                                <w:kern w:val="2"/>
                                <w:sz w:val="16"/>
                                <w:szCs w:val="22"/>
                                <w:lang w:val="en-US" w:eastAsia="zh-CN"/>
                              </w:rPr>
                            </w:pPr>
                            <w:r>
                              <w:rPr>
                                <w:sz w:val="16"/>
                              </w:rPr>
                              <w:t>Annex &lt;X&gt; (informative): Change history</w:t>
                            </w:r>
                            <w:r>
                              <w:rPr>
                                <w:sz w:val="16"/>
                              </w:rPr>
                              <w:tab/>
                            </w:r>
                            <w:r>
                              <w:rPr>
                                <w:sz w:val="16"/>
                              </w:rPr>
                              <w:fldChar w:fldCharType="begin"/>
                            </w:r>
                            <w:r>
                              <w:rPr>
                                <w:sz w:val="16"/>
                              </w:rPr>
                              <w:instrText xml:space="preserve"> PAGEREF _Toc92440339 \h </w:instrText>
                            </w:r>
                            <w:r>
                              <w:rPr>
                                <w:sz w:val="16"/>
                              </w:rPr>
                            </w:r>
                            <w:r>
                              <w:rPr>
                                <w:sz w:val="16"/>
                              </w:rPr>
                              <w:fldChar w:fldCharType="separate"/>
                            </w:r>
                            <w:r>
                              <w:rPr>
                                <w:sz w:val="16"/>
                              </w:rPr>
                              <w:t>14</w:t>
                            </w:r>
                            <w:r>
                              <w:rPr>
                                <w:sz w:val="16"/>
                              </w:rPr>
                              <w:fldChar w:fldCharType="end"/>
                            </w:r>
                          </w:p>
                          <w:p w14:paraId="1FA3275D" w14:textId="77777777" w:rsidR="004C7DA1" w:rsidRDefault="004C7DA1">
                            <w:pPr>
                              <w:rPr>
                                <w:rFonts w:eastAsiaTheme="minorEastAsia"/>
                                <w:sz w:val="14"/>
                                <w:highlight w:val="green"/>
                              </w:rPr>
                            </w:pPr>
                            <w:r>
                              <w:rPr>
                                <w:sz w:val="18"/>
                              </w:rPr>
                              <w:fldChar w:fldCharType="end"/>
                            </w:r>
                          </w:p>
                        </w:txbxContent>
                      </wps:txbx>
                      <wps:bodyPr wrap="square">
                        <a:noAutofit/>
                      </wps:bodyPr>
                    </wps:wsp>
                  </a:graphicData>
                </a:graphic>
              </wp:anchor>
            </w:drawing>
          </mc:Choice>
          <mc:Fallback>
            <w:pict>
              <v:rect w14:anchorId="5364E58F" id="_x0000_s1035" style="position:absolute;left:0;text-align:left;margin-left:-.25pt;margin-top:41.85pt;width:470.4pt;height:607.2pt;z-index:25174528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" strokeweight=".26mm">
                <v:textbox>
                  <w:txbxContent>
                    <w:p w14:paraId="74267274" w14:textId="77777777" w:rsidR="004C7DA1" w:rsidRDefault="004C7DA1">
                      <w:pPr>
                        <w:pStyle w:val="TM1"/>
                        <w:rPr>
                          <w:rFonts w:asciiTheme="minorHAnsi" w:hAnsiTheme="minorHAnsi" w:cstheme="minorBidi"/>
                          <w:kern w:val="2"/>
                          <w:sz w:val="16"/>
                          <w:szCs w:val="22"/>
                          <w:lang w:val="en-US" w:eastAsia="zh-CN"/>
                        </w:rPr>
                      </w:pPr>
                      <w:r>
                        <w:rPr>
                          <w:sz w:val="16"/>
                        </w:rPr>
                        <w:fldChar w:fldCharType="begin"/>
                      </w:r>
                      <w:r>
                        <w:rPr>
                          <w:sz w:val="16"/>
                        </w:rPr>
                        <w:instrText xml:space="preserve"> TOC \o "1-9" </w:instrText>
                      </w:r>
                      <w:r>
                        <w:rPr>
                          <w:sz w:val="16"/>
                        </w:rPr>
                        <w:fldChar w:fldCharType="separate"/>
                      </w:r>
                      <w:r>
                        <w:rPr>
                          <w:sz w:val="16"/>
                        </w:rPr>
                        <w:t>Foreword</w:t>
                      </w:r>
                      <w:r>
                        <w:rPr>
                          <w:sz w:val="16"/>
                        </w:rPr>
                        <w:tab/>
                      </w:r>
                      <w:r>
                        <w:rPr>
                          <w:sz w:val="16"/>
                        </w:rPr>
                        <w:fldChar w:fldCharType="begin"/>
                      </w:r>
                      <w:r>
                        <w:rPr>
                          <w:sz w:val="16"/>
                        </w:rPr>
                        <w:instrText xml:space="preserve"> PAGEREF _Toc92440279 \h </w:instrText>
                      </w:r>
                      <w:r>
                        <w:rPr>
                          <w:sz w:val="16"/>
                        </w:rPr>
                      </w:r>
                      <w:r>
                        <w:rPr>
                          <w:sz w:val="16"/>
                        </w:rPr>
                        <w:fldChar w:fldCharType="separate"/>
                      </w:r>
                      <w:r>
                        <w:rPr>
                          <w:sz w:val="16"/>
                        </w:rPr>
                        <w:t>5</w:t>
                      </w:r>
                      <w:r>
                        <w:rPr>
                          <w:sz w:val="16"/>
                        </w:rPr>
                        <w:fldChar w:fldCharType="end"/>
                      </w:r>
                    </w:p>
                    <w:p w14:paraId="0201CB4C" w14:textId="77777777" w:rsidR="004C7DA1" w:rsidRDefault="004C7DA1">
                      <w:pPr>
                        <w:pStyle w:val="TM1"/>
                        <w:rPr>
                          <w:rFonts w:asciiTheme="minorHAnsi" w:hAnsiTheme="minorHAnsi" w:cstheme="minorBidi"/>
                          <w:kern w:val="2"/>
                          <w:sz w:val="16"/>
                          <w:szCs w:val="22"/>
                          <w:lang w:val="en-US" w:eastAsia="zh-CN"/>
                        </w:rPr>
                      </w:pPr>
                      <w:r>
                        <w:rPr>
                          <w:sz w:val="16"/>
                        </w:rPr>
                        <w:t>Introduction</w:t>
                      </w:r>
                      <w:r>
                        <w:rPr>
                          <w:sz w:val="16"/>
                        </w:rPr>
                        <w:tab/>
                      </w:r>
                      <w:r>
                        <w:rPr>
                          <w:sz w:val="16"/>
                        </w:rPr>
                        <w:fldChar w:fldCharType="begin"/>
                      </w:r>
                      <w:r>
                        <w:rPr>
                          <w:sz w:val="16"/>
                        </w:rPr>
                        <w:instrText xml:space="preserve"> PAGEREF _Toc92440280 \h </w:instrText>
                      </w:r>
                      <w:r>
                        <w:rPr>
                          <w:sz w:val="16"/>
                        </w:rPr>
                      </w:r>
                      <w:r>
                        <w:rPr>
                          <w:sz w:val="16"/>
                        </w:rPr>
                        <w:fldChar w:fldCharType="separate"/>
                      </w:r>
                      <w:r>
                        <w:rPr>
                          <w:sz w:val="16"/>
                        </w:rPr>
                        <w:t>6</w:t>
                      </w:r>
                      <w:r>
                        <w:rPr>
                          <w:sz w:val="16"/>
                        </w:rPr>
                        <w:fldChar w:fldCharType="end"/>
                      </w:r>
                    </w:p>
                    <w:p w14:paraId="19E0DF87" w14:textId="77777777" w:rsidR="004C7DA1" w:rsidRDefault="004C7DA1">
                      <w:pPr>
                        <w:pStyle w:val="TM1"/>
                        <w:rPr>
                          <w:rFonts w:asciiTheme="minorHAnsi" w:hAnsiTheme="minorHAnsi" w:cstheme="minorBidi"/>
                          <w:kern w:val="2"/>
                          <w:sz w:val="16"/>
                          <w:szCs w:val="22"/>
                          <w:lang w:val="en-US" w:eastAsia="zh-CN"/>
                        </w:rPr>
                      </w:pPr>
                      <w:r>
                        <w:rPr>
                          <w:sz w:val="16"/>
                        </w:rPr>
                        <w:t>1</w:t>
                      </w:r>
                      <w:r>
                        <w:rPr>
                          <w:rFonts w:asciiTheme="minorHAnsi" w:hAnsiTheme="minorHAnsi" w:cstheme="minorBidi"/>
                          <w:kern w:val="2"/>
                          <w:sz w:val="16"/>
                          <w:szCs w:val="22"/>
                          <w:lang w:val="en-US" w:eastAsia="zh-CN"/>
                        </w:rPr>
                        <w:tab/>
                      </w:r>
                      <w:r>
                        <w:rPr>
                          <w:sz w:val="16"/>
                        </w:rPr>
                        <w:t>Scope</w:t>
                      </w:r>
                      <w:r>
                        <w:rPr>
                          <w:sz w:val="16"/>
                        </w:rPr>
                        <w:tab/>
                      </w:r>
                      <w:r>
                        <w:rPr>
                          <w:sz w:val="16"/>
                        </w:rPr>
                        <w:fldChar w:fldCharType="begin"/>
                      </w:r>
                      <w:r>
                        <w:rPr>
                          <w:sz w:val="16"/>
                        </w:rPr>
                        <w:instrText xml:space="preserve"> PAGEREF _Toc92440281 \h </w:instrText>
                      </w:r>
                      <w:r>
                        <w:rPr>
                          <w:sz w:val="16"/>
                        </w:rPr>
                      </w:r>
                      <w:r>
                        <w:rPr>
                          <w:sz w:val="16"/>
                        </w:rPr>
                        <w:fldChar w:fldCharType="separate"/>
                      </w:r>
                      <w:r>
                        <w:rPr>
                          <w:sz w:val="16"/>
                        </w:rPr>
                        <w:t>7</w:t>
                      </w:r>
                      <w:r>
                        <w:rPr>
                          <w:sz w:val="16"/>
                        </w:rPr>
                        <w:fldChar w:fldCharType="end"/>
                      </w:r>
                    </w:p>
                    <w:p w14:paraId="62EC0B5F" w14:textId="77777777" w:rsidR="004C7DA1" w:rsidRDefault="004C7DA1">
                      <w:pPr>
                        <w:pStyle w:val="TM1"/>
                        <w:rPr>
                          <w:rFonts w:asciiTheme="minorHAnsi" w:hAnsiTheme="minorHAnsi" w:cstheme="minorBidi"/>
                          <w:kern w:val="2"/>
                          <w:sz w:val="16"/>
                          <w:szCs w:val="22"/>
                          <w:lang w:val="en-US" w:eastAsia="zh-CN"/>
                        </w:rPr>
                      </w:pPr>
                      <w:r>
                        <w:rPr>
                          <w:sz w:val="16"/>
                        </w:rPr>
                        <w:t>2</w:t>
                      </w:r>
                      <w:r>
                        <w:rPr>
                          <w:rFonts w:asciiTheme="minorHAnsi" w:hAnsiTheme="minorHAnsi" w:cstheme="minorBidi"/>
                          <w:kern w:val="2"/>
                          <w:sz w:val="16"/>
                          <w:szCs w:val="22"/>
                          <w:lang w:val="en-US" w:eastAsia="zh-CN"/>
                        </w:rPr>
                        <w:tab/>
                      </w:r>
                      <w:r>
                        <w:rPr>
                          <w:sz w:val="16"/>
                        </w:rPr>
                        <w:t>References</w:t>
                      </w:r>
                      <w:r>
                        <w:rPr>
                          <w:sz w:val="16"/>
                        </w:rPr>
                        <w:tab/>
                      </w:r>
                      <w:r>
                        <w:rPr>
                          <w:sz w:val="16"/>
                        </w:rPr>
                        <w:fldChar w:fldCharType="begin"/>
                      </w:r>
                      <w:r>
                        <w:rPr>
                          <w:sz w:val="16"/>
                        </w:rPr>
                        <w:instrText xml:space="preserve"> PAGEREF _Toc92440282 \h </w:instrText>
                      </w:r>
                      <w:r>
                        <w:rPr>
                          <w:sz w:val="16"/>
                        </w:rPr>
                      </w:r>
                      <w:r>
                        <w:rPr>
                          <w:sz w:val="16"/>
                        </w:rPr>
                        <w:fldChar w:fldCharType="separate"/>
                      </w:r>
                      <w:r>
                        <w:rPr>
                          <w:sz w:val="16"/>
                        </w:rPr>
                        <w:t>7</w:t>
                      </w:r>
                      <w:r>
                        <w:rPr>
                          <w:sz w:val="16"/>
                        </w:rPr>
                        <w:fldChar w:fldCharType="end"/>
                      </w:r>
                    </w:p>
                    <w:p w14:paraId="147D1760" w14:textId="77777777" w:rsidR="004C7DA1" w:rsidRDefault="004C7DA1">
                      <w:pPr>
                        <w:pStyle w:val="TM1"/>
                        <w:rPr>
                          <w:rFonts w:asciiTheme="minorHAnsi" w:hAnsiTheme="minorHAnsi" w:cstheme="minorBidi"/>
                          <w:kern w:val="2"/>
                          <w:sz w:val="16"/>
                          <w:szCs w:val="22"/>
                          <w:lang w:val="en-US" w:eastAsia="zh-CN"/>
                        </w:rPr>
                      </w:pPr>
                      <w:r>
                        <w:rPr>
                          <w:sz w:val="16"/>
                        </w:rPr>
                        <w:t>3</w:t>
                      </w:r>
                      <w:r>
                        <w:rPr>
                          <w:rFonts w:asciiTheme="minorHAnsi" w:hAnsiTheme="minorHAnsi" w:cstheme="minorBidi"/>
                          <w:kern w:val="2"/>
                          <w:sz w:val="16"/>
                          <w:szCs w:val="22"/>
                          <w:lang w:val="en-US" w:eastAsia="zh-CN"/>
                        </w:rPr>
                        <w:tab/>
                      </w:r>
                      <w:r>
                        <w:rPr>
                          <w:sz w:val="16"/>
                        </w:rPr>
                        <w:t>Definitions of terms, symbols and abbreviations</w:t>
                      </w:r>
                      <w:r>
                        <w:rPr>
                          <w:sz w:val="16"/>
                        </w:rPr>
                        <w:tab/>
                      </w:r>
                      <w:r>
                        <w:rPr>
                          <w:sz w:val="16"/>
                        </w:rPr>
                        <w:fldChar w:fldCharType="begin"/>
                      </w:r>
                      <w:r>
                        <w:rPr>
                          <w:sz w:val="16"/>
                        </w:rPr>
                        <w:instrText xml:space="preserve"> PAGEREF _Toc92440283 \h </w:instrText>
                      </w:r>
                      <w:r>
                        <w:rPr>
                          <w:sz w:val="16"/>
                        </w:rPr>
                      </w:r>
                      <w:r>
                        <w:rPr>
                          <w:sz w:val="16"/>
                        </w:rPr>
                        <w:fldChar w:fldCharType="separate"/>
                      </w:r>
                      <w:r>
                        <w:rPr>
                          <w:sz w:val="16"/>
                        </w:rPr>
                        <w:t>7</w:t>
                      </w:r>
                      <w:r>
                        <w:rPr>
                          <w:sz w:val="16"/>
                        </w:rPr>
                        <w:fldChar w:fldCharType="end"/>
                      </w:r>
                    </w:p>
                    <w:p w14:paraId="1DF68BE1" w14:textId="77777777" w:rsidR="004C7DA1" w:rsidRDefault="004C7DA1">
                      <w:pPr>
                        <w:pStyle w:val="TM2"/>
                        <w:rPr>
                          <w:rFonts w:asciiTheme="minorHAnsi" w:hAnsiTheme="minorHAnsi" w:cstheme="minorBidi"/>
                          <w:kern w:val="2"/>
                          <w:sz w:val="16"/>
                          <w:szCs w:val="22"/>
                          <w:lang w:val="en-US" w:eastAsia="zh-CN"/>
                        </w:rPr>
                      </w:pPr>
                      <w:r>
                        <w:rPr>
                          <w:sz w:val="14"/>
                        </w:rPr>
                        <w:t>3.1</w:t>
                      </w:r>
                      <w:r>
                        <w:rPr>
                          <w:rFonts w:asciiTheme="minorHAnsi" w:hAnsiTheme="minorHAnsi" w:cstheme="minorBidi"/>
                          <w:kern w:val="2"/>
                          <w:sz w:val="16"/>
                          <w:szCs w:val="22"/>
                          <w:lang w:val="en-US" w:eastAsia="zh-CN"/>
                        </w:rPr>
                        <w:tab/>
                      </w:r>
                      <w:r>
                        <w:rPr>
                          <w:sz w:val="14"/>
                        </w:rPr>
                        <w:t>Terms</w:t>
                      </w:r>
                      <w:r>
                        <w:rPr>
                          <w:sz w:val="14"/>
                        </w:rPr>
                        <w:tab/>
                      </w:r>
                      <w:r>
                        <w:rPr>
                          <w:sz w:val="14"/>
                        </w:rPr>
                        <w:fldChar w:fldCharType="begin"/>
                      </w:r>
                      <w:r>
                        <w:rPr>
                          <w:sz w:val="14"/>
                        </w:rPr>
                        <w:instrText xml:space="preserve"> PAGEREF _Toc92440284 \h </w:instrText>
                      </w:r>
                      <w:r>
                        <w:rPr>
                          <w:sz w:val="14"/>
                        </w:rPr>
                      </w:r>
                      <w:r>
                        <w:rPr>
                          <w:sz w:val="14"/>
                        </w:rPr>
                        <w:fldChar w:fldCharType="separate"/>
                      </w:r>
                      <w:r>
                        <w:rPr>
                          <w:sz w:val="14"/>
                        </w:rPr>
                        <w:t>7</w:t>
                      </w:r>
                      <w:r>
                        <w:rPr>
                          <w:sz w:val="14"/>
                        </w:rPr>
                        <w:fldChar w:fldCharType="end"/>
                      </w:r>
                    </w:p>
                    <w:p w14:paraId="1660ED97" w14:textId="77777777" w:rsidR="004C7DA1" w:rsidRDefault="004C7DA1">
                      <w:pPr>
                        <w:pStyle w:val="TM2"/>
                        <w:rPr>
                          <w:rFonts w:asciiTheme="minorHAnsi" w:hAnsiTheme="minorHAnsi" w:cstheme="minorBidi"/>
                          <w:kern w:val="2"/>
                          <w:sz w:val="16"/>
                          <w:szCs w:val="22"/>
                          <w:lang w:val="en-US" w:eastAsia="zh-CN"/>
                        </w:rPr>
                      </w:pPr>
                      <w:r>
                        <w:rPr>
                          <w:sz w:val="14"/>
                        </w:rPr>
                        <w:t>3.2</w:t>
                      </w:r>
                      <w:r>
                        <w:rPr>
                          <w:rFonts w:asciiTheme="minorHAnsi" w:hAnsiTheme="minorHAnsi" w:cstheme="minorBidi"/>
                          <w:kern w:val="2"/>
                          <w:sz w:val="16"/>
                          <w:szCs w:val="22"/>
                          <w:lang w:val="en-US" w:eastAsia="zh-CN"/>
                        </w:rPr>
                        <w:tab/>
                      </w:r>
                      <w:r>
                        <w:rPr>
                          <w:sz w:val="14"/>
                        </w:rPr>
                        <w:t>Symbols</w:t>
                      </w:r>
                      <w:r>
                        <w:rPr>
                          <w:sz w:val="14"/>
                        </w:rPr>
                        <w:tab/>
                      </w:r>
                      <w:r>
                        <w:rPr>
                          <w:sz w:val="14"/>
                        </w:rPr>
                        <w:fldChar w:fldCharType="begin"/>
                      </w:r>
                      <w:r>
                        <w:rPr>
                          <w:sz w:val="14"/>
                        </w:rPr>
                        <w:instrText xml:space="preserve"> PAGEREF _Toc92440285 \h </w:instrText>
                      </w:r>
                      <w:r>
                        <w:rPr>
                          <w:sz w:val="14"/>
                        </w:rPr>
                      </w:r>
                      <w:r>
                        <w:rPr>
                          <w:sz w:val="14"/>
                        </w:rPr>
                        <w:fldChar w:fldCharType="separate"/>
                      </w:r>
                      <w:r>
                        <w:rPr>
                          <w:sz w:val="14"/>
                        </w:rPr>
                        <w:t>7</w:t>
                      </w:r>
                      <w:r>
                        <w:rPr>
                          <w:sz w:val="14"/>
                        </w:rPr>
                        <w:fldChar w:fldCharType="end"/>
                      </w:r>
                    </w:p>
                    <w:p w14:paraId="1F876BD6" w14:textId="77777777" w:rsidR="004C7DA1" w:rsidRDefault="004C7DA1">
                      <w:pPr>
                        <w:pStyle w:val="TM2"/>
                        <w:rPr>
                          <w:rFonts w:asciiTheme="minorHAnsi" w:hAnsiTheme="minorHAnsi" w:cstheme="minorBidi"/>
                          <w:kern w:val="2"/>
                          <w:sz w:val="16"/>
                          <w:szCs w:val="22"/>
                          <w:lang w:val="en-US" w:eastAsia="zh-CN"/>
                        </w:rPr>
                      </w:pPr>
                      <w:r>
                        <w:rPr>
                          <w:sz w:val="14"/>
                        </w:rPr>
                        <w:t>3.3</w:t>
                      </w:r>
                      <w:r>
                        <w:rPr>
                          <w:rFonts w:asciiTheme="minorHAnsi" w:hAnsiTheme="minorHAnsi" w:cstheme="minorBidi"/>
                          <w:kern w:val="2"/>
                          <w:sz w:val="16"/>
                          <w:szCs w:val="22"/>
                          <w:lang w:val="en-US" w:eastAsia="zh-CN"/>
                        </w:rPr>
                        <w:tab/>
                      </w:r>
                      <w:r>
                        <w:rPr>
                          <w:sz w:val="14"/>
                        </w:rPr>
                        <w:t>Abbreviations</w:t>
                      </w:r>
                      <w:r>
                        <w:rPr>
                          <w:sz w:val="14"/>
                        </w:rPr>
                        <w:tab/>
                      </w:r>
                      <w:r>
                        <w:rPr>
                          <w:sz w:val="14"/>
                        </w:rPr>
                        <w:fldChar w:fldCharType="begin"/>
                      </w:r>
                      <w:r>
                        <w:rPr>
                          <w:sz w:val="14"/>
                        </w:rPr>
                        <w:instrText xml:space="preserve"> PAGEREF _Toc92440286 \h </w:instrText>
                      </w:r>
                      <w:r>
                        <w:rPr>
                          <w:sz w:val="14"/>
                        </w:rPr>
                      </w:r>
                      <w:r>
                        <w:rPr>
                          <w:sz w:val="14"/>
                        </w:rPr>
                        <w:fldChar w:fldCharType="separate"/>
                      </w:r>
                      <w:r>
                        <w:rPr>
                          <w:sz w:val="14"/>
                        </w:rPr>
                        <w:t>8</w:t>
                      </w:r>
                      <w:r>
                        <w:rPr>
                          <w:sz w:val="14"/>
                        </w:rPr>
                        <w:fldChar w:fldCharType="end"/>
                      </w:r>
                    </w:p>
                    <w:p w14:paraId="2940AA24" w14:textId="77777777" w:rsidR="004C7DA1" w:rsidRDefault="004C7DA1">
                      <w:pPr>
                        <w:pStyle w:val="TM1"/>
                        <w:rPr>
                          <w:rFonts w:asciiTheme="minorHAnsi" w:hAnsiTheme="minorHAnsi" w:cstheme="minorBidi"/>
                          <w:kern w:val="2"/>
                          <w:sz w:val="16"/>
                          <w:szCs w:val="22"/>
                          <w:lang w:val="en-US" w:eastAsia="zh-CN"/>
                        </w:rPr>
                      </w:pPr>
                      <w:r>
                        <w:rPr>
                          <w:sz w:val="16"/>
                        </w:rPr>
                        <w:t>4</w:t>
                      </w:r>
                      <w:r>
                        <w:rPr>
                          <w:rFonts w:asciiTheme="minorHAnsi" w:hAnsiTheme="minorHAnsi" w:cstheme="minorBidi"/>
                          <w:kern w:val="2"/>
                          <w:sz w:val="16"/>
                          <w:szCs w:val="22"/>
                          <w:lang w:val="en-US" w:eastAsia="zh-CN"/>
                        </w:rPr>
                        <w:tab/>
                      </w:r>
                      <w:r>
                        <w:rPr>
                          <w:sz w:val="16"/>
                          <w:lang w:eastAsia="zh-CN"/>
                        </w:rPr>
                        <w:t>General</w:t>
                      </w:r>
                      <w:r>
                        <w:rPr>
                          <w:sz w:val="16"/>
                        </w:rPr>
                        <w:tab/>
                      </w:r>
                      <w:r>
                        <w:rPr>
                          <w:sz w:val="16"/>
                        </w:rPr>
                        <w:fldChar w:fldCharType="begin"/>
                      </w:r>
                      <w:r>
                        <w:rPr>
                          <w:sz w:val="16"/>
                        </w:rPr>
                        <w:instrText xml:space="preserve"> PAGEREF _Toc92440287 \h </w:instrText>
                      </w:r>
                      <w:r>
                        <w:rPr>
                          <w:sz w:val="16"/>
                        </w:rPr>
                      </w:r>
                      <w:r>
                        <w:rPr>
                          <w:sz w:val="16"/>
                        </w:rPr>
                        <w:fldChar w:fldCharType="separate"/>
                      </w:r>
                      <w:r>
                        <w:rPr>
                          <w:sz w:val="16"/>
                        </w:rPr>
                        <w:t>8</w:t>
                      </w:r>
                      <w:r>
                        <w:rPr>
                          <w:sz w:val="16"/>
                        </w:rPr>
                        <w:fldChar w:fldCharType="end"/>
                      </w:r>
                    </w:p>
                    <w:p w14:paraId="30CBDFCD" w14:textId="77777777" w:rsidR="004C7DA1" w:rsidRDefault="004C7DA1">
                      <w:pPr>
                        <w:pStyle w:val="TM2"/>
                        <w:rPr>
                          <w:rFonts w:asciiTheme="minorHAnsi" w:hAnsiTheme="minorHAnsi" w:cstheme="minorBidi"/>
                          <w:kern w:val="2"/>
                          <w:sz w:val="16"/>
                          <w:szCs w:val="22"/>
                          <w:lang w:val="en-US" w:eastAsia="zh-CN"/>
                        </w:rPr>
                      </w:pPr>
                      <w:r>
                        <w:rPr>
                          <w:sz w:val="14"/>
                        </w:rPr>
                        <w:t>4.1</w:t>
                      </w:r>
                      <w:r>
                        <w:rPr>
                          <w:rFonts w:asciiTheme="minorHAnsi" w:hAnsiTheme="minorHAnsi" w:cstheme="minorBidi"/>
                          <w:kern w:val="2"/>
                          <w:sz w:val="16"/>
                          <w:szCs w:val="22"/>
                          <w:lang w:val="en-US" w:eastAsia="zh-CN"/>
                        </w:rPr>
                        <w:tab/>
                      </w:r>
                      <w:r>
                        <w:rPr>
                          <w:sz w:val="14"/>
                        </w:rPr>
                        <w:t>Relationship between minimum requirements and test requirements</w:t>
                      </w:r>
                      <w:r>
                        <w:rPr>
                          <w:sz w:val="14"/>
                        </w:rPr>
                        <w:tab/>
                      </w:r>
                      <w:r>
                        <w:rPr>
                          <w:sz w:val="14"/>
                        </w:rPr>
                        <w:fldChar w:fldCharType="begin"/>
                      </w:r>
                      <w:r>
                        <w:rPr>
                          <w:sz w:val="14"/>
                        </w:rPr>
                        <w:instrText xml:space="preserve"> PAGEREF _Toc92440288 \h </w:instrText>
                      </w:r>
                      <w:r>
                        <w:rPr>
                          <w:sz w:val="14"/>
                        </w:rPr>
                      </w:r>
                      <w:r>
                        <w:rPr>
                          <w:sz w:val="14"/>
                        </w:rPr>
                        <w:fldChar w:fldCharType="separate"/>
                      </w:r>
                      <w:r>
                        <w:rPr>
                          <w:sz w:val="14"/>
                        </w:rPr>
                        <w:t>8</w:t>
                      </w:r>
                      <w:r>
                        <w:rPr>
                          <w:sz w:val="14"/>
                        </w:rPr>
                        <w:fldChar w:fldCharType="end"/>
                      </w:r>
                    </w:p>
                    <w:p w14:paraId="18558235" w14:textId="77777777" w:rsidR="004C7DA1" w:rsidRDefault="004C7DA1">
                      <w:pPr>
                        <w:pStyle w:val="TM2"/>
                        <w:rPr>
                          <w:rFonts w:asciiTheme="minorHAnsi" w:hAnsiTheme="minorHAnsi" w:cstheme="minorBidi"/>
                          <w:kern w:val="2"/>
                          <w:sz w:val="16"/>
                          <w:szCs w:val="22"/>
                          <w:lang w:val="en-US" w:eastAsia="zh-CN"/>
                        </w:rPr>
                      </w:pPr>
                      <w:r>
                        <w:rPr>
                          <w:sz w:val="14"/>
                        </w:rPr>
                        <w:t>4.2</w:t>
                      </w:r>
                      <w:r>
                        <w:rPr>
                          <w:rFonts w:asciiTheme="minorHAnsi" w:hAnsiTheme="minorHAnsi" w:cstheme="minorBidi"/>
                          <w:kern w:val="2"/>
                          <w:sz w:val="16"/>
                          <w:szCs w:val="22"/>
                          <w:lang w:val="en-US" w:eastAsia="zh-CN"/>
                        </w:rPr>
                        <w:tab/>
                      </w:r>
                      <w:r>
                        <w:rPr>
                          <w:sz w:val="14"/>
                          <w:lang w:eastAsia="zh-CN"/>
                        </w:rPr>
                        <w:t>Applicability of minimum requirements</w:t>
                      </w:r>
                      <w:r>
                        <w:rPr>
                          <w:sz w:val="14"/>
                        </w:rPr>
                        <w:tab/>
                      </w:r>
                      <w:r>
                        <w:rPr>
                          <w:sz w:val="14"/>
                        </w:rPr>
                        <w:fldChar w:fldCharType="begin"/>
                      </w:r>
                      <w:r>
                        <w:rPr>
                          <w:sz w:val="14"/>
                        </w:rPr>
                        <w:instrText xml:space="preserve"> PAGEREF _Toc92440289 \h </w:instrText>
                      </w:r>
                      <w:r>
                        <w:rPr>
                          <w:sz w:val="14"/>
                        </w:rPr>
                      </w:r>
                      <w:r>
                        <w:rPr>
                          <w:sz w:val="14"/>
                        </w:rPr>
                        <w:fldChar w:fldCharType="separate"/>
                      </w:r>
                      <w:r>
                        <w:rPr>
                          <w:sz w:val="14"/>
                        </w:rPr>
                        <w:t>8</w:t>
                      </w:r>
                      <w:r>
                        <w:rPr>
                          <w:sz w:val="14"/>
                        </w:rPr>
                        <w:fldChar w:fldCharType="end"/>
                      </w:r>
                    </w:p>
                    <w:p w14:paraId="2370F0B7" w14:textId="77777777" w:rsidR="004C7DA1" w:rsidRDefault="004C7DA1">
                      <w:pPr>
                        <w:pStyle w:val="TM2"/>
                        <w:rPr>
                          <w:rFonts w:asciiTheme="minorHAnsi" w:hAnsiTheme="minorHAnsi" w:cstheme="minorBidi"/>
                          <w:kern w:val="2"/>
                          <w:sz w:val="16"/>
                          <w:szCs w:val="22"/>
                          <w:lang w:val="en-US" w:eastAsia="zh-CN"/>
                        </w:rPr>
                      </w:pPr>
                      <w:r>
                        <w:rPr>
                          <w:sz w:val="14"/>
                          <w:lang w:eastAsia="zh-CN"/>
                        </w:rPr>
                        <w:t>4.3</w:t>
                      </w:r>
                      <w:r>
                        <w:rPr>
                          <w:rFonts w:asciiTheme="minorHAnsi" w:hAnsiTheme="minorHAnsi" w:cstheme="minorBidi"/>
                          <w:kern w:val="2"/>
                          <w:sz w:val="16"/>
                          <w:szCs w:val="22"/>
                          <w:lang w:val="en-US" w:eastAsia="zh-CN"/>
                        </w:rPr>
                        <w:tab/>
                      </w:r>
                      <w:r>
                        <w:rPr>
                          <w:sz w:val="14"/>
                          <w:lang w:eastAsia="zh-CN"/>
                        </w:rPr>
                        <w:t>“reserved” (Specification suffix information)</w:t>
                      </w:r>
                      <w:r>
                        <w:rPr>
                          <w:sz w:val="14"/>
                        </w:rPr>
                        <w:tab/>
                      </w:r>
                      <w:r>
                        <w:rPr>
                          <w:sz w:val="14"/>
                        </w:rPr>
                        <w:fldChar w:fldCharType="begin"/>
                      </w:r>
                      <w:r>
                        <w:rPr>
                          <w:sz w:val="14"/>
                        </w:rPr>
                        <w:instrText xml:space="preserve"> PAGEREF _Toc92440290 \h </w:instrText>
                      </w:r>
                      <w:r>
                        <w:rPr>
                          <w:sz w:val="14"/>
                        </w:rPr>
                      </w:r>
                      <w:r>
                        <w:rPr>
                          <w:sz w:val="14"/>
                        </w:rPr>
                        <w:fldChar w:fldCharType="separate"/>
                      </w:r>
                      <w:r>
                        <w:rPr>
                          <w:sz w:val="14"/>
                        </w:rPr>
                        <w:t>8</w:t>
                      </w:r>
                      <w:r>
                        <w:rPr>
                          <w:sz w:val="14"/>
                        </w:rPr>
                        <w:fldChar w:fldCharType="end"/>
                      </w:r>
                    </w:p>
                    <w:p w14:paraId="3ECF5E91" w14:textId="77777777" w:rsidR="004C7DA1" w:rsidRDefault="004C7DA1">
                      <w:pPr>
                        <w:pStyle w:val="TM2"/>
                        <w:rPr>
                          <w:rFonts w:asciiTheme="minorHAnsi" w:hAnsiTheme="minorHAnsi" w:cstheme="minorBidi"/>
                          <w:kern w:val="2"/>
                          <w:sz w:val="16"/>
                          <w:szCs w:val="22"/>
                          <w:lang w:val="en-US" w:eastAsia="zh-CN"/>
                        </w:rPr>
                      </w:pPr>
                      <w:r>
                        <w:rPr>
                          <w:sz w:val="14"/>
                          <w:lang w:eastAsia="zh-CN"/>
                        </w:rPr>
                        <w:t>4.4</w:t>
                      </w:r>
                      <w:r>
                        <w:rPr>
                          <w:rFonts w:asciiTheme="minorHAnsi" w:hAnsiTheme="minorHAnsi" w:cstheme="minorBidi"/>
                          <w:kern w:val="2"/>
                          <w:sz w:val="16"/>
                          <w:szCs w:val="22"/>
                          <w:lang w:val="en-US" w:eastAsia="zh-CN"/>
                        </w:rPr>
                        <w:tab/>
                      </w:r>
                      <w:r>
                        <w:rPr>
                          <w:sz w:val="14"/>
                          <w:lang w:eastAsia="zh-CN"/>
                        </w:rPr>
                        <w:t xml:space="preserve"> Relationship with other core specifications</w:t>
                      </w:r>
                      <w:r>
                        <w:rPr>
                          <w:sz w:val="14"/>
                        </w:rPr>
                        <w:tab/>
                      </w:r>
                      <w:r>
                        <w:rPr>
                          <w:sz w:val="14"/>
                        </w:rPr>
                        <w:fldChar w:fldCharType="begin"/>
                      </w:r>
                      <w:r>
                        <w:rPr>
                          <w:sz w:val="14"/>
                        </w:rPr>
                        <w:instrText xml:space="preserve"> PAGEREF _Toc92440291 \h </w:instrText>
                      </w:r>
                      <w:r>
                        <w:rPr>
                          <w:sz w:val="14"/>
                        </w:rPr>
                      </w:r>
                      <w:r>
                        <w:rPr>
                          <w:sz w:val="14"/>
                        </w:rPr>
                        <w:fldChar w:fldCharType="separate"/>
                      </w:r>
                      <w:r>
                        <w:rPr>
                          <w:sz w:val="14"/>
                        </w:rPr>
                        <w:t>8</w:t>
                      </w:r>
                      <w:r>
                        <w:rPr>
                          <w:sz w:val="14"/>
                        </w:rPr>
                        <w:fldChar w:fldCharType="end"/>
                      </w:r>
                    </w:p>
                    <w:p w14:paraId="346BC275" w14:textId="77777777" w:rsidR="004C7DA1" w:rsidRDefault="004C7DA1">
                      <w:pPr>
                        <w:pStyle w:val="TM1"/>
                        <w:rPr>
                          <w:rFonts w:asciiTheme="minorHAnsi" w:hAnsiTheme="minorHAnsi" w:cstheme="minorBidi"/>
                          <w:kern w:val="2"/>
                          <w:sz w:val="16"/>
                          <w:szCs w:val="22"/>
                          <w:lang w:val="en-US" w:eastAsia="zh-CN"/>
                        </w:rPr>
                      </w:pPr>
                      <w:r>
                        <w:rPr>
                          <w:sz w:val="16"/>
                          <w:lang w:eastAsia="zh-CN"/>
                        </w:rPr>
                        <w:t>5</w:t>
                      </w:r>
                      <w:r>
                        <w:rPr>
                          <w:rFonts w:asciiTheme="minorHAnsi" w:hAnsiTheme="minorHAnsi" w:cstheme="minorBidi"/>
                          <w:kern w:val="2"/>
                          <w:sz w:val="16"/>
                          <w:szCs w:val="22"/>
                          <w:lang w:val="en-US" w:eastAsia="zh-CN"/>
                        </w:rPr>
                        <w:tab/>
                      </w:r>
                      <w:r>
                        <w:rPr>
                          <w:sz w:val="16"/>
                          <w:lang w:eastAsia="zh-CN"/>
                        </w:rPr>
                        <w:t>Operating bands and channel arrangement</w:t>
                      </w:r>
                      <w:r>
                        <w:rPr>
                          <w:sz w:val="16"/>
                        </w:rPr>
                        <w:tab/>
                      </w:r>
                      <w:r>
                        <w:rPr>
                          <w:sz w:val="16"/>
                        </w:rPr>
                        <w:fldChar w:fldCharType="begin"/>
                      </w:r>
                      <w:r>
                        <w:rPr>
                          <w:sz w:val="16"/>
                        </w:rPr>
                        <w:instrText xml:space="preserve"> PAGEREF _Toc92440292 \h </w:instrText>
                      </w:r>
                      <w:r>
                        <w:rPr>
                          <w:sz w:val="16"/>
                        </w:rPr>
                      </w:r>
                      <w:r>
                        <w:rPr>
                          <w:sz w:val="16"/>
                        </w:rPr>
                        <w:fldChar w:fldCharType="separate"/>
                      </w:r>
                      <w:r>
                        <w:rPr>
                          <w:sz w:val="16"/>
                        </w:rPr>
                        <w:t>8</w:t>
                      </w:r>
                      <w:r>
                        <w:rPr>
                          <w:sz w:val="16"/>
                        </w:rPr>
                        <w:fldChar w:fldCharType="end"/>
                      </w:r>
                    </w:p>
                    <w:p w14:paraId="250FDDEB" w14:textId="77777777" w:rsidR="004C7DA1" w:rsidRDefault="004C7DA1">
                      <w:pPr>
                        <w:pStyle w:val="TM2"/>
                        <w:rPr>
                          <w:rFonts w:asciiTheme="minorHAnsi" w:hAnsiTheme="minorHAnsi" w:cstheme="minorBidi"/>
                          <w:kern w:val="2"/>
                          <w:sz w:val="16"/>
                          <w:szCs w:val="22"/>
                          <w:lang w:val="en-US" w:eastAsia="zh-CN"/>
                        </w:rPr>
                      </w:pPr>
                      <w:r>
                        <w:rPr>
                          <w:sz w:val="14"/>
                          <w:lang w:eastAsia="zh-CN"/>
                        </w:rPr>
                        <w:t>5.1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_Toc92440293 \h </w:instrText>
                      </w:r>
                      <w:r>
                        <w:rPr>
                          <w:sz w:val="14"/>
                        </w:rPr>
                      </w:r>
                      <w:r>
                        <w:rPr>
                          <w:sz w:val="14"/>
                        </w:rPr>
                        <w:fldChar w:fldCharType="separate"/>
                      </w:r>
                      <w:r>
                        <w:rPr>
                          <w:sz w:val="14"/>
                        </w:rPr>
                        <w:t>8</w:t>
                      </w:r>
                      <w:r>
                        <w:rPr>
                          <w:sz w:val="14"/>
                        </w:rPr>
                        <w:fldChar w:fldCharType="end"/>
                      </w:r>
                    </w:p>
                    <w:p w14:paraId="6CC14AEC" w14:textId="77777777" w:rsidR="004C7DA1" w:rsidRDefault="004C7DA1">
                      <w:pPr>
                        <w:pStyle w:val="TM2"/>
                        <w:rPr>
                          <w:rFonts w:asciiTheme="minorHAnsi" w:hAnsiTheme="minorHAnsi" w:cstheme="minorBidi"/>
                          <w:kern w:val="2"/>
                          <w:sz w:val="16"/>
                          <w:szCs w:val="22"/>
                          <w:lang w:val="en-US" w:eastAsia="zh-CN"/>
                        </w:rPr>
                      </w:pPr>
                      <w:r>
                        <w:rPr>
                          <w:sz w:val="14"/>
                          <w:lang w:eastAsia="zh-CN"/>
                        </w:rPr>
                        <w:t>5.2</w:t>
                      </w:r>
                      <w:r>
                        <w:rPr>
                          <w:rFonts w:asciiTheme="minorHAnsi" w:hAnsiTheme="minorHAnsi" w:cstheme="minorBidi"/>
                          <w:kern w:val="2"/>
                          <w:sz w:val="16"/>
                          <w:szCs w:val="22"/>
                          <w:lang w:val="en-US" w:eastAsia="zh-CN"/>
                        </w:rPr>
                        <w:tab/>
                      </w:r>
                      <w:r>
                        <w:rPr>
                          <w:sz w:val="14"/>
                          <w:lang w:eastAsia="zh-CN"/>
                        </w:rPr>
                        <w:t>Operating bands</w:t>
                      </w:r>
                      <w:r>
                        <w:rPr>
                          <w:sz w:val="14"/>
                        </w:rPr>
                        <w:tab/>
                      </w:r>
                      <w:r>
                        <w:rPr>
                          <w:sz w:val="14"/>
                        </w:rPr>
                        <w:fldChar w:fldCharType="begin"/>
                      </w:r>
                      <w:r>
                        <w:rPr>
                          <w:sz w:val="14"/>
                        </w:rPr>
                        <w:instrText xml:space="preserve"> PAGEREF _Toc92440294 \h </w:instrText>
                      </w:r>
                      <w:r>
                        <w:rPr>
                          <w:sz w:val="14"/>
                        </w:rPr>
                      </w:r>
                      <w:r>
                        <w:rPr>
                          <w:sz w:val="14"/>
                        </w:rPr>
                        <w:fldChar w:fldCharType="separate"/>
                      </w:r>
                      <w:r>
                        <w:rPr>
                          <w:sz w:val="14"/>
                        </w:rPr>
                        <w:t>8</w:t>
                      </w:r>
                      <w:r>
                        <w:rPr>
                          <w:sz w:val="14"/>
                        </w:rPr>
                        <w:fldChar w:fldCharType="end"/>
                      </w:r>
                    </w:p>
                    <w:p w14:paraId="4E6435AC" w14:textId="77777777" w:rsidR="004C7DA1" w:rsidRDefault="004C7DA1">
                      <w:pPr>
                        <w:pStyle w:val="TM2"/>
                        <w:rPr>
                          <w:rFonts w:asciiTheme="minorHAnsi" w:hAnsiTheme="minorHAnsi" w:cstheme="minorBidi"/>
                          <w:kern w:val="2"/>
                          <w:sz w:val="16"/>
                          <w:szCs w:val="22"/>
                          <w:lang w:val="en-US" w:eastAsia="zh-CN"/>
                        </w:rPr>
                      </w:pPr>
                      <w:r>
                        <w:rPr>
                          <w:sz w:val="14"/>
                          <w:lang w:eastAsia="zh-CN"/>
                        </w:rPr>
                        <w:t>5.3</w:t>
                      </w:r>
                      <w:r>
                        <w:rPr>
                          <w:rFonts w:asciiTheme="minorHAnsi" w:hAnsiTheme="minorHAnsi" w:cstheme="minorBidi"/>
                          <w:kern w:val="2"/>
                          <w:sz w:val="16"/>
                          <w:szCs w:val="22"/>
                          <w:lang w:val="en-US" w:eastAsia="zh-CN"/>
                        </w:rPr>
                        <w:tab/>
                      </w:r>
                      <w:r>
                        <w:rPr>
                          <w:sz w:val="14"/>
                          <w:lang w:eastAsia="zh-CN"/>
                        </w:rPr>
                        <w:t>UE channel bandwidth</w:t>
                      </w:r>
                      <w:r>
                        <w:rPr>
                          <w:sz w:val="14"/>
                        </w:rPr>
                        <w:tab/>
                      </w:r>
                      <w:r>
                        <w:rPr>
                          <w:sz w:val="14"/>
                        </w:rPr>
                        <w:fldChar w:fldCharType="begin"/>
                      </w:r>
                      <w:r>
                        <w:rPr>
                          <w:sz w:val="14"/>
                        </w:rPr>
                        <w:instrText xml:space="preserve"> PAGEREF _Toc92440295 \h </w:instrText>
                      </w:r>
                      <w:r>
                        <w:rPr>
                          <w:sz w:val="14"/>
                        </w:rPr>
                      </w:r>
                      <w:r>
                        <w:rPr>
                          <w:sz w:val="14"/>
                        </w:rPr>
                        <w:fldChar w:fldCharType="separate"/>
                      </w:r>
                      <w:r>
                        <w:rPr>
                          <w:sz w:val="14"/>
                        </w:rPr>
                        <w:t>8</w:t>
                      </w:r>
                      <w:r>
                        <w:rPr>
                          <w:sz w:val="14"/>
                        </w:rPr>
                        <w:fldChar w:fldCharType="end"/>
                      </w:r>
                    </w:p>
                    <w:p w14:paraId="756BDDB9" w14:textId="77777777" w:rsidR="004C7DA1" w:rsidRDefault="004C7DA1">
                      <w:pPr>
                        <w:pStyle w:val="TM2"/>
                        <w:rPr>
                          <w:rFonts w:asciiTheme="minorHAnsi" w:hAnsiTheme="minorHAnsi" w:cstheme="minorBidi"/>
                          <w:kern w:val="2"/>
                          <w:sz w:val="16"/>
                          <w:szCs w:val="22"/>
                          <w:lang w:val="en-US" w:eastAsia="zh-CN"/>
                        </w:rPr>
                      </w:pPr>
                      <w:r>
                        <w:rPr>
                          <w:sz w:val="14"/>
                          <w:lang w:eastAsia="zh-CN"/>
                        </w:rPr>
                        <w:t>5.4</w:t>
                      </w:r>
                      <w:r>
                        <w:rPr>
                          <w:rFonts w:asciiTheme="minorHAnsi" w:hAnsiTheme="minorHAnsi" w:cstheme="minorBidi"/>
                          <w:kern w:val="2"/>
                          <w:sz w:val="16"/>
                          <w:szCs w:val="22"/>
                          <w:lang w:val="en-US" w:eastAsia="zh-CN"/>
                        </w:rPr>
                        <w:tab/>
                      </w:r>
                      <w:r>
                        <w:rPr>
                          <w:sz w:val="14"/>
                          <w:lang w:eastAsia="zh-CN"/>
                        </w:rPr>
                        <w:t>Channel arrangement</w:t>
                      </w:r>
                      <w:r>
                        <w:rPr>
                          <w:sz w:val="14"/>
                        </w:rPr>
                        <w:tab/>
                      </w:r>
                      <w:r>
                        <w:rPr>
                          <w:sz w:val="14"/>
                        </w:rPr>
                        <w:fldChar w:fldCharType="begin"/>
                      </w:r>
                      <w:r>
                        <w:rPr>
                          <w:sz w:val="14"/>
                        </w:rPr>
                        <w:instrText xml:space="preserve"> PAGEREF _Toc92440296 \h </w:instrText>
                      </w:r>
                      <w:r>
                        <w:rPr>
                          <w:sz w:val="14"/>
                        </w:rPr>
                      </w:r>
                      <w:r>
                        <w:rPr>
                          <w:sz w:val="14"/>
                        </w:rPr>
                        <w:fldChar w:fldCharType="separate"/>
                      </w:r>
                      <w:r>
                        <w:rPr>
                          <w:sz w:val="14"/>
                        </w:rPr>
                        <w:t>8</w:t>
                      </w:r>
                      <w:r>
                        <w:rPr>
                          <w:sz w:val="14"/>
                        </w:rPr>
                        <w:fldChar w:fldCharType="end"/>
                      </w:r>
                    </w:p>
                    <w:p w14:paraId="46260508" w14:textId="77777777" w:rsidR="004C7DA1" w:rsidRDefault="004C7DA1">
                      <w:pPr>
                        <w:pStyle w:val="TM1"/>
                        <w:rPr>
                          <w:rFonts w:asciiTheme="minorHAnsi" w:hAnsiTheme="minorHAnsi" w:cstheme="minorBidi"/>
                          <w:kern w:val="2"/>
                          <w:sz w:val="16"/>
                          <w:szCs w:val="22"/>
                          <w:lang w:val="en-US" w:eastAsia="zh-CN"/>
                        </w:rPr>
                      </w:pPr>
                      <w:r>
                        <w:rPr>
                          <w:sz w:val="16"/>
                          <w:lang w:eastAsia="zh-CN"/>
                        </w:rPr>
                        <w:t>6</w:t>
                      </w:r>
                      <w:r>
                        <w:rPr>
                          <w:rFonts w:asciiTheme="minorHAnsi" w:hAnsiTheme="minorHAnsi" w:cstheme="minorBidi"/>
                          <w:kern w:val="2"/>
                          <w:sz w:val="16"/>
                          <w:szCs w:val="22"/>
                          <w:lang w:val="en-US" w:eastAsia="zh-CN"/>
                        </w:rPr>
                        <w:tab/>
                      </w:r>
                      <w:r>
                        <w:rPr>
                          <w:sz w:val="16"/>
                          <w:lang w:eastAsia="zh-CN"/>
                        </w:rPr>
                        <w:t>Conducted transmitter characteristics</w:t>
                      </w:r>
                      <w:r>
                        <w:rPr>
                          <w:sz w:val="16"/>
                        </w:rPr>
                        <w:tab/>
                      </w:r>
                      <w:r>
                        <w:rPr>
                          <w:sz w:val="16"/>
                        </w:rPr>
                        <w:fldChar w:fldCharType="begin"/>
                      </w:r>
                      <w:r>
                        <w:rPr>
                          <w:sz w:val="16"/>
                        </w:rPr>
                        <w:instrText xml:space="preserve"> PAGEREF _Toc92440297 \h </w:instrText>
                      </w:r>
                      <w:r>
                        <w:rPr>
                          <w:sz w:val="16"/>
                        </w:rPr>
                      </w:r>
                      <w:r>
                        <w:rPr>
                          <w:sz w:val="16"/>
                        </w:rPr>
                        <w:fldChar w:fldCharType="separate"/>
                      </w:r>
                      <w:r>
                        <w:rPr>
                          <w:sz w:val="16"/>
                        </w:rPr>
                        <w:t>9</w:t>
                      </w:r>
                      <w:r>
                        <w:rPr>
                          <w:sz w:val="16"/>
                        </w:rPr>
                        <w:fldChar w:fldCharType="end"/>
                      </w:r>
                    </w:p>
                    <w:p w14:paraId="3B9BE371" w14:textId="77777777" w:rsidR="004C7DA1" w:rsidRDefault="004C7DA1">
                      <w:pPr>
                        <w:pStyle w:val="TM2"/>
                        <w:rPr>
                          <w:rFonts w:asciiTheme="minorHAnsi" w:hAnsiTheme="minorHAnsi" w:cstheme="minorBidi"/>
                          <w:kern w:val="2"/>
                          <w:sz w:val="16"/>
                          <w:szCs w:val="22"/>
                          <w:lang w:val="en-US" w:eastAsia="zh-CN"/>
                        </w:rPr>
                      </w:pPr>
                      <w:r>
                        <w:rPr>
                          <w:sz w:val="14"/>
                          <w:lang w:eastAsia="zh-CN"/>
                        </w:rPr>
                        <w:t>6.1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_Toc92440298 \h </w:instrText>
                      </w:r>
                      <w:r>
                        <w:rPr>
                          <w:sz w:val="14"/>
                        </w:rPr>
                      </w:r>
                      <w:r>
                        <w:rPr>
                          <w:sz w:val="14"/>
                        </w:rPr>
                        <w:fldChar w:fldCharType="separate"/>
                      </w:r>
                      <w:r>
                        <w:rPr>
                          <w:sz w:val="14"/>
                        </w:rPr>
                        <w:t>9</w:t>
                      </w:r>
                      <w:r>
                        <w:rPr>
                          <w:sz w:val="14"/>
                        </w:rPr>
                        <w:fldChar w:fldCharType="end"/>
                      </w:r>
                    </w:p>
                    <w:p w14:paraId="6671303A" w14:textId="77777777" w:rsidR="004C7DA1" w:rsidRDefault="004C7DA1">
                      <w:pPr>
                        <w:pStyle w:val="TM2"/>
                        <w:rPr>
                          <w:rFonts w:asciiTheme="minorHAnsi" w:hAnsiTheme="minorHAnsi" w:cstheme="minorBidi"/>
                          <w:kern w:val="2"/>
                          <w:sz w:val="16"/>
                          <w:szCs w:val="22"/>
                          <w:lang w:val="en-US" w:eastAsia="zh-CN"/>
                        </w:rPr>
                      </w:pPr>
                      <w:r>
                        <w:rPr>
                          <w:sz w:val="14"/>
                          <w:lang w:eastAsia="zh-CN"/>
                        </w:rPr>
                        <w:t>6.2</w:t>
                      </w:r>
                      <w:r>
                        <w:rPr>
                          <w:rFonts w:asciiTheme="minorHAnsi" w:hAnsiTheme="minorHAnsi" w:cstheme="minorBidi"/>
                          <w:kern w:val="2"/>
                          <w:sz w:val="16"/>
                          <w:szCs w:val="22"/>
                          <w:lang w:val="en-US" w:eastAsia="zh-CN"/>
                        </w:rPr>
                        <w:tab/>
                      </w:r>
                      <w:r>
                        <w:rPr>
                          <w:sz w:val="14"/>
                          <w:lang w:eastAsia="zh-CN"/>
                        </w:rPr>
                        <w:t>Transmitter power</w:t>
                      </w:r>
                      <w:r>
                        <w:rPr>
                          <w:sz w:val="14"/>
                        </w:rPr>
                        <w:tab/>
                      </w:r>
                      <w:r>
                        <w:rPr>
                          <w:sz w:val="14"/>
                        </w:rPr>
                        <w:fldChar w:fldCharType="begin"/>
                      </w:r>
                      <w:r>
                        <w:rPr>
                          <w:sz w:val="14"/>
                        </w:rPr>
                        <w:instrText xml:space="preserve"> PAGEREF _Toc92440299 \h </w:instrText>
                      </w:r>
                      <w:r>
                        <w:rPr>
                          <w:sz w:val="14"/>
                        </w:rPr>
                      </w:r>
                      <w:r>
                        <w:rPr>
                          <w:sz w:val="14"/>
                        </w:rPr>
                        <w:fldChar w:fldCharType="separate"/>
                      </w:r>
                      <w:r>
                        <w:rPr>
                          <w:sz w:val="14"/>
                        </w:rPr>
                        <w:t>9</w:t>
                      </w:r>
                      <w:r>
                        <w:rPr>
                          <w:sz w:val="14"/>
                        </w:rPr>
                        <w:fldChar w:fldCharType="end"/>
                      </w:r>
                    </w:p>
                    <w:p w14:paraId="1F541A88" w14:textId="77777777" w:rsidR="004C7DA1" w:rsidRDefault="004C7DA1">
                      <w:pPr>
                        <w:pStyle w:val="TM3"/>
                        <w:rPr>
                          <w:rFonts w:asciiTheme="minorHAnsi" w:hAnsiTheme="minorHAnsi" w:cstheme="minorBidi"/>
                          <w:kern w:val="2"/>
                          <w:sz w:val="16"/>
                          <w:szCs w:val="22"/>
                          <w:lang w:val="en-US" w:eastAsia="zh-CN"/>
                        </w:rPr>
                      </w:pPr>
                      <w:r>
                        <w:rPr>
                          <w:sz w:val="14"/>
                          <w:lang w:eastAsia="zh-CN"/>
                        </w:rPr>
                        <w:t>6.2.1</w:t>
                      </w:r>
                      <w:r>
                        <w:rPr>
                          <w:rFonts w:asciiTheme="minorHAnsi" w:hAnsiTheme="minorHAnsi" w:cstheme="minorBidi"/>
                          <w:kern w:val="2"/>
                          <w:sz w:val="16"/>
                          <w:szCs w:val="22"/>
                          <w:lang w:val="en-US" w:eastAsia="zh-CN"/>
                        </w:rPr>
                        <w:tab/>
                      </w:r>
                      <w:r>
                        <w:rPr>
                          <w:sz w:val="14"/>
                          <w:lang w:eastAsia="zh-CN"/>
                        </w:rPr>
                        <w:t>UE maximum output power</w:t>
                      </w:r>
                      <w:r>
                        <w:rPr>
                          <w:sz w:val="14"/>
                        </w:rPr>
                        <w:tab/>
                      </w:r>
                      <w:r>
                        <w:rPr>
                          <w:sz w:val="14"/>
                        </w:rPr>
                        <w:fldChar w:fldCharType="begin"/>
                      </w:r>
                      <w:r>
                        <w:rPr>
                          <w:sz w:val="14"/>
                        </w:rPr>
                        <w:instrText xml:space="preserve"> PAGEREF _Toc92440300 \h </w:instrText>
                      </w:r>
                      <w:r>
                        <w:rPr>
                          <w:sz w:val="14"/>
                        </w:rPr>
                      </w:r>
                      <w:r>
                        <w:rPr>
                          <w:sz w:val="14"/>
                        </w:rPr>
                        <w:fldChar w:fldCharType="separate"/>
                      </w:r>
                      <w:r>
                        <w:rPr>
                          <w:sz w:val="14"/>
                        </w:rPr>
                        <w:t>9</w:t>
                      </w:r>
                      <w:r>
                        <w:rPr>
                          <w:sz w:val="14"/>
                        </w:rPr>
                        <w:fldChar w:fldCharType="end"/>
                      </w:r>
                    </w:p>
                    <w:p w14:paraId="788A97BD" w14:textId="77777777" w:rsidR="004C7DA1" w:rsidRDefault="004C7DA1">
                      <w:pPr>
                        <w:pStyle w:val="TM3"/>
                        <w:rPr>
                          <w:rFonts w:asciiTheme="minorHAnsi" w:hAnsiTheme="minorHAnsi" w:cstheme="minorBidi"/>
                          <w:kern w:val="2"/>
                          <w:sz w:val="16"/>
                          <w:szCs w:val="22"/>
                          <w:lang w:val="en-US" w:eastAsia="zh-CN"/>
                        </w:rPr>
                      </w:pPr>
                      <w:r>
                        <w:rPr>
                          <w:sz w:val="14"/>
                          <w:lang w:eastAsia="zh-CN"/>
                        </w:rPr>
                        <w:t>6.2.2</w:t>
                      </w:r>
                      <w:r>
                        <w:rPr>
                          <w:rFonts w:asciiTheme="minorHAnsi" w:hAnsiTheme="minorHAnsi" w:cstheme="minorBidi"/>
                          <w:kern w:val="2"/>
                          <w:sz w:val="16"/>
                          <w:szCs w:val="22"/>
                          <w:lang w:val="en-US" w:eastAsia="zh-CN"/>
                        </w:rPr>
                        <w:tab/>
                      </w:r>
                      <w:r>
                        <w:rPr>
                          <w:sz w:val="14"/>
                          <w:lang w:eastAsia="zh-CN"/>
                        </w:rPr>
                        <w:t>UE maximum output power reduction</w:t>
                      </w:r>
                      <w:r>
                        <w:rPr>
                          <w:sz w:val="14"/>
                        </w:rPr>
                        <w:tab/>
                      </w:r>
                      <w:r>
                        <w:rPr>
                          <w:sz w:val="14"/>
                        </w:rPr>
                        <w:fldChar w:fldCharType="begin"/>
                      </w:r>
                      <w:r>
                        <w:rPr>
                          <w:sz w:val="14"/>
                        </w:rPr>
                        <w:instrText xml:space="preserve"> PAGEREF _Toc92440301 \h </w:instrText>
                      </w:r>
                      <w:r>
                        <w:rPr>
                          <w:sz w:val="14"/>
                        </w:rPr>
                      </w:r>
                      <w:r>
                        <w:rPr>
                          <w:sz w:val="14"/>
                        </w:rPr>
                        <w:fldChar w:fldCharType="separate"/>
                      </w:r>
                      <w:r>
                        <w:rPr>
                          <w:sz w:val="14"/>
                        </w:rPr>
                        <w:t>9</w:t>
                      </w:r>
                      <w:r>
                        <w:rPr>
                          <w:sz w:val="14"/>
                        </w:rPr>
                        <w:fldChar w:fldCharType="end"/>
                      </w:r>
                    </w:p>
                    <w:p w14:paraId="77EC20AC" w14:textId="77777777" w:rsidR="004C7DA1" w:rsidRDefault="004C7DA1">
                      <w:pPr>
                        <w:pStyle w:val="TM3"/>
                        <w:rPr>
                          <w:rFonts w:asciiTheme="minorHAnsi" w:hAnsiTheme="minorHAnsi" w:cstheme="minorBidi"/>
                          <w:kern w:val="2"/>
                          <w:sz w:val="16"/>
                          <w:szCs w:val="22"/>
                          <w:lang w:val="en-US" w:eastAsia="zh-CN"/>
                        </w:rPr>
                      </w:pPr>
                      <w:r>
                        <w:rPr>
                          <w:sz w:val="14"/>
                          <w:lang w:eastAsia="zh-CN"/>
                        </w:rPr>
                        <w:t>6.2.3</w:t>
                      </w:r>
                      <w:r>
                        <w:rPr>
                          <w:rFonts w:asciiTheme="minorHAnsi" w:hAnsiTheme="minorHAnsi" w:cstheme="minorBidi"/>
                          <w:kern w:val="2"/>
                          <w:sz w:val="16"/>
                          <w:szCs w:val="22"/>
                          <w:lang w:val="en-US" w:eastAsia="zh-CN"/>
                        </w:rPr>
                        <w:tab/>
                      </w:r>
                      <w:r>
                        <w:rPr>
                          <w:sz w:val="14"/>
                          <w:lang w:eastAsia="zh-CN"/>
                        </w:rPr>
                        <w:t>UE additional maximum output power reduction</w:t>
                      </w:r>
                      <w:r>
                        <w:rPr>
                          <w:sz w:val="14"/>
                        </w:rPr>
                        <w:tab/>
                      </w:r>
                      <w:r>
                        <w:rPr>
                          <w:sz w:val="14"/>
                        </w:rPr>
                        <w:fldChar w:fldCharType="begin"/>
                      </w:r>
                      <w:r>
                        <w:rPr>
                          <w:sz w:val="14"/>
                        </w:rPr>
                        <w:instrText xml:space="preserve"> PAGEREF _Toc92440302 \h </w:instrText>
                      </w:r>
                      <w:r>
                        <w:rPr>
                          <w:sz w:val="14"/>
                        </w:rPr>
                      </w:r>
                      <w:r>
                        <w:rPr>
                          <w:sz w:val="14"/>
                        </w:rPr>
                        <w:fldChar w:fldCharType="separate"/>
                      </w:r>
                      <w:r>
                        <w:rPr>
                          <w:sz w:val="14"/>
                        </w:rPr>
                        <w:t>9</w:t>
                      </w:r>
                      <w:r>
                        <w:rPr>
                          <w:sz w:val="14"/>
                        </w:rPr>
                        <w:fldChar w:fldCharType="end"/>
                      </w:r>
                    </w:p>
                    <w:p w14:paraId="38AE5FCB" w14:textId="77777777" w:rsidR="004C7DA1" w:rsidRDefault="004C7DA1">
                      <w:pPr>
                        <w:pStyle w:val="TM3"/>
                        <w:rPr>
                          <w:rFonts w:asciiTheme="minorHAnsi" w:hAnsiTheme="minorHAnsi" w:cstheme="minorBidi"/>
                          <w:kern w:val="2"/>
                          <w:sz w:val="16"/>
                          <w:szCs w:val="22"/>
                          <w:lang w:val="en-US" w:eastAsia="zh-CN"/>
                        </w:rPr>
                      </w:pPr>
                      <w:r>
                        <w:rPr>
                          <w:sz w:val="14"/>
                          <w:lang w:eastAsia="zh-CN"/>
                        </w:rPr>
                        <w:t>6.2.4</w:t>
                      </w:r>
                      <w:r>
                        <w:rPr>
                          <w:rFonts w:asciiTheme="minorHAnsi" w:hAnsiTheme="minorHAnsi" w:cstheme="minorBidi"/>
                          <w:kern w:val="2"/>
                          <w:sz w:val="16"/>
                          <w:szCs w:val="22"/>
                          <w:lang w:val="en-US" w:eastAsia="zh-CN"/>
                        </w:rPr>
                        <w:tab/>
                      </w:r>
                      <w:r>
                        <w:rPr>
                          <w:sz w:val="14"/>
                          <w:lang w:eastAsia="zh-CN"/>
                        </w:rPr>
                        <w:t>Configured transmitted power</w:t>
                      </w:r>
                      <w:r>
                        <w:rPr>
                          <w:sz w:val="14"/>
                        </w:rPr>
                        <w:tab/>
                      </w:r>
                      <w:r>
                        <w:rPr>
                          <w:sz w:val="14"/>
                        </w:rPr>
                        <w:fldChar w:fldCharType="begin"/>
                      </w:r>
                      <w:r>
                        <w:rPr>
                          <w:sz w:val="14"/>
                        </w:rPr>
                        <w:instrText xml:space="preserve"> PAGEREF _Toc92440303 \h </w:instrText>
                      </w:r>
                      <w:r>
                        <w:rPr>
                          <w:sz w:val="14"/>
                        </w:rPr>
                      </w:r>
                      <w:r>
                        <w:rPr>
                          <w:sz w:val="14"/>
                        </w:rPr>
                        <w:fldChar w:fldCharType="separate"/>
                      </w:r>
                      <w:r>
                        <w:rPr>
                          <w:sz w:val="14"/>
                        </w:rPr>
                        <w:t>9</w:t>
                      </w:r>
                      <w:r>
                        <w:rPr>
                          <w:sz w:val="14"/>
                        </w:rPr>
                        <w:fldChar w:fldCharType="end"/>
                      </w:r>
                    </w:p>
                    <w:p w14:paraId="149DCB96" w14:textId="77777777" w:rsidR="004C7DA1" w:rsidRDefault="004C7DA1">
                      <w:pPr>
                        <w:pStyle w:val="TM2"/>
                        <w:rPr>
                          <w:rFonts w:asciiTheme="minorHAnsi" w:hAnsiTheme="minorHAnsi" w:cstheme="minorBidi"/>
                          <w:kern w:val="2"/>
                          <w:sz w:val="16"/>
                          <w:szCs w:val="22"/>
                          <w:lang w:val="en-US" w:eastAsia="zh-CN"/>
                        </w:rPr>
                      </w:pPr>
                      <w:r>
                        <w:rPr>
                          <w:sz w:val="14"/>
                          <w:lang w:eastAsia="zh-CN"/>
                        </w:rPr>
                        <w:t>6.3</w:t>
                      </w:r>
                      <w:r>
                        <w:rPr>
                          <w:rFonts w:asciiTheme="minorHAnsi" w:hAnsiTheme="minorHAnsi" w:cstheme="minorBidi"/>
                          <w:kern w:val="2"/>
                          <w:sz w:val="16"/>
                          <w:szCs w:val="22"/>
                          <w:lang w:val="en-US" w:eastAsia="zh-CN"/>
                        </w:rPr>
                        <w:tab/>
                      </w:r>
                      <w:r>
                        <w:rPr>
                          <w:sz w:val="14"/>
                          <w:lang w:eastAsia="zh-CN"/>
                        </w:rPr>
                        <w:t>Output power dynamics.</w:t>
                      </w:r>
                      <w:r>
                        <w:rPr>
                          <w:sz w:val="14"/>
                        </w:rPr>
                        <w:tab/>
                      </w:r>
                      <w:r>
                        <w:rPr>
                          <w:sz w:val="14"/>
                        </w:rPr>
                        <w:fldChar w:fldCharType="begin"/>
                      </w:r>
                      <w:r>
                        <w:rPr>
                          <w:sz w:val="14"/>
                        </w:rPr>
                        <w:instrText xml:space="preserve"> PAGEREF _Toc92440304 \h </w:instrText>
                      </w:r>
                      <w:r>
                        <w:rPr>
                          <w:sz w:val="14"/>
                        </w:rPr>
                      </w:r>
                      <w:r>
                        <w:rPr>
                          <w:sz w:val="14"/>
                        </w:rPr>
                        <w:fldChar w:fldCharType="separate"/>
                      </w:r>
                      <w:r>
                        <w:rPr>
                          <w:sz w:val="14"/>
                        </w:rPr>
                        <w:t>9</w:t>
                      </w:r>
                      <w:r>
                        <w:rPr>
                          <w:sz w:val="14"/>
                        </w:rPr>
                        <w:fldChar w:fldCharType="end"/>
                      </w:r>
                    </w:p>
                    <w:p w14:paraId="0497EEFF" w14:textId="77777777" w:rsidR="004C7DA1" w:rsidRDefault="004C7DA1">
                      <w:pPr>
                        <w:pStyle w:val="TM3"/>
                        <w:rPr>
                          <w:rFonts w:asciiTheme="minorHAnsi" w:hAnsiTheme="minorHAnsi" w:cstheme="minorBidi"/>
                          <w:kern w:val="2"/>
                          <w:sz w:val="16"/>
                          <w:szCs w:val="22"/>
                          <w:lang w:val="en-US" w:eastAsia="zh-CN"/>
                        </w:rPr>
                      </w:pPr>
                      <w:r>
                        <w:rPr>
                          <w:sz w:val="14"/>
                          <w:lang w:eastAsia="zh-CN"/>
                        </w:rPr>
                        <w:t>6.3.1</w:t>
                      </w:r>
                      <w:r>
                        <w:rPr>
                          <w:rFonts w:asciiTheme="minorHAnsi" w:hAnsiTheme="minorHAnsi" w:cstheme="minorBidi"/>
                          <w:kern w:val="2"/>
                          <w:sz w:val="16"/>
                          <w:szCs w:val="22"/>
                          <w:lang w:val="en-US" w:eastAsia="zh-CN"/>
                        </w:rPr>
                        <w:tab/>
                      </w:r>
                      <w:r>
                        <w:rPr>
                          <w:sz w:val="14"/>
                          <w:lang w:eastAsia="zh-CN"/>
                        </w:rPr>
                        <w:t>Minimum output power</w:t>
                      </w:r>
                      <w:r>
                        <w:rPr>
                          <w:sz w:val="14"/>
                        </w:rPr>
                        <w:tab/>
                      </w:r>
                      <w:r>
                        <w:rPr>
                          <w:sz w:val="14"/>
                        </w:rPr>
                        <w:fldChar w:fldCharType="begin"/>
                      </w:r>
                      <w:r>
                        <w:rPr>
                          <w:sz w:val="14"/>
                        </w:rPr>
                        <w:instrText xml:space="preserve"> PAGEREF _Toc92440305 \h </w:instrText>
                      </w:r>
                      <w:r>
                        <w:rPr>
                          <w:sz w:val="14"/>
                        </w:rPr>
                      </w:r>
                      <w:r>
                        <w:rPr>
                          <w:sz w:val="14"/>
                        </w:rPr>
                        <w:fldChar w:fldCharType="separate"/>
                      </w:r>
                      <w:r>
                        <w:rPr>
                          <w:sz w:val="14"/>
                        </w:rPr>
                        <w:t>9</w:t>
                      </w:r>
                      <w:r>
                        <w:rPr>
                          <w:sz w:val="14"/>
                        </w:rPr>
                        <w:fldChar w:fldCharType="end"/>
                      </w:r>
                    </w:p>
                    <w:p w14:paraId="53B85446" w14:textId="77777777" w:rsidR="004C7DA1" w:rsidRDefault="004C7DA1">
                      <w:pPr>
                        <w:pStyle w:val="TM3"/>
                        <w:rPr>
                          <w:rFonts w:asciiTheme="minorHAnsi" w:hAnsiTheme="minorHAnsi" w:cstheme="minorBidi"/>
                          <w:kern w:val="2"/>
                          <w:sz w:val="16"/>
                          <w:szCs w:val="22"/>
                          <w:lang w:val="en-US" w:eastAsia="zh-CN"/>
                        </w:rPr>
                      </w:pPr>
                      <w:r>
                        <w:rPr>
                          <w:sz w:val="14"/>
                          <w:lang w:eastAsia="zh-CN"/>
                        </w:rPr>
                        <w:t>6.3.2</w:t>
                      </w:r>
                      <w:r>
                        <w:rPr>
                          <w:rFonts w:asciiTheme="minorHAnsi" w:hAnsiTheme="minorHAnsi" w:cstheme="minorBidi"/>
                          <w:kern w:val="2"/>
                          <w:sz w:val="16"/>
                          <w:szCs w:val="22"/>
                          <w:lang w:val="en-US" w:eastAsia="zh-CN"/>
                        </w:rPr>
                        <w:tab/>
                      </w:r>
                      <w:r>
                        <w:rPr>
                          <w:sz w:val="14"/>
                          <w:lang w:eastAsia="zh-CN"/>
                        </w:rPr>
                        <w:t>Transmit OFF power</w:t>
                      </w:r>
                      <w:r>
                        <w:rPr>
                          <w:sz w:val="14"/>
                        </w:rPr>
                        <w:tab/>
                      </w:r>
                      <w:r>
                        <w:rPr>
                          <w:sz w:val="14"/>
                        </w:rPr>
                        <w:fldChar w:fldCharType="begin"/>
                      </w:r>
                      <w:r>
                        <w:rPr>
                          <w:sz w:val="14"/>
                        </w:rPr>
                        <w:instrText xml:space="preserve"> PAGEREF _Toc92440306 \h </w:instrText>
                      </w:r>
                      <w:r>
                        <w:rPr>
                          <w:sz w:val="14"/>
                        </w:rPr>
                      </w:r>
                      <w:r>
                        <w:rPr>
                          <w:sz w:val="14"/>
                        </w:rPr>
                        <w:fldChar w:fldCharType="separate"/>
                      </w:r>
                      <w:r>
                        <w:rPr>
                          <w:sz w:val="14"/>
                        </w:rPr>
                        <w:t>9</w:t>
                      </w:r>
                      <w:r>
                        <w:rPr>
                          <w:sz w:val="14"/>
                        </w:rPr>
                        <w:fldChar w:fldCharType="end"/>
                      </w:r>
                    </w:p>
                    <w:p w14:paraId="6185DEA4" w14:textId="77777777" w:rsidR="004C7DA1" w:rsidRDefault="004C7DA1">
                      <w:pPr>
                        <w:pStyle w:val="TM3"/>
                        <w:rPr>
                          <w:rFonts w:asciiTheme="minorHAnsi" w:hAnsiTheme="minorHAnsi" w:cstheme="minorBidi"/>
                          <w:kern w:val="2"/>
                          <w:sz w:val="16"/>
                          <w:szCs w:val="22"/>
                          <w:lang w:val="en-US" w:eastAsia="zh-CN"/>
                        </w:rPr>
                      </w:pPr>
                      <w:r>
                        <w:rPr>
                          <w:sz w:val="14"/>
                          <w:lang w:eastAsia="zh-CN"/>
                        </w:rPr>
                        <w:t>6.3.3</w:t>
                      </w:r>
                      <w:r>
                        <w:rPr>
                          <w:rFonts w:asciiTheme="minorHAnsi" w:hAnsiTheme="minorHAnsi" w:cstheme="minorBidi"/>
                          <w:kern w:val="2"/>
                          <w:sz w:val="16"/>
                          <w:szCs w:val="22"/>
                          <w:lang w:val="en-US" w:eastAsia="zh-CN"/>
                        </w:rPr>
                        <w:tab/>
                      </w:r>
                      <w:r>
                        <w:rPr>
                          <w:sz w:val="14"/>
                          <w:lang w:eastAsia="zh-CN"/>
                        </w:rPr>
                        <w:t>Transmit ON/OFF time mask</w:t>
                      </w:r>
                      <w:r>
                        <w:rPr>
                          <w:sz w:val="14"/>
                        </w:rPr>
                        <w:tab/>
                      </w:r>
                      <w:r>
                        <w:rPr>
                          <w:sz w:val="14"/>
                        </w:rPr>
                        <w:fldChar w:fldCharType="begin"/>
                      </w:r>
                      <w:r>
                        <w:rPr>
                          <w:sz w:val="14"/>
                        </w:rPr>
                        <w:instrText xml:space="preserve"> PAGEREF _Toc92440307 \h </w:instrText>
                      </w:r>
                      <w:r>
                        <w:rPr>
                          <w:sz w:val="14"/>
                        </w:rPr>
                      </w:r>
                      <w:r>
                        <w:rPr>
                          <w:sz w:val="14"/>
                        </w:rPr>
                        <w:fldChar w:fldCharType="separate"/>
                      </w:r>
                      <w:r>
                        <w:rPr>
                          <w:sz w:val="14"/>
                        </w:rPr>
                        <w:t>9</w:t>
                      </w:r>
                      <w:r>
                        <w:rPr>
                          <w:sz w:val="14"/>
                        </w:rPr>
                        <w:fldChar w:fldCharType="end"/>
                      </w:r>
                    </w:p>
                    <w:p w14:paraId="67BB11EB" w14:textId="77777777" w:rsidR="004C7DA1" w:rsidRDefault="004C7DA1">
                      <w:pPr>
                        <w:pStyle w:val="TM3"/>
                        <w:rPr>
                          <w:rFonts w:asciiTheme="minorHAnsi" w:hAnsiTheme="minorHAnsi" w:cstheme="minorBidi"/>
                          <w:kern w:val="2"/>
                          <w:sz w:val="16"/>
                          <w:szCs w:val="22"/>
                          <w:lang w:val="en-US" w:eastAsia="zh-CN"/>
                        </w:rPr>
                      </w:pPr>
                      <w:r>
                        <w:rPr>
                          <w:sz w:val="14"/>
                          <w:lang w:eastAsia="zh-CN"/>
                        </w:rPr>
                        <w:t>6.3.4</w:t>
                      </w:r>
                      <w:r>
                        <w:rPr>
                          <w:rFonts w:asciiTheme="minorHAnsi" w:hAnsiTheme="minorHAnsi" w:cstheme="minorBidi"/>
                          <w:kern w:val="2"/>
                          <w:sz w:val="16"/>
                          <w:szCs w:val="22"/>
                          <w:lang w:val="en-US" w:eastAsia="zh-CN"/>
                        </w:rPr>
                        <w:tab/>
                      </w:r>
                      <w:r>
                        <w:rPr>
                          <w:sz w:val="14"/>
                          <w:lang w:eastAsia="zh-CN"/>
                        </w:rPr>
                        <w:t>Power control</w:t>
                      </w:r>
                      <w:r>
                        <w:rPr>
                          <w:sz w:val="14"/>
                        </w:rPr>
                        <w:tab/>
                      </w:r>
                      <w:r>
                        <w:rPr>
                          <w:sz w:val="14"/>
                        </w:rPr>
                        <w:fldChar w:fldCharType="begin"/>
                      </w:r>
                      <w:r>
                        <w:rPr>
                          <w:sz w:val="14"/>
                        </w:rPr>
                        <w:instrText xml:space="preserve"> PAGEREF _Toc92440308 \h </w:instrText>
                      </w:r>
                      <w:r>
                        <w:rPr>
                          <w:sz w:val="14"/>
                        </w:rPr>
                      </w:r>
                      <w:r>
                        <w:rPr>
                          <w:sz w:val="14"/>
                        </w:rPr>
                        <w:fldChar w:fldCharType="separate"/>
                      </w:r>
                      <w:r>
                        <w:rPr>
                          <w:sz w:val="14"/>
                        </w:rPr>
                        <w:t>9</w:t>
                      </w:r>
                      <w:r>
                        <w:rPr>
                          <w:sz w:val="14"/>
                        </w:rPr>
                        <w:fldChar w:fldCharType="end"/>
                      </w:r>
                    </w:p>
                    <w:p w14:paraId="0EAB4422" w14:textId="77777777" w:rsidR="004C7DA1" w:rsidRDefault="004C7DA1">
                      <w:pPr>
                        <w:pStyle w:val="TM2"/>
                        <w:rPr>
                          <w:rFonts w:asciiTheme="minorHAnsi" w:hAnsiTheme="minorHAnsi" w:cstheme="minorBidi"/>
                          <w:kern w:val="2"/>
                          <w:sz w:val="16"/>
                          <w:szCs w:val="22"/>
                          <w:lang w:val="en-US" w:eastAsia="zh-CN"/>
                        </w:rPr>
                      </w:pPr>
                      <w:r>
                        <w:rPr>
                          <w:sz w:val="14"/>
                          <w:lang w:eastAsia="zh-CN"/>
                        </w:rPr>
                        <w:t>6.4</w:t>
                      </w:r>
                      <w:r>
                        <w:rPr>
                          <w:rFonts w:asciiTheme="minorHAnsi" w:hAnsiTheme="minorHAnsi" w:cstheme="minorBidi"/>
                          <w:kern w:val="2"/>
                          <w:sz w:val="16"/>
                          <w:szCs w:val="22"/>
                          <w:lang w:val="en-US" w:eastAsia="zh-CN"/>
                        </w:rPr>
                        <w:tab/>
                      </w:r>
                      <w:r>
                        <w:rPr>
                          <w:sz w:val="14"/>
                          <w:lang w:eastAsia="zh-CN"/>
                        </w:rPr>
                        <w:t>Transmit signal quality</w:t>
                      </w:r>
                      <w:r>
                        <w:rPr>
                          <w:sz w:val="14"/>
                        </w:rPr>
                        <w:tab/>
                      </w:r>
                      <w:r>
                        <w:rPr>
                          <w:sz w:val="14"/>
                        </w:rPr>
                        <w:fldChar w:fldCharType="begin"/>
                      </w:r>
                      <w:r>
                        <w:rPr>
                          <w:sz w:val="14"/>
                        </w:rPr>
                        <w:instrText xml:space="preserve"> PAGEREF _Toc92440309 \h </w:instrText>
                      </w:r>
                      <w:r>
                        <w:rPr>
                          <w:sz w:val="14"/>
                        </w:rPr>
                      </w:r>
                      <w:r>
                        <w:rPr>
                          <w:sz w:val="14"/>
                        </w:rPr>
                        <w:fldChar w:fldCharType="separate"/>
                      </w:r>
                      <w:r>
                        <w:rPr>
                          <w:sz w:val="14"/>
                        </w:rPr>
                        <w:t>9</w:t>
                      </w:r>
                      <w:r>
                        <w:rPr>
                          <w:sz w:val="14"/>
                        </w:rPr>
                        <w:fldChar w:fldCharType="end"/>
                      </w:r>
                    </w:p>
                    <w:p w14:paraId="5B618512" w14:textId="77777777" w:rsidR="004C7DA1" w:rsidRDefault="004C7DA1">
                      <w:pPr>
                        <w:pStyle w:val="TM3"/>
                        <w:rPr>
                          <w:rFonts w:asciiTheme="minorHAnsi" w:hAnsiTheme="minorHAnsi" w:cstheme="minorBidi"/>
                          <w:kern w:val="2"/>
                          <w:sz w:val="16"/>
                          <w:szCs w:val="22"/>
                          <w:lang w:val="en-US" w:eastAsia="zh-CN"/>
                        </w:rPr>
                      </w:pPr>
                      <w:r>
                        <w:rPr>
                          <w:sz w:val="14"/>
                          <w:lang w:eastAsia="zh-CN"/>
                        </w:rPr>
                        <w:t>6.4.1</w:t>
                      </w:r>
                      <w:r>
                        <w:rPr>
                          <w:rFonts w:asciiTheme="minorHAnsi" w:hAnsiTheme="minorHAnsi" w:cstheme="minorBidi"/>
                          <w:kern w:val="2"/>
                          <w:sz w:val="16"/>
                          <w:szCs w:val="22"/>
                          <w:lang w:val="en-US" w:eastAsia="zh-CN"/>
                        </w:rPr>
                        <w:tab/>
                      </w:r>
                      <w:r>
                        <w:rPr>
                          <w:sz w:val="14"/>
                          <w:lang w:eastAsia="zh-CN"/>
                        </w:rPr>
                        <w:t>Frequency error</w:t>
                      </w:r>
                      <w:r>
                        <w:rPr>
                          <w:sz w:val="14"/>
                        </w:rPr>
                        <w:tab/>
                      </w:r>
                      <w:r>
                        <w:rPr>
                          <w:sz w:val="14"/>
                        </w:rPr>
                        <w:fldChar w:fldCharType="begin"/>
                      </w:r>
                      <w:r>
                        <w:rPr>
                          <w:sz w:val="14"/>
                        </w:rPr>
                        <w:instrText xml:space="preserve"> PAGEREF _Toc92440310 \h </w:instrText>
                      </w:r>
                      <w:r>
                        <w:rPr>
                          <w:sz w:val="14"/>
                        </w:rPr>
                      </w:r>
                      <w:r>
                        <w:rPr>
                          <w:sz w:val="14"/>
                        </w:rPr>
                        <w:fldChar w:fldCharType="separate"/>
                      </w:r>
                      <w:r>
                        <w:rPr>
                          <w:sz w:val="14"/>
                        </w:rPr>
                        <w:t>9</w:t>
                      </w:r>
                      <w:r>
                        <w:rPr>
                          <w:sz w:val="14"/>
                        </w:rPr>
                        <w:fldChar w:fldCharType="end"/>
                      </w:r>
                    </w:p>
                    <w:p w14:paraId="473AF0A2" w14:textId="77777777" w:rsidR="004C7DA1" w:rsidRDefault="004C7DA1">
                      <w:pPr>
                        <w:pStyle w:val="TM3"/>
                        <w:rPr>
                          <w:rFonts w:asciiTheme="minorHAnsi" w:hAnsiTheme="minorHAnsi" w:cstheme="minorBidi"/>
                          <w:kern w:val="2"/>
                          <w:sz w:val="16"/>
                          <w:szCs w:val="22"/>
                          <w:lang w:val="en-US" w:eastAsia="zh-CN"/>
                        </w:rPr>
                      </w:pPr>
                      <w:r>
                        <w:rPr>
                          <w:sz w:val="14"/>
                          <w:lang w:eastAsia="zh-CN"/>
                        </w:rPr>
                        <w:t>6.4.2</w:t>
                      </w:r>
                      <w:r>
                        <w:rPr>
                          <w:rFonts w:asciiTheme="minorHAnsi" w:hAnsiTheme="minorHAnsi" w:cstheme="minorBidi"/>
                          <w:kern w:val="2"/>
                          <w:sz w:val="16"/>
                          <w:szCs w:val="22"/>
                          <w:lang w:val="en-US" w:eastAsia="zh-CN"/>
                        </w:rPr>
                        <w:tab/>
                      </w:r>
                      <w:r>
                        <w:rPr>
                          <w:sz w:val="14"/>
                          <w:lang w:eastAsia="zh-CN"/>
                        </w:rPr>
                        <w:t>Transmit modulation quality</w:t>
                      </w:r>
                      <w:r>
                        <w:rPr>
                          <w:sz w:val="14"/>
                        </w:rPr>
                        <w:tab/>
                      </w:r>
                      <w:r>
                        <w:rPr>
                          <w:sz w:val="14"/>
                        </w:rPr>
                        <w:fldChar w:fldCharType="begin"/>
                      </w:r>
                      <w:r>
                        <w:rPr>
                          <w:sz w:val="14"/>
                        </w:rPr>
                        <w:instrText xml:space="preserve"> PAGEREF _Toc92440311 \h </w:instrText>
                      </w:r>
                      <w:r>
                        <w:rPr>
                          <w:sz w:val="14"/>
                        </w:rPr>
                      </w:r>
                      <w:r>
                        <w:rPr>
                          <w:sz w:val="14"/>
                        </w:rPr>
                        <w:fldChar w:fldCharType="separate"/>
                      </w:r>
                      <w:r>
                        <w:rPr>
                          <w:sz w:val="14"/>
                        </w:rPr>
                        <w:t>10</w:t>
                      </w:r>
                      <w:r>
                        <w:rPr>
                          <w:sz w:val="14"/>
                        </w:rPr>
                        <w:fldChar w:fldCharType="end"/>
                      </w:r>
                    </w:p>
                    <w:p w14:paraId="3B2E62AD" w14:textId="77777777" w:rsidR="004C7DA1" w:rsidRDefault="004C7DA1">
                      <w:pPr>
                        <w:pStyle w:val="TM2"/>
                        <w:rPr>
                          <w:rFonts w:asciiTheme="minorHAnsi" w:hAnsiTheme="minorHAnsi" w:cstheme="minorBidi"/>
                          <w:kern w:val="2"/>
                          <w:sz w:val="16"/>
                          <w:szCs w:val="22"/>
                          <w:lang w:val="en-US" w:eastAsia="zh-CN"/>
                        </w:rPr>
                      </w:pPr>
                      <w:r>
                        <w:rPr>
                          <w:sz w:val="14"/>
                          <w:lang w:eastAsia="zh-CN"/>
                        </w:rPr>
                        <w:t>6.5</w:t>
                      </w:r>
                      <w:r>
                        <w:rPr>
                          <w:rFonts w:asciiTheme="minorHAnsi" w:hAnsiTheme="minorHAnsi" w:cstheme="minorBidi"/>
                          <w:kern w:val="2"/>
                          <w:sz w:val="16"/>
                          <w:szCs w:val="22"/>
                          <w:lang w:val="en-US" w:eastAsia="zh-CN"/>
                        </w:rPr>
                        <w:tab/>
                      </w:r>
                      <w:r>
                        <w:rPr>
                          <w:sz w:val="14"/>
                          <w:lang w:eastAsia="zh-CN"/>
                        </w:rPr>
                        <w:t>Output RF spectrum emissions</w:t>
                      </w:r>
                      <w:r>
                        <w:rPr>
                          <w:sz w:val="14"/>
                        </w:rPr>
                        <w:tab/>
                      </w:r>
                      <w:r>
                        <w:rPr>
                          <w:sz w:val="14"/>
                        </w:rPr>
                        <w:fldChar w:fldCharType="begin"/>
                      </w:r>
                      <w:r>
                        <w:rPr>
                          <w:sz w:val="14"/>
                        </w:rPr>
                        <w:instrText xml:space="preserve"> PAGEREF _Toc92440312 \h </w:instrText>
                      </w:r>
                      <w:r>
                        <w:rPr>
                          <w:sz w:val="14"/>
                        </w:rPr>
                      </w:r>
                      <w:r>
                        <w:rPr>
                          <w:sz w:val="14"/>
                        </w:rPr>
                        <w:fldChar w:fldCharType="separate"/>
                      </w:r>
                      <w:r>
                        <w:rPr>
                          <w:sz w:val="14"/>
                        </w:rPr>
                        <w:t>10</w:t>
                      </w:r>
                      <w:r>
                        <w:rPr>
                          <w:sz w:val="14"/>
                        </w:rPr>
                        <w:fldChar w:fldCharType="end"/>
                      </w:r>
                    </w:p>
                    <w:p w14:paraId="7D8C48EE" w14:textId="77777777" w:rsidR="004C7DA1" w:rsidRDefault="004C7DA1">
                      <w:pPr>
                        <w:pStyle w:val="TM3"/>
                        <w:rPr>
                          <w:rFonts w:asciiTheme="minorHAnsi" w:hAnsiTheme="minorHAnsi" w:cstheme="minorBidi"/>
                          <w:kern w:val="2"/>
                          <w:sz w:val="16"/>
                          <w:szCs w:val="22"/>
                          <w:lang w:val="en-US" w:eastAsia="zh-CN"/>
                        </w:rPr>
                      </w:pPr>
                      <w:r>
                        <w:rPr>
                          <w:sz w:val="14"/>
                          <w:lang w:eastAsia="zh-CN"/>
                        </w:rPr>
                        <w:t>6.5.1</w:t>
                      </w:r>
                      <w:r>
                        <w:rPr>
                          <w:rFonts w:asciiTheme="minorHAnsi" w:hAnsiTheme="minorHAnsi" w:cstheme="minorBidi"/>
                          <w:kern w:val="2"/>
                          <w:sz w:val="16"/>
                          <w:szCs w:val="22"/>
                          <w:lang w:val="en-US" w:eastAsia="zh-CN"/>
                        </w:rPr>
                        <w:tab/>
                      </w:r>
                      <w:r>
                        <w:rPr>
                          <w:sz w:val="14"/>
                          <w:lang w:eastAsia="zh-CN"/>
                        </w:rPr>
                        <w:t>Occupied bandwidth</w:t>
                      </w:r>
                      <w:r>
                        <w:rPr>
                          <w:sz w:val="14"/>
                        </w:rPr>
                        <w:tab/>
                      </w:r>
                      <w:r>
                        <w:rPr>
                          <w:sz w:val="14"/>
                        </w:rPr>
                        <w:fldChar w:fldCharType="begin"/>
                      </w:r>
                      <w:r>
                        <w:rPr>
                          <w:sz w:val="14"/>
                        </w:rPr>
                        <w:instrText xml:space="preserve"> PAGEREF _Toc92440313 \h </w:instrText>
                      </w:r>
                      <w:r>
                        <w:rPr>
                          <w:sz w:val="14"/>
                        </w:rPr>
                      </w:r>
                      <w:r>
                        <w:rPr>
                          <w:sz w:val="14"/>
                        </w:rPr>
                        <w:fldChar w:fldCharType="separate"/>
                      </w:r>
                      <w:r>
                        <w:rPr>
                          <w:sz w:val="14"/>
                        </w:rPr>
                        <w:t>10</w:t>
                      </w:r>
                      <w:r>
                        <w:rPr>
                          <w:sz w:val="14"/>
                        </w:rPr>
                        <w:fldChar w:fldCharType="end"/>
                      </w:r>
                    </w:p>
                    <w:p w14:paraId="09D6DA9C" w14:textId="77777777" w:rsidR="004C7DA1" w:rsidRDefault="004C7DA1">
                      <w:pPr>
                        <w:pStyle w:val="TM3"/>
                        <w:rPr>
                          <w:rFonts w:asciiTheme="minorHAnsi" w:hAnsiTheme="minorHAnsi" w:cstheme="minorBidi"/>
                          <w:kern w:val="2"/>
                          <w:sz w:val="16"/>
                          <w:szCs w:val="22"/>
                          <w:lang w:val="en-US" w:eastAsia="zh-CN"/>
                        </w:rPr>
                      </w:pPr>
                      <w:r>
                        <w:rPr>
                          <w:sz w:val="14"/>
                          <w:lang w:eastAsia="zh-CN"/>
                        </w:rPr>
                        <w:t>6.5.2</w:t>
                      </w:r>
                      <w:r>
                        <w:rPr>
                          <w:rFonts w:asciiTheme="minorHAnsi" w:hAnsiTheme="minorHAnsi" w:cstheme="minorBidi"/>
                          <w:kern w:val="2"/>
                          <w:sz w:val="16"/>
                          <w:szCs w:val="22"/>
                          <w:lang w:val="en-US" w:eastAsia="zh-CN"/>
                        </w:rPr>
                        <w:tab/>
                      </w:r>
                      <w:r>
                        <w:rPr>
                          <w:sz w:val="14"/>
                          <w:lang w:eastAsia="zh-CN"/>
                        </w:rPr>
                        <w:t>Out of band emission</w:t>
                      </w:r>
                      <w:r>
                        <w:rPr>
                          <w:sz w:val="14"/>
                        </w:rPr>
                        <w:tab/>
                      </w:r>
                      <w:r>
                        <w:rPr>
                          <w:sz w:val="14"/>
                        </w:rPr>
                        <w:fldChar w:fldCharType="begin"/>
                      </w:r>
                      <w:r>
                        <w:rPr>
                          <w:sz w:val="14"/>
                        </w:rPr>
                        <w:instrText xml:space="preserve"> PAGEREF _Toc92440314 \h </w:instrText>
                      </w:r>
                      <w:r>
                        <w:rPr>
                          <w:sz w:val="14"/>
                        </w:rPr>
                      </w:r>
                      <w:r>
                        <w:rPr>
                          <w:sz w:val="14"/>
                        </w:rPr>
                        <w:fldChar w:fldCharType="separate"/>
                      </w:r>
                      <w:r>
                        <w:rPr>
                          <w:sz w:val="14"/>
                        </w:rPr>
                        <w:t>10</w:t>
                      </w:r>
                      <w:r>
                        <w:rPr>
                          <w:sz w:val="14"/>
                        </w:rPr>
                        <w:fldChar w:fldCharType="end"/>
                      </w:r>
                    </w:p>
                    <w:p w14:paraId="128D47CD" w14:textId="77777777" w:rsidR="004C7DA1" w:rsidRDefault="004C7DA1">
                      <w:pPr>
                        <w:pStyle w:val="TM3"/>
                        <w:rPr>
                          <w:rFonts w:asciiTheme="minorHAnsi" w:hAnsiTheme="minorHAnsi" w:cstheme="minorBidi"/>
                          <w:kern w:val="2"/>
                          <w:sz w:val="16"/>
                          <w:szCs w:val="22"/>
                          <w:lang w:val="en-US" w:eastAsia="zh-CN"/>
                        </w:rPr>
                      </w:pPr>
                      <w:r>
                        <w:rPr>
                          <w:sz w:val="14"/>
                          <w:lang w:eastAsia="zh-CN"/>
                        </w:rPr>
                        <w:t>6.5.3</w:t>
                      </w:r>
                      <w:r>
                        <w:rPr>
                          <w:rFonts w:asciiTheme="minorHAnsi" w:hAnsiTheme="minorHAnsi" w:cstheme="minorBidi"/>
                          <w:kern w:val="2"/>
                          <w:sz w:val="16"/>
                          <w:szCs w:val="22"/>
                          <w:lang w:val="en-US" w:eastAsia="zh-CN"/>
                        </w:rPr>
                        <w:tab/>
                      </w:r>
                      <w:r>
                        <w:rPr>
                          <w:sz w:val="14"/>
                          <w:lang w:eastAsia="zh-CN"/>
                        </w:rPr>
                        <w:t>Spurious emission</w:t>
                      </w:r>
                      <w:r>
                        <w:rPr>
                          <w:sz w:val="14"/>
                        </w:rPr>
                        <w:tab/>
                      </w:r>
                      <w:r>
                        <w:rPr>
                          <w:sz w:val="14"/>
                        </w:rPr>
                        <w:fldChar w:fldCharType="begin"/>
                      </w:r>
                      <w:r>
                        <w:rPr>
                          <w:sz w:val="14"/>
                        </w:rPr>
                        <w:instrText xml:space="preserve"> PAGEREF _Toc92440315 \h </w:instrText>
                      </w:r>
                      <w:r>
                        <w:rPr>
                          <w:sz w:val="14"/>
                        </w:rPr>
                      </w:r>
                      <w:r>
                        <w:rPr>
                          <w:sz w:val="14"/>
                        </w:rPr>
                        <w:fldChar w:fldCharType="separate"/>
                      </w:r>
                      <w:r>
                        <w:rPr>
                          <w:sz w:val="14"/>
                        </w:rPr>
                        <w:t>10</w:t>
                      </w:r>
                      <w:r>
                        <w:rPr>
                          <w:sz w:val="14"/>
                        </w:rPr>
                        <w:fldChar w:fldCharType="end"/>
                      </w:r>
                    </w:p>
                    <w:p w14:paraId="51082EA1" w14:textId="77777777" w:rsidR="004C7DA1" w:rsidRDefault="004C7DA1">
                      <w:pPr>
                        <w:pStyle w:val="TM3"/>
                        <w:rPr>
                          <w:rFonts w:asciiTheme="minorHAnsi" w:hAnsiTheme="minorHAnsi" w:cstheme="minorBidi"/>
                          <w:kern w:val="2"/>
                          <w:sz w:val="16"/>
                          <w:szCs w:val="22"/>
                          <w:lang w:val="en-US" w:eastAsia="zh-CN"/>
                        </w:rPr>
                      </w:pPr>
                      <w:r>
                        <w:rPr>
                          <w:sz w:val="14"/>
                          <w:lang w:eastAsia="zh-CN"/>
                        </w:rPr>
                        <w:t>6.5.4</w:t>
                      </w:r>
                      <w:r>
                        <w:rPr>
                          <w:rFonts w:asciiTheme="minorHAnsi" w:hAnsiTheme="minorHAnsi" w:cstheme="minorBidi"/>
                          <w:kern w:val="2"/>
                          <w:sz w:val="16"/>
                          <w:szCs w:val="22"/>
                          <w:lang w:val="en-US" w:eastAsia="zh-CN"/>
                        </w:rPr>
                        <w:tab/>
                      </w:r>
                      <w:r>
                        <w:rPr>
                          <w:sz w:val="14"/>
                          <w:lang w:eastAsia="zh-CN"/>
                        </w:rPr>
                        <w:t>Transmit intermodulation</w:t>
                      </w:r>
                      <w:r>
                        <w:rPr>
                          <w:sz w:val="14"/>
                        </w:rPr>
                        <w:tab/>
                      </w:r>
                      <w:r>
                        <w:rPr>
                          <w:sz w:val="14"/>
                        </w:rPr>
                        <w:fldChar w:fldCharType="begin"/>
                      </w:r>
                      <w:r>
                        <w:rPr>
                          <w:sz w:val="14"/>
                        </w:rPr>
                        <w:instrText xml:space="preserve"> PAGEREF _Toc92440316 \h </w:instrText>
                      </w:r>
                      <w:r>
                        <w:rPr>
                          <w:sz w:val="14"/>
                        </w:rPr>
                      </w:r>
                      <w:r>
                        <w:rPr>
                          <w:sz w:val="14"/>
                        </w:rPr>
                        <w:fldChar w:fldCharType="separate"/>
                      </w:r>
                      <w:r>
                        <w:rPr>
                          <w:sz w:val="14"/>
                        </w:rPr>
                        <w:t>10</w:t>
                      </w:r>
                      <w:r>
                        <w:rPr>
                          <w:sz w:val="14"/>
                        </w:rPr>
                        <w:fldChar w:fldCharType="end"/>
                      </w:r>
                    </w:p>
                    <w:p w14:paraId="41F1C84E" w14:textId="77777777" w:rsidR="004C7DA1" w:rsidRDefault="004C7DA1">
                      <w:pPr>
                        <w:pStyle w:val="TM1"/>
                        <w:rPr>
                          <w:rFonts w:asciiTheme="minorHAnsi" w:hAnsiTheme="minorHAnsi" w:cstheme="minorBidi"/>
                          <w:kern w:val="2"/>
                          <w:sz w:val="16"/>
                          <w:szCs w:val="22"/>
                          <w:lang w:val="en-US" w:eastAsia="zh-CN"/>
                        </w:rPr>
                      </w:pPr>
                      <w:r>
                        <w:rPr>
                          <w:sz w:val="16"/>
                          <w:lang w:eastAsia="zh-CN"/>
                        </w:rPr>
                        <w:t>7</w:t>
                      </w:r>
                      <w:r>
                        <w:rPr>
                          <w:rFonts w:asciiTheme="minorHAnsi" w:hAnsiTheme="minorHAnsi" w:cstheme="minorBidi"/>
                          <w:kern w:val="2"/>
                          <w:sz w:val="16"/>
                          <w:szCs w:val="22"/>
                          <w:lang w:val="en-US" w:eastAsia="zh-CN"/>
                        </w:rPr>
                        <w:tab/>
                      </w:r>
                      <w:r>
                        <w:rPr>
                          <w:sz w:val="16"/>
                          <w:lang w:eastAsia="zh-CN"/>
                        </w:rPr>
                        <w:t>Conducted receiver characteristics</w:t>
                      </w:r>
                      <w:r>
                        <w:rPr>
                          <w:sz w:val="16"/>
                        </w:rPr>
                        <w:tab/>
                      </w:r>
                      <w:r>
                        <w:rPr>
                          <w:sz w:val="16"/>
                        </w:rPr>
                        <w:fldChar w:fldCharType="begin"/>
                      </w:r>
                      <w:r>
                        <w:rPr>
                          <w:sz w:val="16"/>
                        </w:rPr>
                        <w:instrText xml:space="preserve"> PAGEREF _Toc92440317 \h </w:instrText>
                      </w:r>
                      <w:r>
                        <w:rPr>
                          <w:sz w:val="16"/>
                        </w:rPr>
                      </w:r>
                      <w:r>
                        <w:rPr>
                          <w:sz w:val="16"/>
                        </w:rPr>
                        <w:fldChar w:fldCharType="separate"/>
                      </w:r>
                      <w:r>
                        <w:rPr>
                          <w:sz w:val="16"/>
                        </w:rPr>
                        <w:t>10</w:t>
                      </w:r>
                      <w:r>
                        <w:rPr>
                          <w:sz w:val="16"/>
                        </w:rPr>
                        <w:fldChar w:fldCharType="end"/>
                      </w:r>
                    </w:p>
                    <w:p w14:paraId="739E2ECD" w14:textId="77777777" w:rsidR="004C7DA1" w:rsidRDefault="004C7DA1">
                      <w:pPr>
                        <w:pStyle w:val="TM2"/>
                        <w:rPr>
                          <w:rFonts w:asciiTheme="minorHAnsi" w:hAnsiTheme="minorHAnsi" w:cstheme="minorBidi"/>
                          <w:kern w:val="2"/>
                          <w:sz w:val="16"/>
                          <w:szCs w:val="22"/>
                          <w:lang w:val="en-US" w:eastAsia="zh-CN"/>
                        </w:rPr>
                      </w:pPr>
                      <w:r>
                        <w:rPr>
                          <w:sz w:val="14"/>
                          <w:lang w:eastAsia="zh-CN"/>
                        </w:rPr>
                        <w:t>7.1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_Toc92440318 \h </w:instrText>
                      </w:r>
                      <w:r>
                        <w:rPr>
                          <w:sz w:val="14"/>
                        </w:rPr>
                      </w:r>
                      <w:r>
                        <w:rPr>
                          <w:sz w:val="14"/>
                        </w:rPr>
                        <w:fldChar w:fldCharType="separate"/>
                      </w:r>
                      <w:r>
                        <w:rPr>
                          <w:sz w:val="14"/>
                        </w:rPr>
                        <w:t>10</w:t>
                      </w:r>
                      <w:r>
                        <w:rPr>
                          <w:sz w:val="14"/>
                        </w:rPr>
                        <w:fldChar w:fldCharType="end"/>
                      </w:r>
                    </w:p>
                    <w:p w14:paraId="16765FD8" w14:textId="77777777" w:rsidR="004C7DA1" w:rsidRDefault="004C7DA1">
                      <w:pPr>
                        <w:pStyle w:val="TM2"/>
                        <w:rPr>
                          <w:rFonts w:asciiTheme="minorHAnsi" w:hAnsiTheme="minorHAnsi" w:cstheme="minorBidi"/>
                          <w:kern w:val="2"/>
                          <w:sz w:val="16"/>
                          <w:szCs w:val="22"/>
                          <w:lang w:val="en-US" w:eastAsia="zh-CN"/>
                        </w:rPr>
                      </w:pPr>
                      <w:r>
                        <w:rPr>
                          <w:sz w:val="14"/>
                          <w:lang w:eastAsia="zh-CN"/>
                        </w:rPr>
                        <w:t>7.2</w:t>
                      </w:r>
                      <w:r>
                        <w:rPr>
                          <w:rFonts w:asciiTheme="minorHAnsi" w:hAnsiTheme="minorHAnsi" w:cstheme="minorBidi"/>
                          <w:kern w:val="2"/>
                          <w:sz w:val="16"/>
                          <w:szCs w:val="22"/>
                          <w:lang w:val="en-US" w:eastAsia="zh-CN"/>
                        </w:rPr>
                        <w:tab/>
                      </w:r>
                      <w:r>
                        <w:rPr>
                          <w:sz w:val="14"/>
                          <w:lang w:eastAsia="zh-CN"/>
                        </w:rPr>
                        <w:t>Diversity characteristics</w:t>
                      </w:r>
                      <w:r>
                        <w:rPr>
                          <w:sz w:val="14"/>
                        </w:rPr>
                        <w:tab/>
                      </w:r>
                      <w:r>
                        <w:rPr>
                          <w:sz w:val="14"/>
                        </w:rPr>
                        <w:fldChar w:fldCharType="begin"/>
                      </w:r>
                      <w:r>
                        <w:rPr>
                          <w:sz w:val="14"/>
                        </w:rPr>
                        <w:instrText xml:space="preserve"> PAGEREF _Toc92440319 \h </w:instrText>
                      </w:r>
                      <w:r>
                        <w:rPr>
                          <w:sz w:val="14"/>
                        </w:rPr>
                      </w:r>
                      <w:r>
                        <w:rPr>
                          <w:sz w:val="14"/>
                        </w:rPr>
                        <w:fldChar w:fldCharType="separate"/>
                      </w:r>
                      <w:r>
                        <w:rPr>
                          <w:sz w:val="14"/>
                        </w:rPr>
                        <w:t>10</w:t>
                      </w:r>
                      <w:r>
                        <w:rPr>
                          <w:sz w:val="14"/>
                        </w:rPr>
                        <w:fldChar w:fldCharType="end"/>
                      </w:r>
                    </w:p>
                    <w:p w14:paraId="56478E33" w14:textId="77777777" w:rsidR="004C7DA1" w:rsidRDefault="004C7DA1">
                      <w:pPr>
                        <w:pStyle w:val="TM2"/>
                        <w:rPr>
                          <w:rFonts w:asciiTheme="minorHAnsi" w:hAnsiTheme="minorHAnsi" w:cstheme="minorBidi"/>
                          <w:kern w:val="2"/>
                          <w:sz w:val="16"/>
                          <w:szCs w:val="22"/>
                          <w:lang w:val="en-US" w:eastAsia="zh-CN"/>
                        </w:rPr>
                      </w:pPr>
                      <w:r>
                        <w:rPr>
                          <w:sz w:val="14"/>
                          <w:lang w:eastAsia="zh-CN"/>
                        </w:rPr>
                        <w:t>7.3</w:t>
                      </w:r>
                      <w:r>
                        <w:rPr>
                          <w:rFonts w:asciiTheme="minorHAnsi" w:hAnsiTheme="minorHAnsi" w:cstheme="minorBidi"/>
                          <w:kern w:val="2"/>
                          <w:sz w:val="16"/>
                          <w:szCs w:val="22"/>
                          <w:lang w:val="en-US" w:eastAsia="zh-CN"/>
                        </w:rPr>
                        <w:tab/>
                      </w:r>
                      <w:r>
                        <w:rPr>
                          <w:sz w:val="14"/>
                          <w:lang w:eastAsia="zh-CN"/>
                        </w:rPr>
                        <w:t>Reference sensitivity</w:t>
                      </w:r>
                      <w:r>
                        <w:rPr>
                          <w:sz w:val="14"/>
                        </w:rPr>
                        <w:tab/>
                      </w:r>
                      <w:r>
                        <w:rPr>
                          <w:sz w:val="14"/>
                        </w:rPr>
                        <w:fldChar w:fldCharType="begin"/>
                      </w:r>
                      <w:r>
                        <w:rPr>
                          <w:sz w:val="14"/>
                        </w:rPr>
                        <w:instrText xml:space="preserve"> PAGEREF _Toc92440320 \h </w:instrText>
                      </w:r>
                      <w:r>
                        <w:rPr>
                          <w:sz w:val="14"/>
                        </w:rPr>
                      </w:r>
                      <w:r>
                        <w:rPr>
                          <w:sz w:val="14"/>
                        </w:rPr>
                        <w:fldChar w:fldCharType="separate"/>
                      </w:r>
                      <w:r>
                        <w:rPr>
                          <w:sz w:val="14"/>
                        </w:rPr>
                        <w:t>10</w:t>
                      </w:r>
                      <w:r>
                        <w:rPr>
                          <w:sz w:val="14"/>
                        </w:rPr>
                        <w:fldChar w:fldCharType="end"/>
                      </w:r>
                    </w:p>
                    <w:p w14:paraId="1227253A" w14:textId="77777777" w:rsidR="004C7DA1" w:rsidRDefault="004C7DA1">
                      <w:pPr>
                        <w:pStyle w:val="TM3"/>
                        <w:rPr>
                          <w:rFonts w:asciiTheme="minorHAnsi" w:hAnsiTheme="minorHAnsi" w:cstheme="minorBidi"/>
                          <w:kern w:val="2"/>
                          <w:sz w:val="16"/>
                          <w:szCs w:val="22"/>
                          <w:lang w:val="en-US" w:eastAsia="zh-CN"/>
                        </w:rPr>
                      </w:pPr>
                      <w:r>
                        <w:rPr>
                          <w:sz w:val="14"/>
                          <w:lang w:eastAsia="zh-CN"/>
                        </w:rPr>
                        <w:t>7.3.1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_Toc92440321 \h </w:instrText>
                      </w:r>
                      <w:r>
                        <w:rPr>
                          <w:sz w:val="14"/>
                        </w:rPr>
                      </w:r>
                      <w:r>
                        <w:rPr>
                          <w:sz w:val="14"/>
                        </w:rPr>
                        <w:fldChar w:fldCharType="separate"/>
                      </w:r>
                      <w:r>
                        <w:rPr>
                          <w:sz w:val="14"/>
                        </w:rPr>
                        <w:t>10</w:t>
                      </w:r>
                      <w:r>
                        <w:rPr>
                          <w:sz w:val="14"/>
                        </w:rPr>
                        <w:fldChar w:fldCharType="end"/>
                      </w:r>
                    </w:p>
                    <w:p w14:paraId="02CBEEBA" w14:textId="77777777" w:rsidR="004C7DA1" w:rsidRDefault="004C7DA1">
                      <w:pPr>
                        <w:pStyle w:val="TM3"/>
                        <w:rPr>
                          <w:rFonts w:asciiTheme="minorHAnsi" w:hAnsiTheme="minorHAnsi" w:cstheme="minorBidi"/>
                          <w:kern w:val="2"/>
                          <w:sz w:val="16"/>
                          <w:szCs w:val="22"/>
                          <w:lang w:val="en-US" w:eastAsia="zh-CN"/>
                        </w:rPr>
                      </w:pPr>
                      <w:r>
                        <w:rPr>
                          <w:sz w:val="14"/>
                          <w:lang w:eastAsia="zh-CN"/>
                        </w:rPr>
                        <w:t>7.3.2</w:t>
                      </w:r>
                      <w:r>
                        <w:rPr>
                          <w:rFonts w:asciiTheme="minorHAnsi" w:hAnsiTheme="minorHAnsi" w:cstheme="minorBidi"/>
                          <w:kern w:val="2"/>
                          <w:sz w:val="16"/>
                          <w:szCs w:val="22"/>
                          <w:lang w:val="en-US" w:eastAsia="zh-CN"/>
                        </w:rPr>
                        <w:tab/>
                      </w:r>
                      <w:r>
                        <w:rPr>
                          <w:sz w:val="14"/>
                          <w:lang w:eastAsia="zh-CN"/>
                        </w:rPr>
                        <w:t>Reference sensitivity power level</w:t>
                      </w:r>
                      <w:r>
                        <w:rPr>
                          <w:sz w:val="14"/>
                        </w:rPr>
                        <w:tab/>
                      </w:r>
                      <w:r>
                        <w:rPr>
                          <w:sz w:val="14"/>
                        </w:rPr>
                        <w:fldChar w:fldCharType="begin"/>
                      </w:r>
                      <w:r>
                        <w:rPr>
                          <w:sz w:val="14"/>
                        </w:rPr>
                        <w:instrText xml:space="preserve"> PAGEREF _Toc92440322 \h </w:instrText>
                      </w:r>
                      <w:r>
                        <w:rPr>
                          <w:sz w:val="14"/>
                        </w:rPr>
                      </w:r>
                      <w:r>
                        <w:rPr>
                          <w:sz w:val="14"/>
                        </w:rPr>
                        <w:fldChar w:fldCharType="separate"/>
                      </w:r>
                      <w:r>
                        <w:rPr>
                          <w:sz w:val="14"/>
                        </w:rPr>
                        <w:t>10</w:t>
                      </w:r>
                      <w:r>
                        <w:rPr>
                          <w:sz w:val="14"/>
                        </w:rPr>
                        <w:fldChar w:fldCharType="end"/>
                      </w:r>
                    </w:p>
                    <w:p w14:paraId="64920213" w14:textId="77777777" w:rsidR="004C7DA1" w:rsidRDefault="004C7DA1">
                      <w:pPr>
                        <w:pStyle w:val="TM2"/>
                        <w:rPr>
                          <w:rFonts w:asciiTheme="minorHAnsi" w:hAnsiTheme="minorHAnsi" w:cstheme="minorBidi"/>
                          <w:kern w:val="2"/>
                          <w:sz w:val="16"/>
                          <w:szCs w:val="22"/>
                          <w:lang w:val="en-US" w:eastAsia="zh-CN"/>
                        </w:rPr>
                      </w:pPr>
                      <w:r>
                        <w:rPr>
                          <w:sz w:val="14"/>
                          <w:lang w:eastAsia="zh-CN"/>
                        </w:rPr>
                        <w:t>7.4</w:t>
                      </w:r>
                      <w:r>
                        <w:rPr>
                          <w:rFonts w:asciiTheme="minorHAnsi" w:hAnsiTheme="minorHAnsi" w:cstheme="minorBidi"/>
                          <w:kern w:val="2"/>
                          <w:sz w:val="16"/>
                          <w:szCs w:val="22"/>
                          <w:lang w:val="en-US" w:eastAsia="zh-CN"/>
                        </w:rPr>
                        <w:tab/>
                      </w:r>
                      <w:r>
                        <w:rPr>
                          <w:sz w:val="14"/>
                          <w:lang w:eastAsia="zh-CN"/>
                        </w:rPr>
                        <w:t>Maximum input level</w:t>
                      </w:r>
                      <w:r>
                        <w:rPr>
                          <w:sz w:val="14"/>
                        </w:rPr>
                        <w:tab/>
                      </w:r>
                      <w:r>
                        <w:rPr>
                          <w:sz w:val="14"/>
                        </w:rPr>
                        <w:fldChar w:fldCharType="begin"/>
                      </w:r>
                      <w:r>
                        <w:rPr>
                          <w:sz w:val="14"/>
                        </w:rPr>
                        <w:instrText xml:space="preserve"> PAGEREF _Toc92440323 \h </w:instrText>
                      </w:r>
                      <w:r>
                        <w:rPr>
                          <w:sz w:val="14"/>
                        </w:rPr>
                      </w:r>
                      <w:r>
                        <w:rPr>
                          <w:sz w:val="14"/>
                        </w:rPr>
                        <w:fldChar w:fldCharType="separate"/>
                      </w:r>
                      <w:r>
                        <w:rPr>
                          <w:sz w:val="14"/>
                        </w:rPr>
                        <w:t>10</w:t>
                      </w:r>
                      <w:r>
                        <w:rPr>
                          <w:sz w:val="14"/>
                        </w:rPr>
                        <w:fldChar w:fldCharType="end"/>
                      </w:r>
                    </w:p>
                    <w:p w14:paraId="50668F0F" w14:textId="77777777" w:rsidR="004C7DA1" w:rsidRDefault="004C7DA1">
                      <w:pPr>
                        <w:pStyle w:val="TM2"/>
                        <w:rPr>
                          <w:rFonts w:asciiTheme="minorHAnsi" w:hAnsiTheme="minorHAnsi" w:cstheme="minorBidi"/>
                          <w:kern w:val="2"/>
                          <w:sz w:val="16"/>
                          <w:szCs w:val="22"/>
                          <w:lang w:val="en-US" w:eastAsia="zh-CN"/>
                        </w:rPr>
                      </w:pPr>
                      <w:r>
                        <w:rPr>
                          <w:sz w:val="14"/>
                          <w:lang w:eastAsia="zh-CN"/>
                        </w:rPr>
                        <w:t>7.5</w:t>
                      </w:r>
                      <w:r>
                        <w:rPr>
                          <w:rFonts w:asciiTheme="minorHAnsi" w:hAnsiTheme="minorHAnsi" w:cstheme="minorBidi"/>
                          <w:kern w:val="2"/>
                          <w:sz w:val="16"/>
                          <w:szCs w:val="22"/>
                          <w:lang w:val="en-US" w:eastAsia="zh-CN"/>
                        </w:rPr>
                        <w:tab/>
                      </w:r>
                      <w:r>
                        <w:rPr>
                          <w:sz w:val="14"/>
                          <w:lang w:eastAsia="zh-CN"/>
                        </w:rPr>
                        <w:t>Adjacent channel selectivity</w:t>
                      </w:r>
                      <w:r>
                        <w:rPr>
                          <w:sz w:val="14"/>
                        </w:rPr>
                        <w:tab/>
                      </w:r>
                      <w:r>
                        <w:rPr>
                          <w:sz w:val="14"/>
                        </w:rPr>
                        <w:fldChar w:fldCharType="begin"/>
                      </w:r>
                      <w:r>
                        <w:rPr>
                          <w:sz w:val="14"/>
                        </w:rPr>
                        <w:instrText xml:space="preserve"> PAGEREF _Toc92440324 \h </w:instrText>
                      </w:r>
                      <w:r>
                        <w:rPr>
                          <w:sz w:val="14"/>
                        </w:rPr>
                      </w:r>
                      <w:r>
                        <w:rPr>
                          <w:sz w:val="14"/>
                        </w:rPr>
                        <w:fldChar w:fldCharType="separate"/>
                      </w:r>
                      <w:r>
                        <w:rPr>
                          <w:sz w:val="14"/>
                        </w:rPr>
                        <w:t>10</w:t>
                      </w:r>
                      <w:r>
                        <w:rPr>
                          <w:sz w:val="14"/>
                        </w:rPr>
                        <w:fldChar w:fldCharType="end"/>
                      </w:r>
                    </w:p>
                    <w:p w14:paraId="098B2278" w14:textId="77777777" w:rsidR="004C7DA1" w:rsidRDefault="004C7DA1">
                      <w:pPr>
                        <w:pStyle w:val="TM2"/>
                        <w:rPr>
                          <w:rFonts w:asciiTheme="minorHAnsi" w:hAnsiTheme="minorHAnsi" w:cstheme="minorBidi"/>
                          <w:kern w:val="2"/>
                          <w:sz w:val="16"/>
                          <w:szCs w:val="22"/>
                          <w:lang w:val="en-US" w:eastAsia="zh-CN"/>
                        </w:rPr>
                      </w:pPr>
                      <w:r>
                        <w:rPr>
                          <w:sz w:val="14"/>
                          <w:lang w:eastAsia="zh-CN"/>
                        </w:rPr>
                        <w:t>7.6</w:t>
                      </w:r>
                      <w:r>
                        <w:rPr>
                          <w:rFonts w:asciiTheme="minorHAnsi" w:hAnsiTheme="minorHAnsi" w:cstheme="minorBidi"/>
                          <w:kern w:val="2"/>
                          <w:sz w:val="16"/>
                          <w:szCs w:val="22"/>
                          <w:lang w:val="en-US" w:eastAsia="zh-CN"/>
                        </w:rPr>
                        <w:tab/>
                      </w:r>
                      <w:r>
                        <w:rPr>
                          <w:sz w:val="14"/>
                          <w:lang w:eastAsia="zh-CN"/>
                        </w:rPr>
                        <w:t>Blocking characteristics</w:t>
                      </w:r>
                      <w:r>
                        <w:rPr>
                          <w:sz w:val="14"/>
                        </w:rPr>
                        <w:tab/>
                      </w:r>
                      <w:r>
                        <w:rPr>
                          <w:sz w:val="14"/>
                        </w:rPr>
                        <w:fldChar w:fldCharType="begin"/>
                      </w:r>
                      <w:r>
                        <w:rPr>
                          <w:sz w:val="14"/>
                        </w:rPr>
                        <w:instrText xml:space="preserve"> PAGEREF _Toc92440325 \h </w:instrText>
                      </w:r>
                      <w:r>
                        <w:rPr>
                          <w:sz w:val="14"/>
                        </w:rPr>
                      </w:r>
                      <w:r>
                        <w:rPr>
                          <w:sz w:val="14"/>
                        </w:rPr>
                        <w:fldChar w:fldCharType="separate"/>
                      </w:r>
                      <w:r>
                        <w:rPr>
                          <w:sz w:val="14"/>
                        </w:rPr>
                        <w:t>11</w:t>
                      </w:r>
                      <w:r>
                        <w:rPr>
                          <w:sz w:val="14"/>
                        </w:rPr>
                        <w:fldChar w:fldCharType="end"/>
                      </w:r>
                    </w:p>
                    <w:p w14:paraId="39B61E46" w14:textId="77777777" w:rsidR="004C7DA1" w:rsidRDefault="004C7DA1">
                      <w:pPr>
                        <w:pStyle w:val="TM3"/>
                        <w:rPr>
                          <w:rFonts w:asciiTheme="minorHAnsi" w:hAnsiTheme="minorHAnsi" w:cstheme="minorBidi"/>
                          <w:kern w:val="2"/>
                          <w:sz w:val="16"/>
                          <w:szCs w:val="22"/>
                          <w:lang w:val="en-US" w:eastAsia="zh-CN"/>
                        </w:rPr>
                      </w:pPr>
                      <w:r>
                        <w:rPr>
                          <w:sz w:val="14"/>
                          <w:lang w:eastAsia="zh-CN"/>
                        </w:rPr>
                        <w:t>7.6.1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_Toc92440326 \h </w:instrText>
                      </w:r>
                      <w:r>
                        <w:rPr>
                          <w:sz w:val="14"/>
                        </w:rPr>
                      </w:r>
                      <w:r>
                        <w:rPr>
                          <w:sz w:val="14"/>
                        </w:rPr>
                        <w:fldChar w:fldCharType="separate"/>
                      </w:r>
                      <w:r>
                        <w:rPr>
                          <w:sz w:val="14"/>
                        </w:rPr>
                        <w:t>11</w:t>
                      </w:r>
                      <w:r>
                        <w:rPr>
                          <w:sz w:val="14"/>
                        </w:rPr>
                        <w:fldChar w:fldCharType="end"/>
                      </w:r>
                    </w:p>
                    <w:p w14:paraId="1AB4449D" w14:textId="77777777" w:rsidR="004C7DA1" w:rsidRDefault="004C7DA1">
                      <w:pPr>
                        <w:pStyle w:val="TM3"/>
                        <w:rPr>
                          <w:rFonts w:asciiTheme="minorHAnsi" w:hAnsiTheme="minorHAnsi" w:cstheme="minorBidi"/>
                          <w:kern w:val="2"/>
                          <w:sz w:val="16"/>
                          <w:szCs w:val="22"/>
                          <w:lang w:val="en-US" w:eastAsia="zh-CN"/>
                        </w:rPr>
                      </w:pPr>
                      <w:r>
                        <w:rPr>
                          <w:sz w:val="14"/>
                          <w:lang w:eastAsia="zh-CN"/>
                        </w:rPr>
                        <w:t>7.6.2</w:t>
                      </w:r>
                      <w:r>
                        <w:rPr>
                          <w:rFonts w:asciiTheme="minorHAnsi" w:hAnsiTheme="minorHAnsi" w:cstheme="minorBidi"/>
                          <w:kern w:val="2"/>
                          <w:sz w:val="16"/>
                          <w:szCs w:val="22"/>
                          <w:lang w:val="en-US" w:eastAsia="zh-CN"/>
                        </w:rPr>
                        <w:tab/>
                      </w:r>
                      <w:r>
                        <w:rPr>
                          <w:sz w:val="14"/>
                          <w:lang w:eastAsia="zh-CN"/>
                        </w:rPr>
                        <w:t>In-band blocking</w:t>
                      </w:r>
                      <w:r>
                        <w:rPr>
                          <w:sz w:val="14"/>
                        </w:rPr>
                        <w:tab/>
                      </w:r>
                      <w:r>
                        <w:rPr>
                          <w:sz w:val="14"/>
                        </w:rPr>
                        <w:fldChar w:fldCharType="begin"/>
                      </w:r>
                      <w:r>
                        <w:rPr>
                          <w:sz w:val="14"/>
                        </w:rPr>
                        <w:instrText xml:space="preserve"> PAGEREF _Toc92440327 \h </w:instrText>
                      </w:r>
                      <w:r>
                        <w:rPr>
                          <w:sz w:val="14"/>
                        </w:rPr>
                      </w:r>
                      <w:r>
                        <w:rPr>
                          <w:sz w:val="14"/>
                        </w:rPr>
                        <w:fldChar w:fldCharType="separate"/>
                      </w:r>
                      <w:r>
                        <w:rPr>
                          <w:sz w:val="14"/>
                        </w:rPr>
                        <w:t>11</w:t>
                      </w:r>
                      <w:r>
                        <w:rPr>
                          <w:sz w:val="14"/>
                        </w:rPr>
                        <w:fldChar w:fldCharType="end"/>
                      </w:r>
                    </w:p>
                    <w:p w14:paraId="10B90511" w14:textId="77777777" w:rsidR="004C7DA1" w:rsidRDefault="004C7DA1">
                      <w:pPr>
                        <w:pStyle w:val="TM3"/>
                        <w:rPr>
                          <w:rFonts w:asciiTheme="minorHAnsi" w:hAnsiTheme="minorHAnsi" w:cstheme="minorBidi"/>
                          <w:kern w:val="2"/>
                          <w:sz w:val="16"/>
                          <w:szCs w:val="22"/>
                          <w:lang w:val="en-US" w:eastAsia="zh-CN"/>
                        </w:rPr>
                      </w:pPr>
                      <w:r>
                        <w:rPr>
                          <w:sz w:val="14"/>
                          <w:lang w:eastAsia="zh-CN"/>
                        </w:rPr>
                        <w:t>7.6.3</w:t>
                      </w:r>
                      <w:r>
                        <w:rPr>
                          <w:rFonts w:asciiTheme="minorHAnsi" w:hAnsiTheme="minorHAnsi" w:cstheme="minorBidi"/>
                          <w:kern w:val="2"/>
                          <w:sz w:val="16"/>
                          <w:szCs w:val="22"/>
                          <w:lang w:val="en-US" w:eastAsia="zh-CN"/>
                        </w:rPr>
                        <w:tab/>
                      </w:r>
                      <w:r>
                        <w:rPr>
                          <w:sz w:val="14"/>
                          <w:lang w:eastAsia="zh-CN"/>
                        </w:rPr>
                        <w:t>Out-of-band blocking</w:t>
                      </w:r>
                      <w:r>
                        <w:rPr>
                          <w:sz w:val="14"/>
                        </w:rPr>
                        <w:tab/>
                      </w:r>
                      <w:r>
                        <w:rPr>
                          <w:sz w:val="14"/>
                        </w:rPr>
                        <w:fldChar w:fldCharType="begin"/>
                      </w:r>
                      <w:r>
                        <w:rPr>
                          <w:sz w:val="14"/>
                        </w:rPr>
                        <w:instrText xml:space="preserve"> PAGEREF _Toc92440328 \h </w:instrText>
                      </w:r>
                      <w:r>
                        <w:rPr>
                          <w:sz w:val="14"/>
                        </w:rPr>
                      </w:r>
                      <w:r>
                        <w:rPr>
                          <w:sz w:val="14"/>
                        </w:rPr>
                        <w:fldChar w:fldCharType="separate"/>
                      </w:r>
                      <w:r>
                        <w:rPr>
                          <w:sz w:val="14"/>
                        </w:rPr>
                        <w:t>11</w:t>
                      </w:r>
                      <w:r>
                        <w:rPr>
                          <w:sz w:val="14"/>
                        </w:rPr>
                        <w:fldChar w:fldCharType="end"/>
                      </w:r>
                    </w:p>
                    <w:p w14:paraId="25042256" w14:textId="77777777" w:rsidR="004C7DA1" w:rsidRDefault="004C7DA1">
                      <w:pPr>
                        <w:pStyle w:val="TM3"/>
                        <w:rPr>
                          <w:rFonts w:asciiTheme="minorHAnsi" w:hAnsiTheme="minorHAnsi" w:cstheme="minorBidi"/>
                          <w:kern w:val="2"/>
                          <w:sz w:val="16"/>
                          <w:szCs w:val="22"/>
                          <w:lang w:val="en-US" w:eastAsia="zh-CN"/>
                        </w:rPr>
                      </w:pPr>
                      <w:r>
                        <w:rPr>
                          <w:sz w:val="14"/>
                          <w:lang w:eastAsia="zh-CN"/>
                        </w:rPr>
                        <w:t>7.6.4</w:t>
                      </w:r>
                      <w:r>
                        <w:rPr>
                          <w:rFonts w:asciiTheme="minorHAnsi" w:hAnsiTheme="minorHAnsi" w:cstheme="minorBidi"/>
                          <w:kern w:val="2"/>
                          <w:sz w:val="16"/>
                          <w:szCs w:val="22"/>
                          <w:lang w:val="en-US" w:eastAsia="zh-CN"/>
                        </w:rPr>
                        <w:tab/>
                      </w:r>
                      <w:r>
                        <w:rPr>
                          <w:sz w:val="14"/>
                          <w:lang w:eastAsia="zh-CN"/>
                        </w:rPr>
                        <w:t>Narrow band blocking</w:t>
                      </w:r>
                      <w:r>
                        <w:rPr>
                          <w:sz w:val="14"/>
                        </w:rPr>
                        <w:tab/>
                      </w:r>
                      <w:r>
                        <w:rPr>
                          <w:sz w:val="14"/>
                        </w:rPr>
                        <w:fldChar w:fldCharType="begin"/>
                      </w:r>
                      <w:r>
                        <w:rPr>
                          <w:sz w:val="14"/>
                        </w:rPr>
                        <w:instrText xml:space="preserve"> PAGEREF _Toc92440329 \h </w:instrText>
                      </w:r>
                      <w:r>
                        <w:rPr>
                          <w:sz w:val="14"/>
                        </w:rPr>
                      </w:r>
                      <w:r>
                        <w:rPr>
                          <w:sz w:val="14"/>
                        </w:rPr>
                        <w:fldChar w:fldCharType="separate"/>
                      </w:r>
                      <w:r>
                        <w:rPr>
                          <w:sz w:val="14"/>
                        </w:rPr>
                        <w:t>11</w:t>
                      </w:r>
                      <w:r>
                        <w:rPr>
                          <w:sz w:val="14"/>
                        </w:rPr>
                        <w:fldChar w:fldCharType="end"/>
                      </w:r>
                    </w:p>
                    <w:p w14:paraId="2AA609D2" w14:textId="77777777" w:rsidR="004C7DA1" w:rsidRDefault="004C7DA1">
                      <w:pPr>
                        <w:pStyle w:val="TM2"/>
                        <w:rPr>
                          <w:rFonts w:asciiTheme="minorHAnsi" w:hAnsiTheme="minorHAnsi" w:cstheme="minorBidi"/>
                          <w:kern w:val="2"/>
                          <w:sz w:val="16"/>
                          <w:szCs w:val="22"/>
                          <w:lang w:val="en-US" w:eastAsia="zh-CN"/>
                        </w:rPr>
                      </w:pPr>
                      <w:r>
                        <w:rPr>
                          <w:sz w:val="14"/>
                          <w:lang w:eastAsia="zh-CN"/>
                        </w:rPr>
                        <w:t>7.7</w:t>
                      </w:r>
                      <w:r>
                        <w:rPr>
                          <w:rFonts w:asciiTheme="minorHAnsi" w:hAnsiTheme="minorHAnsi" w:cstheme="minorBidi"/>
                          <w:kern w:val="2"/>
                          <w:sz w:val="16"/>
                          <w:szCs w:val="22"/>
                          <w:lang w:val="en-US" w:eastAsia="zh-CN"/>
                        </w:rPr>
                        <w:tab/>
                      </w:r>
                      <w:r>
                        <w:rPr>
                          <w:sz w:val="14"/>
                          <w:lang w:eastAsia="zh-CN"/>
                        </w:rPr>
                        <w:t>Spurious response</w:t>
                      </w:r>
                      <w:r>
                        <w:rPr>
                          <w:sz w:val="14"/>
                        </w:rPr>
                        <w:tab/>
                      </w:r>
                      <w:r>
                        <w:rPr>
                          <w:sz w:val="14"/>
                        </w:rPr>
                        <w:fldChar w:fldCharType="begin"/>
                      </w:r>
                      <w:r>
                        <w:rPr>
                          <w:sz w:val="14"/>
                        </w:rPr>
                        <w:instrText xml:space="preserve"> PAGEREF _Toc92440330 \h </w:instrText>
                      </w:r>
                      <w:r>
                        <w:rPr>
                          <w:sz w:val="14"/>
                        </w:rPr>
                      </w:r>
                      <w:r>
                        <w:rPr>
                          <w:sz w:val="14"/>
                        </w:rPr>
                        <w:fldChar w:fldCharType="separate"/>
                      </w:r>
                      <w:r>
                        <w:rPr>
                          <w:sz w:val="14"/>
                        </w:rPr>
                        <w:t>11</w:t>
                      </w:r>
                      <w:r>
                        <w:rPr>
                          <w:sz w:val="14"/>
                        </w:rPr>
                        <w:fldChar w:fldCharType="end"/>
                      </w:r>
                    </w:p>
                    <w:p w14:paraId="3ED38931" w14:textId="77777777" w:rsidR="004C7DA1" w:rsidRDefault="004C7DA1">
                      <w:pPr>
                        <w:pStyle w:val="TM2"/>
                        <w:rPr>
                          <w:rFonts w:asciiTheme="minorHAnsi" w:hAnsiTheme="minorHAnsi" w:cstheme="minorBidi"/>
                          <w:kern w:val="2"/>
                          <w:sz w:val="16"/>
                          <w:szCs w:val="22"/>
                          <w:lang w:val="en-US" w:eastAsia="zh-CN"/>
                        </w:rPr>
                      </w:pPr>
                      <w:r>
                        <w:rPr>
                          <w:sz w:val="14"/>
                          <w:lang w:eastAsia="zh-CN"/>
                        </w:rPr>
                        <w:t>7.8</w:t>
                      </w:r>
                      <w:r>
                        <w:rPr>
                          <w:rFonts w:asciiTheme="minorHAnsi" w:hAnsiTheme="minorHAnsi" w:cstheme="minorBidi"/>
                          <w:kern w:val="2"/>
                          <w:sz w:val="16"/>
                          <w:szCs w:val="22"/>
                          <w:lang w:val="en-US" w:eastAsia="zh-CN"/>
                        </w:rPr>
                        <w:tab/>
                      </w:r>
                      <w:r>
                        <w:rPr>
                          <w:sz w:val="14"/>
                          <w:lang w:eastAsia="zh-CN"/>
                        </w:rPr>
                        <w:t>Intermodulation characteristics</w:t>
                      </w:r>
                      <w:r>
                        <w:rPr>
                          <w:sz w:val="14"/>
                        </w:rPr>
                        <w:tab/>
                      </w:r>
                      <w:r>
                        <w:rPr>
                          <w:sz w:val="14"/>
                        </w:rPr>
                        <w:fldChar w:fldCharType="begin"/>
                      </w:r>
                      <w:r>
                        <w:rPr>
                          <w:sz w:val="14"/>
                        </w:rPr>
                        <w:instrText xml:space="preserve"> PAGEREF _Toc92440331 \h </w:instrText>
                      </w:r>
                      <w:r>
                        <w:rPr>
                          <w:sz w:val="14"/>
                        </w:rPr>
                      </w:r>
                      <w:r>
                        <w:rPr>
                          <w:sz w:val="14"/>
                        </w:rPr>
                        <w:fldChar w:fldCharType="separate"/>
                      </w:r>
                      <w:r>
                        <w:rPr>
                          <w:sz w:val="14"/>
                        </w:rPr>
                        <w:t>11</w:t>
                      </w:r>
                      <w:r>
                        <w:rPr>
                          <w:sz w:val="14"/>
                        </w:rPr>
                        <w:fldChar w:fldCharType="end"/>
                      </w:r>
                    </w:p>
                    <w:p w14:paraId="5442F6B7" w14:textId="77777777" w:rsidR="004C7DA1" w:rsidRDefault="004C7DA1">
                      <w:pPr>
                        <w:pStyle w:val="TM2"/>
                        <w:rPr>
                          <w:rFonts w:asciiTheme="minorHAnsi" w:hAnsiTheme="minorHAnsi" w:cstheme="minorBidi"/>
                          <w:kern w:val="2"/>
                          <w:sz w:val="16"/>
                          <w:szCs w:val="22"/>
                          <w:lang w:val="en-US" w:eastAsia="zh-CN"/>
                        </w:rPr>
                      </w:pPr>
                      <w:r>
                        <w:rPr>
                          <w:sz w:val="14"/>
                          <w:lang w:eastAsia="zh-CN"/>
                        </w:rPr>
                        <w:t>7.9</w:t>
                      </w:r>
                      <w:r>
                        <w:rPr>
                          <w:rFonts w:asciiTheme="minorHAnsi" w:hAnsiTheme="minorHAnsi" w:cstheme="minorBidi"/>
                          <w:kern w:val="2"/>
                          <w:sz w:val="16"/>
                          <w:szCs w:val="22"/>
                          <w:lang w:val="en-US" w:eastAsia="zh-CN"/>
                        </w:rPr>
                        <w:tab/>
                      </w:r>
                      <w:r>
                        <w:rPr>
                          <w:sz w:val="14"/>
                          <w:lang w:eastAsia="zh-CN"/>
                        </w:rPr>
                        <w:t>Spurious emissions</w:t>
                      </w:r>
                      <w:r>
                        <w:rPr>
                          <w:sz w:val="14"/>
                        </w:rPr>
                        <w:tab/>
                      </w:r>
                      <w:r>
                        <w:rPr>
                          <w:sz w:val="14"/>
                        </w:rPr>
                        <w:fldChar w:fldCharType="begin"/>
                      </w:r>
                      <w:r>
                        <w:rPr>
                          <w:sz w:val="14"/>
                        </w:rPr>
                        <w:instrText xml:space="preserve"> PAGEREF _Toc92440332 \h </w:instrText>
                      </w:r>
                      <w:r>
                        <w:rPr>
                          <w:sz w:val="14"/>
                        </w:rPr>
                      </w:r>
                      <w:r>
                        <w:rPr>
                          <w:sz w:val="14"/>
                        </w:rPr>
                        <w:fldChar w:fldCharType="separate"/>
                      </w:r>
                      <w:r>
                        <w:rPr>
                          <w:sz w:val="14"/>
                        </w:rPr>
                        <w:t>11</w:t>
                      </w:r>
                      <w:r>
                        <w:rPr>
                          <w:sz w:val="14"/>
                        </w:rPr>
                        <w:fldChar w:fldCharType="end"/>
                      </w:r>
                    </w:p>
                    <w:p w14:paraId="27FFA31F" w14:textId="77777777" w:rsidR="004C7DA1" w:rsidRDefault="004C7DA1">
                      <w:pPr>
                        <w:pStyle w:val="TM1"/>
                        <w:rPr>
                          <w:rFonts w:asciiTheme="minorHAnsi" w:hAnsiTheme="minorHAnsi" w:cstheme="minorBidi"/>
                          <w:kern w:val="2"/>
                          <w:sz w:val="16"/>
                          <w:szCs w:val="22"/>
                          <w:lang w:val="en-US" w:eastAsia="zh-CN"/>
                        </w:rPr>
                      </w:pPr>
                      <w:r>
                        <w:rPr>
                          <w:sz w:val="16"/>
                          <w:lang w:eastAsia="zh-CN"/>
                        </w:rPr>
                        <w:t>8</w:t>
                      </w:r>
                      <w:r>
                        <w:rPr>
                          <w:rFonts w:asciiTheme="minorHAnsi" w:hAnsiTheme="minorHAnsi" w:cstheme="minorBidi"/>
                          <w:kern w:val="2"/>
                          <w:sz w:val="16"/>
                          <w:szCs w:val="22"/>
                          <w:lang w:val="en-US" w:eastAsia="zh-CN"/>
                        </w:rPr>
                        <w:tab/>
                      </w:r>
                      <w:r>
                        <w:rPr>
                          <w:sz w:val="16"/>
                          <w:lang w:eastAsia="zh-CN"/>
                        </w:rPr>
                        <w:t>Conducted performance requirements</w:t>
                      </w:r>
                      <w:r>
                        <w:rPr>
                          <w:sz w:val="16"/>
                        </w:rPr>
                        <w:tab/>
                      </w:r>
                      <w:r>
                        <w:rPr>
                          <w:sz w:val="16"/>
                        </w:rPr>
                        <w:fldChar w:fldCharType="begin"/>
                      </w:r>
                      <w:r>
                        <w:rPr>
                          <w:sz w:val="16"/>
                        </w:rPr>
                        <w:instrText xml:space="preserve"> PAGEREF _Toc92440333 \h </w:instrText>
                      </w:r>
                      <w:r>
                        <w:rPr>
                          <w:sz w:val="16"/>
                        </w:rPr>
                      </w:r>
                      <w:r>
                        <w:rPr>
                          <w:sz w:val="16"/>
                        </w:rPr>
                        <w:fldChar w:fldCharType="separate"/>
                      </w:r>
                      <w:r>
                        <w:rPr>
                          <w:sz w:val="16"/>
                        </w:rPr>
                        <w:t>11</w:t>
                      </w:r>
                      <w:r>
                        <w:rPr>
                          <w:sz w:val="16"/>
                        </w:rPr>
                        <w:fldChar w:fldCharType="end"/>
                      </w:r>
                    </w:p>
                    <w:p w14:paraId="1521B188" w14:textId="77777777" w:rsidR="004C7DA1" w:rsidRDefault="004C7DA1">
                      <w:pPr>
                        <w:pStyle w:val="TM2"/>
                        <w:rPr>
                          <w:rFonts w:asciiTheme="minorHAnsi" w:hAnsiTheme="minorHAnsi" w:cstheme="minorBidi"/>
                          <w:kern w:val="2"/>
                          <w:sz w:val="16"/>
                          <w:szCs w:val="22"/>
                          <w:lang w:val="en-US" w:eastAsia="zh-CN"/>
                        </w:rPr>
                      </w:pPr>
                      <w:r>
                        <w:rPr>
                          <w:sz w:val="14"/>
                          <w:lang w:eastAsia="zh-CN"/>
                        </w:rPr>
                        <w:t>8.1</w:t>
                      </w:r>
                      <w:r>
                        <w:rPr>
                          <w:rFonts w:asciiTheme="minorHAnsi" w:hAnsiTheme="minorHAnsi" w:cstheme="minorBidi"/>
                          <w:kern w:val="2"/>
                          <w:sz w:val="16"/>
                          <w:szCs w:val="22"/>
                          <w:lang w:val="en-US" w:eastAsia="zh-CN"/>
                        </w:rPr>
                        <w:tab/>
                      </w:r>
                      <w:r>
                        <w:rPr>
                          <w:sz w:val="14"/>
                          <w:lang w:eastAsia="zh-CN"/>
                        </w:rPr>
                        <w:t>General</w:t>
                      </w:r>
                      <w:r>
                        <w:rPr>
                          <w:sz w:val="14"/>
                        </w:rPr>
                        <w:tab/>
                      </w:r>
                      <w:r>
                        <w:rPr>
                          <w:sz w:val="14"/>
                        </w:rPr>
                        <w:fldChar w:fldCharType="begin"/>
                      </w:r>
                      <w:r>
                        <w:rPr>
                          <w:sz w:val="14"/>
                        </w:rPr>
                        <w:instrText xml:space="preserve"> PAGEREF _Toc92440334 \h </w:instrText>
                      </w:r>
                      <w:r>
                        <w:rPr>
                          <w:sz w:val="14"/>
                        </w:rPr>
                      </w:r>
                      <w:r>
                        <w:rPr>
                          <w:sz w:val="14"/>
                        </w:rPr>
                        <w:fldChar w:fldCharType="separate"/>
                      </w:r>
                      <w:r>
                        <w:rPr>
                          <w:sz w:val="14"/>
                        </w:rPr>
                        <w:t>11</w:t>
                      </w:r>
                      <w:r>
                        <w:rPr>
                          <w:sz w:val="14"/>
                        </w:rPr>
                        <w:fldChar w:fldCharType="end"/>
                      </w:r>
                    </w:p>
                    <w:p w14:paraId="48A47D01" w14:textId="77777777" w:rsidR="004C7DA1" w:rsidRDefault="004C7DA1">
                      <w:pPr>
                        <w:pStyle w:val="TM2"/>
                        <w:rPr>
                          <w:rFonts w:asciiTheme="minorHAnsi" w:hAnsiTheme="minorHAnsi" w:cstheme="minorBidi"/>
                          <w:kern w:val="2"/>
                          <w:sz w:val="16"/>
                          <w:szCs w:val="22"/>
                          <w:lang w:val="en-US" w:eastAsia="zh-CN"/>
                        </w:rPr>
                      </w:pPr>
                      <w:r>
                        <w:rPr>
                          <w:sz w:val="14"/>
                          <w:lang w:eastAsia="zh-CN"/>
                        </w:rPr>
                        <w:t>8.2</w:t>
                      </w:r>
                      <w:r>
                        <w:rPr>
                          <w:rFonts w:asciiTheme="minorHAnsi" w:hAnsiTheme="minorHAnsi" w:cstheme="minorBidi"/>
                          <w:kern w:val="2"/>
                          <w:sz w:val="16"/>
                          <w:szCs w:val="22"/>
                          <w:lang w:val="en-US" w:eastAsia="zh-CN"/>
                        </w:rPr>
                        <w:tab/>
                      </w:r>
                      <w:r>
                        <w:rPr>
                          <w:sz w:val="14"/>
                          <w:lang w:eastAsia="zh-CN"/>
                        </w:rPr>
                        <w:t>Demodulation performance requirements</w:t>
                      </w:r>
                      <w:r>
                        <w:rPr>
                          <w:sz w:val="14"/>
                        </w:rPr>
                        <w:tab/>
                      </w:r>
                      <w:r>
                        <w:rPr>
                          <w:sz w:val="14"/>
                        </w:rPr>
                        <w:fldChar w:fldCharType="begin"/>
                      </w:r>
                      <w:r>
                        <w:rPr>
                          <w:sz w:val="14"/>
                        </w:rPr>
                        <w:instrText xml:space="preserve"> PAGEREF _Toc92440335 \h </w:instrText>
                      </w:r>
                      <w:r>
                        <w:rPr>
                          <w:sz w:val="14"/>
                        </w:rPr>
                      </w:r>
                      <w:r>
                        <w:rPr>
                          <w:sz w:val="14"/>
                        </w:rPr>
                        <w:fldChar w:fldCharType="separate"/>
                      </w:r>
                      <w:r>
                        <w:rPr>
                          <w:sz w:val="14"/>
                        </w:rPr>
                        <w:t>11</w:t>
                      </w:r>
                      <w:r>
                        <w:rPr>
                          <w:sz w:val="14"/>
                        </w:rPr>
                        <w:fldChar w:fldCharType="end"/>
                      </w:r>
                    </w:p>
                    <w:p w14:paraId="695C7DF5" w14:textId="77777777" w:rsidR="004C7DA1" w:rsidRDefault="004C7DA1">
                      <w:pPr>
                        <w:pStyle w:val="TM2"/>
                        <w:rPr>
                          <w:rFonts w:asciiTheme="minorHAnsi" w:hAnsiTheme="minorHAnsi" w:cstheme="minorBidi"/>
                          <w:kern w:val="2"/>
                          <w:sz w:val="16"/>
                          <w:szCs w:val="22"/>
                          <w:lang w:val="en-US" w:eastAsia="zh-CN"/>
                        </w:rPr>
                      </w:pPr>
                      <w:r>
                        <w:rPr>
                          <w:sz w:val="14"/>
                          <w:lang w:eastAsia="zh-CN"/>
                        </w:rPr>
                        <w:t>8.3</w:t>
                      </w:r>
                      <w:r>
                        <w:rPr>
                          <w:rFonts w:asciiTheme="minorHAnsi" w:hAnsiTheme="minorHAnsi" w:cstheme="minorBidi"/>
                          <w:kern w:val="2"/>
                          <w:sz w:val="16"/>
                          <w:szCs w:val="22"/>
                          <w:lang w:val="en-US" w:eastAsia="zh-CN"/>
                        </w:rPr>
                        <w:tab/>
                      </w:r>
                      <w:r>
                        <w:rPr>
                          <w:sz w:val="14"/>
                          <w:lang w:eastAsia="zh-CN"/>
                        </w:rPr>
                        <w:t>CSI reporting requirements</w:t>
                      </w:r>
                      <w:r>
                        <w:rPr>
                          <w:sz w:val="14"/>
                        </w:rPr>
                        <w:tab/>
                      </w:r>
                      <w:r>
                        <w:rPr>
                          <w:sz w:val="14"/>
                        </w:rPr>
                        <w:fldChar w:fldCharType="begin"/>
                      </w:r>
                      <w:r>
                        <w:rPr>
                          <w:sz w:val="14"/>
                        </w:rPr>
                        <w:instrText xml:space="preserve"> PAGEREF _Toc92440336 \h </w:instrText>
                      </w:r>
                      <w:r>
                        <w:rPr>
                          <w:sz w:val="14"/>
                        </w:rPr>
                      </w:r>
                      <w:r>
                        <w:rPr>
                          <w:sz w:val="14"/>
                        </w:rPr>
                        <w:fldChar w:fldCharType="separate"/>
                      </w:r>
                      <w:r>
                        <w:rPr>
                          <w:sz w:val="14"/>
                        </w:rPr>
                        <w:t>11</w:t>
                      </w:r>
                      <w:r>
                        <w:rPr>
                          <w:sz w:val="14"/>
                        </w:rPr>
                        <w:fldChar w:fldCharType="end"/>
                      </w:r>
                    </w:p>
                    <w:p w14:paraId="1C58FDBE" w14:textId="77777777" w:rsidR="004C7DA1" w:rsidRDefault="004C7DA1">
                      <w:pPr>
                        <w:pStyle w:val="TM8"/>
                        <w:rPr>
                          <w:rFonts w:asciiTheme="minorHAnsi" w:hAnsiTheme="minorHAnsi" w:cstheme="minorBidi"/>
                          <w:b w:val="0"/>
                          <w:kern w:val="2"/>
                          <w:sz w:val="16"/>
                          <w:szCs w:val="22"/>
                          <w:lang w:val="en-US" w:eastAsia="zh-CN"/>
                        </w:rPr>
                      </w:pPr>
                      <w:r>
                        <w:rPr>
                          <w:sz w:val="16"/>
                        </w:rPr>
                        <w:t>Annex &lt;A&gt; (normative): &lt;Normative annex for a Technical Specification&gt;</w:t>
                      </w:r>
                      <w:r>
                        <w:rPr>
                          <w:sz w:val="16"/>
                        </w:rPr>
                        <w:tab/>
                      </w:r>
                      <w:r>
                        <w:rPr>
                          <w:sz w:val="16"/>
                        </w:rPr>
                        <w:fldChar w:fldCharType="begin"/>
                      </w:r>
                      <w:r>
                        <w:rPr>
                          <w:sz w:val="16"/>
                        </w:rPr>
                        <w:instrText xml:space="preserve"> PAGEREF _Toc92440337 \h </w:instrText>
                      </w:r>
                      <w:r>
                        <w:rPr>
                          <w:sz w:val="16"/>
                        </w:rPr>
                      </w:r>
                      <w:r>
                        <w:rPr>
                          <w:sz w:val="16"/>
                        </w:rPr>
                        <w:fldChar w:fldCharType="separate"/>
                      </w:r>
                      <w:r>
                        <w:rPr>
                          <w:sz w:val="16"/>
                        </w:rPr>
                        <w:t>12</w:t>
                      </w:r>
                      <w:r>
                        <w:rPr>
                          <w:sz w:val="16"/>
                        </w:rPr>
                        <w:fldChar w:fldCharType="end"/>
                      </w:r>
                    </w:p>
                    <w:p w14:paraId="1D0B1E6B" w14:textId="77777777" w:rsidR="004C7DA1" w:rsidRDefault="004C7DA1">
                      <w:pPr>
                        <w:pStyle w:val="TM8"/>
                        <w:rPr>
                          <w:rFonts w:asciiTheme="minorHAnsi" w:hAnsiTheme="minorHAnsi" w:cstheme="minorBidi"/>
                          <w:b w:val="0"/>
                          <w:kern w:val="2"/>
                          <w:sz w:val="16"/>
                          <w:szCs w:val="22"/>
                          <w:lang w:val="en-US" w:eastAsia="zh-CN"/>
                        </w:rPr>
                      </w:pPr>
                      <w:r>
                        <w:rPr>
                          <w:sz w:val="16"/>
                        </w:rPr>
                        <w:t>Annex &lt;B&gt; (informative): &lt;Informative annex for a Technical Specification&gt;</w:t>
                      </w:r>
                      <w:r>
                        <w:rPr>
                          <w:sz w:val="16"/>
                        </w:rPr>
                        <w:tab/>
                      </w:r>
                      <w:r>
                        <w:rPr>
                          <w:sz w:val="16"/>
                        </w:rPr>
                        <w:fldChar w:fldCharType="begin"/>
                      </w:r>
                      <w:r>
                        <w:rPr>
                          <w:sz w:val="16"/>
                        </w:rPr>
                        <w:instrText xml:space="preserve"> PAGEREF _Toc92440338 \h </w:instrText>
                      </w:r>
                      <w:r>
                        <w:rPr>
                          <w:sz w:val="16"/>
                        </w:rPr>
                      </w:r>
                      <w:r>
                        <w:rPr>
                          <w:sz w:val="16"/>
                        </w:rPr>
                        <w:fldChar w:fldCharType="separate"/>
                      </w:r>
                      <w:r>
                        <w:rPr>
                          <w:sz w:val="16"/>
                        </w:rPr>
                        <w:t>13</w:t>
                      </w:r>
                      <w:r>
                        <w:rPr>
                          <w:sz w:val="16"/>
                        </w:rPr>
                        <w:fldChar w:fldCharType="end"/>
                      </w:r>
                    </w:p>
                    <w:p w14:paraId="4E9AB1C8" w14:textId="77777777" w:rsidR="004C7DA1" w:rsidRDefault="004C7DA1">
                      <w:pPr>
                        <w:pStyle w:val="TM8"/>
                        <w:rPr>
                          <w:rFonts w:asciiTheme="minorHAnsi" w:hAnsiTheme="minorHAnsi" w:cstheme="minorBidi"/>
                          <w:b w:val="0"/>
                          <w:kern w:val="2"/>
                          <w:sz w:val="16"/>
                          <w:szCs w:val="22"/>
                          <w:lang w:val="en-US" w:eastAsia="zh-CN"/>
                        </w:rPr>
                      </w:pPr>
                      <w:r>
                        <w:rPr>
                          <w:sz w:val="16"/>
                        </w:rPr>
                        <w:t>Annex &lt;X&gt; (informative): Change history</w:t>
                      </w:r>
                      <w:r>
                        <w:rPr>
                          <w:sz w:val="16"/>
                        </w:rPr>
                        <w:tab/>
                      </w:r>
                      <w:r>
                        <w:rPr>
                          <w:sz w:val="16"/>
                        </w:rPr>
                        <w:fldChar w:fldCharType="begin"/>
                      </w:r>
                      <w:r>
                        <w:rPr>
                          <w:sz w:val="16"/>
                        </w:rPr>
                        <w:instrText xml:space="preserve"> PAGEREF _Toc92440339 \h </w:instrText>
                      </w:r>
                      <w:r>
                        <w:rPr>
                          <w:sz w:val="16"/>
                        </w:rPr>
                      </w:r>
                      <w:r>
                        <w:rPr>
                          <w:sz w:val="16"/>
                        </w:rPr>
                        <w:fldChar w:fldCharType="separate"/>
                      </w:r>
                      <w:r>
                        <w:rPr>
                          <w:sz w:val="16"/>
                        </w:rPr>
                        <w:t>14</w:t>
                      </w:r>
                      <w:r>
                        <w:rPr>
                          <w:sz w:val="16"/>
                        </w:rPr>
                        <w:fldChar w:fldCharType="end"/>
                      </w:r>
                    </w:p>
                    <w:p w14:paraId="1FA3275D" w14:textId="77777777" w:rsidR="004C7DA1" w:rsidRDefault="004C7DA1">
                      <w:pPr>
                        <w:rPr>
                          <w:rFonts w:eastAsiaTheme="minorEastAsia"/>
                          <w:sz w:val="14"/>
                          <w:highlight w:val="green"/>
                        </w:rPr>
                      </w:pPr>
                      <w:r>
                        <w:rPr>
                          <w:sz w:val="18"/>
                        </w:rPr>
                        <w:fldChar w:fldCharType="end"/>
                      </w:r>
                    </w:p>
                  </w:txbxContent>
                </v:textbox>
                <w10:wrap type="topAndBottom" anchorx="margin"/>
              </v:rect>
            </w:pict>
          </mc:Fallback>
        </mc:AlternateContent>
      </w:r>
      <w:r>
        <w:rPr>
          <w:lang w:val="en-US" w:eastAsia="ja-JP"/>
        </w:rPr>
        <w:t>Appendix: Draft Skeleton TS 38.101-5</w:t>
      </w:r>
    </w:p>
    <w:p w14:paraId="58580DEF" w14:textId="77777777" w:rsidR="009D51EF" w:rsidRDefault="009D51EF">
      <w:pPr>
        <w:rPr>
          <w:sz w:val="18"/>
          <w:lang w:val="en-US" w:eastAsia="ja-JP"/>
        </w:rPr>
      </w:pPr>
    </w:p>
    <w:sectPr w:rsidR="009D51E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11BB0" w14:textId="77777777" w:rsidR="00EA2F91" w:rsidRDefault="00EA2F91" w:rsidP="000D52B4">
      <w:pPr>
        <w:spacing w:after="0" w:line="240" w:lineRule="auto"/>
      </w:pPr>
      <w:r>
        <w:separator/>
      </w:r>
    </w:p>
  </w:endnote>
  <w:endnote w:type="continuationSeparator" w:id="0">
    <w:p w14:paraId="3778EFBB" w14:textId="77777777" w:rsidR="00EA2F91" w:rsidRDefault="00EA2F91" w:rsidP="000D5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323D6" w14:textId="77777777" w:rsidR="00EA2F91" w:rsidRDefault="00EA2F91" w:rsidP="000D52B4">
      <w:pPr>
        <w:spacing w:after="0" w:line="240" w:lineRule="auto"/>
      </w:pPr>
      <w:r>
        <w:separator/>
      </w:r>
    </w:p>
  </w:footnote>
  <w:footnote w:type="continuationSeparator" w:id="0">
    <w:p w14:paraId="4281963C" w14:textId="77777777" w:rsidR="00EA2F91" w:rsidRDefault="00EA2F91" w:rsidP="000D5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71A7"/>
    <w:multiLevelType w:val="multilevel"/>
    <w:tmpl w:val="026E71A7"/>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D26528"/>
    <w:multiLevelType w:val="multilevel"/>
    <w:tmpl w:val="23D26528"/>
    <w:lvl w:ilvl="0">
      <w:start w:val="1"/>
      <w:numFmt w:val="bullet"/>
      <w:lvlText w:val=""/>
      <w:lvlJc w:val="left"/>
      <w:pPr>
        <w:ind w:left="1140" w:hanging="360"/>
      </w:pPr>
      <w:rPr>
        <w:rFonts w:ascii="Symbol" w:hAnsi="Symbol"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5" w15:restartNumberingAfterBreak="0">
    <w:nsid w:val="24B73492"/>
    <w:multiLevelType w:val="hybridMultilevel"/>
    <w:tmpl w:val="B08A3A6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717B62"/>
    <w:multiLevelType w:val="multilevel"/>
    <w:tmpl w:val="2D717B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ascii="Calibri" w:eastAsia="MS Mincho" w:hAnsi="Calibri" w:cs="Calibri"/>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B55855"/>
    <w:multiLevelType w:val="hybridMultilevel"/>
    <w:tmpl w:val="EC702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DF284E"/>
    <w:multiLevelType w:val="multilevel"/>
    <w:tmpl w:val="33DF284E"/>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3" w15:restartNumberingAfterBreak="0">
    <w:nsid w:val="489949D8"/>
    <w:multiLevelType w:val="hybridMultilevel"/>
    <w:tmpl w:val="53F6840A"/>
    <w:lvl w:ilvl="0" w:tplc="C2526EC8">
      <w:start w:val="1"/>
      <w:numFmt w:val="decimal"/>
      <w:lvlText w:val="%1)"/>
      <w:lvlJc w:val="left"/>
      <w:pPr>
        <w:ind w:left="1496" w:hanging="360"/>
      </w:pPr>
      <w:rPr>
        <w:rFonts w:hint="default"/>
      </w:rPr>
    </w:lvl>
    <w:lvl w:ilvl="1" w:tplc="040C0019">
      <w:start w:val="1"/>
      <w:numFmt w:val="lowerLetter"/>
      <w:lvlText w:val="%2."/>
      <w:lvlJc w:val="left"/>
      <w:pPr>
        <w:ind w:left="2216" w:hanging="360"/>
      </w:pPr>
    </w:lvl>
    <w:lvl w:ilvl="2" w:tplc="040C001B" w:tentative="1">
      <w:start w:val="1"/>
      <w:numFmt w:val="lowerRoman"/>
      <w:lvlText w:val="%3."/>
      <w:lvlJc w:val="right"/>
      <w:pPr>
        <w:ind w:left="2936" w:hanging="180"/>
      </w:pPr>
    </w:lvl>
    <w:lvl w:ilvl="3" w:tplc="040C000F" w:tentative="1">
      <w:start w:val="1"/>
      <w:numFmt w:val="decimal"/>
      <w:lvlText w:val="%4."/>
      <w:lvlJc w:val="left"/>
      <w:pPr>
        <w:ind w:left="3656" w:hanging="360"/>
      </w:pPr>
    </w:lvl>
    <w:lvl w:ilvl="4" w:tplc="040C0019" w:tentative="1">
      <w:start w:val="1"/>
      <w:numFmt w:val="lowerLetter"/>
      <w:lvlText w:val="%5."/>
      <w:lvlJc w:val="left"/>
      <w:pPr>
        <w:ind w:left="4376" w:hanging="360"/>
      </w:pPr>
    </w:lvl>
    <w:lvl w:ilvl="5" w:tplc="040C001B" w:tentative="1">
      <w:start w:val="1"/>
      <w:numFmt w:val="lowerRoman"/>
      <w:lvlText w:val="%6."/>
      <w:lvlJc w:val="right"/>
      <w:pPr>
        <w:ind w:left="5096" w:hanging="180"/>
      </w:pPr>
    </w:lvl>
    <w:lvl w:ilvl="6" w:tplc="040C000F" w:tentative="1">
      <w:start w:val="1"/>
      <w:numFmt w:val="decimal"/>
      <w:lvlText w:val="%7."/>
      <w:lvlJc w:val="left"/>
      <w:pPr>
        <w:ind w:left="5816" w:hanging="360"/>
      </w:pPr>
    </w:lvl>
    <w:lvl w:ilvl="7" w:tplc="040C0019" w:tentative="1">
      <w:start w:val="1"/>
      <w:numFmt w:val="lowerLetter"/>
      <w:lvlText w:val="%8."/>
      <w:lvlJc w:val="left"/>
      <w:pPr>
        <w:ind w:left="6536" w:hanging="360"/>
      </w:pPr>
    </w:lvl>
    <w:lvl w:ilvl="8" w:tplc="040C001B" w:tentative="1">
      <w:start w:val="1"/>
      <w:numFmt w:val="lowerRoman"/>
      <w:lvlText w:val="%9."/>
      <w:lvlJc w:val="right"/>
      <w:pPr>
        <w:ind w:left="7256" w:hanging="180"/>
      </w:pPr>
    </w:lvl>
  </w:abstractNum>
  <w:abstractNum w:abstractNumId="14" w15:restartNumberingAfterBreak="0">
    <w:nsid w:val="4D672380"/>
    <w:multiLevelType w:val="multilevel"/>
    <w:tmpl w:val="4D672380"/>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0643E0"/>
    <w:multiLevelType w:val="hybridMultilevel"/>
    <w:tmpl w:val="94703216"/>
    <w:lvl w:ilvl="0" w:tplc="E7D200F2">
      <w:start w:val="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5C251B"/>
    <w:multiLevelType w:val="hybridMultilevel"/>
    <w:tmpl w:val="E7CAE498"/>
    <w:lvl w:ilvl="0" w:tplc="08090001">
      <w:start w:val="1"/>
      <w:numFmt w:val="bullet"/>
      <w:lvlText w:val=""/>
      <w:lvlJc w:val="left"/>
      <w:pPr>
        <w:ind w:left="360" w:hanging="360"/>
      </w:pPr>
      <w:rPr>
        <w:rFonts w:ascii="Symbol" w:hAnsi="Symbol" w:hint="default"/>
      </w:rPr>
    </w:lvl>
    <w:lvl w:ilvl="1" w:tplc="3EAEECF8">
      <w:numFmt w:val="bullet"/>
      <w:lvlText w:val="-"/>
      <w:lvlJc w:val="left"/>
      <w:pPr>
        <w:ind w:left="1080" w:hanging="360"/>
      </w:pPr>
      <w:rPr>
        <w:rFonts w:ascii="Times New Roman" w:eastAsia="PMingLiU"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D2F64FC"/>
    <w:multiLevelType w:val="hybridMultilevel"/>
    <w:tmpl w:val="B08A3A6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7E177B7E"/>
    <w:multiLevelType w:val="multilevel"/>
    <w:tmpl w:val="7E177B7E"/>
    <w:lvl w:ilvl="0">
      <w:start w:val="20"/>
      <w:numFmt w:val="bullet"/>
      <w:lvlText w:val="-"/>
      <w:lvlJc w:val="left"/>
      <w:pPr>
        <w:ind w:left="1440" w:hanging="360"/>
      </w:pPr>
      <w:rPr>
        <w:rFonts w:ascii="Times New Roman" w:eastAsia="SimSu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7E9E3B61"/>
    <w:multiLevelType w:val="multilevel"/>
    <w:tmpl w:val="7E9E3B61"/>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6"/>
  </w:num>
  <w:num w:numId="3">
    <w:abstractNumId w:val="10"/>
  </w:num>
  <w:num w:numId="4">
    <w:abstractNumId w:val="0"/>
  </w:num>
  <w:num w:numId="5">
    <w:abstractNumId w:val="6"/>
  </w:num>
  <w:num w:numId="6">
    <w:abstractNumId w:val="20"/>
  </w:num>
  <w:num w:numId="7">
    <w:abstractNumId w:val="18"/>
  </w:num>
  <w:num w:numId="8">
    <w:abstractNumId w:val="14"/>
  </w:num>
  <w:num w:numId="9">
    <w:abstractNumId w:val="4"/>
  </w:num>
  <w:num w:numId="10">
    <w:abstractNumId w:val="21"/>
  </w:num>
  <w:num w:numId="11">
    <w:abstractNumId w:val="11"/>
  </w:num>
  <w:num w:numId="12">
    <w:abstractNumId w:val="7"/>
  </w:num>
  <w:num w:numId="13">
    <w:abstractNumId w:val="3"/>
  </w:num>
  <w:num w:numId="14">
    <w:abstractNumId w:val="2"/>
  </w:num>
  <w:num w:numId="15">
    <w:abstractNumId w:val="1"/>
  </w:num>
  <w:num w:numId="16">
    <w:abstractNumId w:val="8"/>
  </w:num>
  <w:num w:numId="17">
    <w:abstractNumId w:val="17"/>
  </w:num>
  <w:num w:numId="18">
    <w:abstractNumId w:val="13"/>
  </w:num>
  <w:num w:numId="19">
    <w:abstractNumId w:val="15"/>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fr-FR"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6" w:nlCheck="1" w:checkStyle="1"/>
  <w:activeWritingStyle w:appName="MSWord" w:lang="fr-FR" w:vendorID="64" w:dllVersion="0" w:nlCheck="1" w:checkStyle="0"/>
  <w:activeWritingStyle w:appName="MSWord" w:lang="da-DK"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da-DK"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wMLEwMTYxMzU2NzFS0lEKTi0uzszPAykwrAUA0EALxCwAAAA="/>
  </w:docVars>
  <w:rsids>
    <w:rsidRoot w:val="00282213"/>
    <w:rsid w:val="0000006B"/>
    <w:rsid w:val="00000265"/>
    <w:rsid w:val="00004165"/>
    <w:rsid w:val="0000486D"/>
    <w:rsid w:val="00007582"/>
    <w:rsid w:val="00014660"/>
    <w:rsid w:val="00017B5E"/>
    <w:rsid w:val="00020C56"/>
    <w:rsid w:val="00021B80"/>
    <w:rsid w:val="000233E8"/>
    <w:rsid w:val="00023F5C"/>
    <w:rsid w:val="00026ACC"/>
    <w:rsid w:val="000312BC"/>
    <w:rsid w:val="0003171D"/>
    <w:rsid w:val="00031C1D"/>
    <w:rsid w:val="00035C50"/>
    <w:rsid w:val="00043392"/>
    <w:rsid w:val="000457A1"/>
    <w:rsid w:val="00045B86"/>
    <w:rsid w:val="00050001"/>
    <w:rsid w:val="00052041"/>
    <w:rsid w:val="0005326A"/>
    <w:rsid w:val="0006266D"/>
    <w:rsid w:val="0006296E"/>
    <w:rsid w:val="00065506"/>
    <w:rsid w:val="00065FD5"/>
    <w:rsid w:val="0007200E"/>
    <w:rsid w:val="0007382E"/>
    <w:rsid w:val="00074677"/>
    <w:rsid w:val="000766E1"/>
    <w:rsid w:val="00077FF6"/>
    <w:rsid w:val="00080D82"/>
    <w:rsid w:val="00081692"/>
    <w:rsid w:val="00082C46"/>
    <w:rsid w:val="00085A0E"/>
    <w:rsid w:val="00086218"/>
    <w:rsid w:val="00087548"/>
    <w:rsid w:val="00092041"/>
    <w:rsid w:val="00092A21"/>
    <w:rsid w:val="00093E7E"/>
    <w:rsid w:val="000A0337"/>
    <w:rsid w:val="000A1830"/>
    <w:rsid w:val="000A4007"/>
    <w:rsid w:val="000A4121"/>
    <w:rsid w:val="000A4AA3"/>
    <w:rsid w:val="000A550E"/>
    <w:rsid w:val="000B0960"/>
    <w:rsid w:val="000B1A55"/>
    <w:rsid w:val="000B20BB"/>
    <w:rsid w:val="000B2EF6"/>
    <w:rsid w:val="000B2FA6"/>
    <w:rsid w:val="000B4AA0"/>
    <w:rsid w:val="000B6809"/>
    <w:rsid w:val="000C1A54"/>
    <w:rsid w:val="000C2553"/>
    <w:rsid w:val="000C38C3"/>
    <w:rsid w:val="000C43C0"/>
    <w:rsid w:val="000D09FD"/>
    <w:rsid w:val="000D44FB"/>
    <w:rsid w:val="000D52B4"/>
    <w:rsid w:val="000D574B"/>
    <w:rsid w:val="000D6CFC"/>
    <w:rsid w:val="000E537B"/>
    <w:rsid w:val="000E57D0"/>
    <w:rsid w:val="000E7858"/>
    <w:rsid w:val="000F1791"/>
    <w:rsid w:val="000F282B"/>
    <w:rsid w:val="000F39CA"/>
    <w:rsid w:val="001053A5"/>
    <w:rsid w:val="00105F54"/>
    <w:rsid w:val="00107927"/>
    <w:rsid w:val="0011001A"/>
    <w:rsid w:val="00110E26"/>
    <w:rsid w:val="00111321"/>
    <w:rsid w:val="00112FC6"/>
    <w:rsid w:val="00113D52"/>
    <w:rsid w:val="0011492D"/>
    <w:rsid w:val="00115C8F"/>
    <w:rsid w:val="00116975"/>
    <w:rsid w:val="00117BD6"/>
    <w:rsid w:val="001206C2"/>
    <w:rsid w:val="001207A8"/>
    <w:rsid w:val="00121978"/>
    <w:rsid w:val="00122BDA"/>
    <w:rsid w:val="00123422"/>
    <w:rsid w:val="00124311"/>
    <w:rsid w:val="00124B6A"/>
    <w:rsid w:val="00127923"/>
    <w:rsid w:val="00134939"/>
    <w:rsid w:val="00136D4C"/>
    <w:rsid w:val="00140D74"/>
    <w:rsid w:val="00142538"/>
    <w:rsid w:val="00142BB9"/>
    <w:rsid w:val="00143298"/>
    <w:rsid w:val="0014458C"/>
    <w:rsid w:val="00144F96"/>
    <w:rsid w:val="00151EAC"/>
    <w:rsid w:val="00153528"/>
    <w:rsid w:val="00154E68"/>
    <w:rsid w:val="00156B87"/>
    <w:rsid w:val="00160907"/>
    <w:rsid w:val="00162548"/>
    <w:rsid w:val="00165E4D"/>
    <w:rsid w:val="001715ED"/>
    <w:rsid w:val="00172183"/>
    <w:rsid w:val="001726B6"/>
    <w:rsid w:val="00173D0A"/>
    <w:rsid w:val="001747E3"/>
    <w:rsid w:val="00174F7A"/>
    <w:rsid w:val="00174F7B"/>
    <w:rsid w:val="0017517B"/>
    <w:rsid w:val="001751AB"/>
    <w:rsid w:val="00175A3F"/>
    <w:rsid w:val="0018030C"/>
    <w:rsid w:val="00180E09"/>
    <w:rsid w:val="00182475"/>
    <w:rsid w:val="00183D4C"/>
    <w:rsid w:val="00183F6D"/>
    <w:rsid w:val="0018670E"/>
    <w:rsid w:val="00187BD7"/>
    <w:rsid w:val="0019143A"/>
    <w:rsid w:val="0019212C"/>
    <w:rsid w:val="0019219A"/>
    <w:rsid w:val="00195077"/>
    <w:rsid w:val="00195BA0"/>
    <w:rsid w:val="001A033F"/>
    <w:rsid w:val="001A08AA"/>
    <w:rsid w:val="001A0C7F"/>
    <w:rsid w:val="001A59CB"/>
    <w:rsid w:val="001B35EE"/>
    <w:rsid w:val="001B7991"/>
    <w:rsid w:val="001C1144"/>
    <w:rsid w:val="001C1409"/>
    <w:rsid w:val="001C2AE6"/>
    <w:rsid w:val="001C2BE1"/>
    <w:rsid w:val="001C4A89"/>
    <w:rsid w:val="001C5EE0"/>
    <w:rsid w:val="001C6177"/>
    <w:rsid w:val="001D0363"/>
    <w:rsid w:val="001D12B4"/>
    <w:rsid w:val="001D7D94"/>
    <w:rsid w:val="001E0A28"/>
    <w:rsid w:val="001E3DC1"/>
    <w:rsid w:val="001E4218"/>
    <w:rsid w:val="001F0B20"/>
    <w:rsid w:val="001F1861"/>
    <w:rsid w:val="001F3522"/>
    <w:rsid w:val="001F3916"/>
    <w:rsid w:val="001F582A"/>
    <w:rsid w:val="001F5B6B"/>
    <w:rsid w:val="001F5D40"/>
    <w:rsid w:val="00200A62"/>
    <w:rsid w:val="00200C1E"/>
    <w:rsid w:val="00203740"/>
    <w:rsid w:val="0021115E"/>
    <w:rsid w:val="00211CA7"/>
    <w:rsid w:val="00212CF7"/>
    <w:rsid w:val="002138EA"/>
    <w:rsid w:val="00213F84"/>
    <w:rsid w:val="00214061"/>
    <w:rsid w:val="00214FBD"/>
    <w:rsid w:val="00222897"/>
    <w:rsid w:val="00222B0C"/>
    <w:rsid w:val="00225F9D"/>
    <w:rsid w:val="002301FE"/>
    <w:rsid w:val="00231314"/>
    <w:rsid w:val="002339F1"/>
    <w:rsid w:val="00233BED"/>
    <w:rsid w:val="00235394"/>
    <w:rsid w:val="00235577"/>
    <w:rsid w:val="0023560A"/>
    <w:rsid w:val="002371B2"/>
    <w:rsid w:val="0024077F"/>
    <w:rsid w:val="00241203"/>
    <w:rsid w:val="00242D2C"/>
    <w:rsid w:val="002435CA"/>
    <w:rsid w:val="0024469F"/>
    <w:rsid w:val="002449E0"/>
    <w:rsid w:val="00250B5B"/>
    <w:rsid w:val="00251BC1"/>
    <w:rsid w:val="00252DB8"/>
    <w:rsid w:val="002537BC"/>
    <w:rsid w:val="00255C58"/>
    <w:rsid w:val="00260EC7"/>
    <w:rsid w:val="00261539"/>
    <w:rsid w:val="0026179F"/>
    <w:rsid w:val="0026246E"/>
    <w:rsid w:val="00263B01"/>
    <w:rsid w:val="00265132"/>
    <w:rsid w:val="002666AE"/>
    <w:rsid w:val="00274E1A"/>
    <w:rsid w:val="00276A45"/>
    <w:rsid w:val="002775B1"/>
    <w:rsid w:val="002775B9"/>
    <w:rsid w:val="002811C4"/>
    <w:rsid w:val="00282213"/>
    <w:rsid w:val="00284016"/>
    <w:rsid w:val="00284EB7"/>
    <w:rsid w:val="002858BF"/>
    <w:rsid w:val="0028635A"/>
    <w:rsid w:val="0028672D"/>
    <w:rsid w:val="00290C20"/>
    <w:rsid w:val="002939AF"/>
    <w:rsid w:val="00294491"/>
    <w:rsid w:val="00294BDE"/>
    <w:rsid w:val="00295277"/>
    <w:rsid w:val="002A0CED"/>
    <w:rsid w:val="002A4CD0"/>
    <w:rsid w:val="002A7DA6"/>
    <w:rsid w:val="002B2151"/>
    <w:rsid w:val="002B3550"/>
    <w:rsid w:val="002B42AB"/>
    <w:rsid w:val="002B516C"/>
    <w:rsid w:val="002B5E1D"/>
    <w:rsid w:val="002B60C1"/>
    <w:rsid w:val="002B628F"/>
    <w:rsid w:val="002C2588"/>
    <w:rsid w:val="002C2BB0"/>
    <w:rsid w:val="002C4B52"/>
    <w:rsid w:val="002C53D9"/>
    <w:rsid w:val="002D03E5"/>
    <w:rsid w:val="002D06BD"/>
    <w:rsid w:val="002D36EB"/>
    <w:rsid w:val="002D3A6E"/>
    <w:rsid w:val="002D6BDF"/>
    <w:rsid w:val="002E0E72"/>
    <w:rsid w:val="002E2CE9"/>
    <w:rsid w:val="002E3A2D"/>
    <w:rsid w:val="002E3BF7"/>
    <w:rsid w:val="002E403E"/>
    <w:rsid w:val="002E4C74"/>
    <w:rsid w:val="002F158C"/>
    <w:rsid w:val="002F1805"/>
    <w:rsid w:val="002F4093"/>
    <w:rsid w:val="002F5636"/>
    <w:rsid w:val="00300618"/>
    <w:rsid w:val="003022A5"/>
    <w:rsid w:val="00305237"/>
    <w:rsid w:val="003076CF"/>
    <w:rsid w:val="00307E51"/>
    <w:rsid w:val="00311363"/>
    <w:rsid w:val="003138F9"/>
    <w:rsid w:val="00314383"/>
    <w:rsid w:val="0031439B"/>
    <w:rsid w:val="00315867"/>
    <w:rsid w:val="00321150"/>
    <w:rsid w:val="003227DF"/>
    <w:rsid w:val="003247E3"/>
    <w:rsid w:val="00325CA6"/>
    <w:rsid w:val="003260D7"/>
    <w:rsid w:val="003265E1"/>
    <w:rsid w:val="00326689"/>
    <w:rsid w:val="00330EA1"/>
    <w:rsid w:val="0033186F"/>
    <w:rsid w:val="00331A4A"/>
    <w:rsid w:val="003345BC"/>
    <w:rsid w:val="00336697"/>
    <w:rsid w:val="00336FB2"/>
    <w:rsid w:val="003418CB"/>
    <w:rsid w:val="0034256B"/>
    <w:rsid w:val="0034382F"/>
    <w:rsid w:val="00344718"/>
    <w:rsid w:val="00344949"/>
    <w:rsid w:val="003512FB"/>
    <w:rsid w:val="00351CB7"/>
    <w:rsid w:val="00355873"/>
    <w:rsid w:val="0035660F"/>
    <w:rsid w:val="003628B9"/>
    <w:rsid w:val="00362D8F"/>
    <w:rsid w:val="00366A73"/>
    <w:rsid w:val="00367701"/>
    <w:rsid w:val="00367724"/>
    <w:rsid w:val="003708A6"/>
    <w:rsid w:val="003710BA"/>
    <w:rsid w:val="003724B0"/>
    <w:rsid w:val="00376345"/>
    <w:rsid w:val="003770F6"/>
    <w:rsid w:val="00383E37"/>
    <w:rsid w:val="00384DFC"/>
    <w:rsid w:val="003906E0"/>
    <w:rsid w:val="003923DB"/>
    <w:rsid w:val="00393042"/>
    <w:rsid w:val="00394AD5"/>
    <w:rsid w:val="0039642D"/>
    <w:rsid w:val="003A2E40"/>
    <w:rsid w:val="003A7162"/>
    <w:rsid w:val="003B0158"/>
    <w:rsid w:val="003B2F92"/>
    <w:rsid w:val="003B40B6"/>
    <w:rsid w:val="003B4674"/>
    <w:rsid w:val="003B56DB"/>
    <w:rsid w:val="003B755E"/>
    <w:rsid w:val="003C228E"/>
    <w:rsid w:val="003C30C4"/>
    <w:rsid w:val="003C30D3"/>
    <w:rsid w:val="003C3E65"/>
    <w:rsid w:val="003C51E7"/>
    <w:rsid w:val="003C559D"/>
    <w:rsid w:val="003C6893"/>
    <w:rsid w:val="003C6DE2"/>
    <w:rsid w:val="003D1EFD"/>
    <w:rsid w:val="003D28BF"/>
    <w:rsid w:val="003D4215"/>
    <w:rsid w:val="003D4367"/>
    <w:rsid w:val="003D4C47"/>
    <w:rsid w:val="003D7719"/>
    <w:rsid w:val="003E0F04"/>
    <w:rsid w:val="003E40EE"/>
    <w:rsid w:val="003E59F6"/>
    <w:rsid w:val="003E5C79"/>
    <w:rsid w:val="003E6FB3"/>
    <w:rsid w:val="003E71C7"/>
    <w:rsid w:val="003F06F3"/>
    <w:rsid w:val="003F1C1B"/>
    <w:rsid w:val="003F224E"/>
    <w:rsid w:val="003F23D1"/>
    <w:rsid w:val="003F2B3D"/>
    <w:rsid w:val="003F3A2F"/>
    <w:rsid w:val="003F4523"/>
    <w:rsid w:val="00401144"/>
    <w:rsid w:val="00404831"/>
    <w:rsid w:val="00405F85"/>
    <w:rsid w:val="00406ED4"/>
    <w:rsid w:val="00407661"/>
    <w:rsid w:val="00410314"/>
    <w:rsid w:val="00412063"/>
    <w:rsid w:val="00412EB1"/>
    <w:rsid w:val="00413DDE"/>
    <w:rsid w:val="00414118"/>
    <w:rsid w:val="00416084"/>
    <w:rsid w:val="00416B04"/>
    <w:rsid w:val="00424F8C"/>
    <w:rsid w:val="00425766"/>
    <w:rsid w:val="004260BD"/>
    <w:rsid w:val="004271BA"/>
    <w:rsid w:val="00430497"/>
    <w:rsid w:val="00430EA5"/>
    <w:rsid w:val="00432A28"/>
    <w:rsid w:val="00434DC1"/>
    <w:rsid w:val="004350F4"/>
    <w:rsid w:val="004412A0"/>
    <w:rsid w:val="00442337"/>
    <w:rsid w:val="004437A2"/>
    <w:rsid w:val="00445C36"/>
    <w:rsid w:val="00446408"/>
    <w:rsid w:val="004507E9"/>
    <w:rsid w:val="00450F27"/>
    <w:rsid w:val="004510E5"/>
    <w:rsid w:val="00456A75"/>
    <w:rsid w:val="00461E39"/>
    <w:rsid w:val="00462D3A"/>
    <w:rsid w:val="00463521"/>
    <w:rsid w:val="004655C1"/>
    <w:rsid w:val="00471125"/>
    <w:rsid w:val="0047437A"/>
    <w:rsid w:val="00480E42"/>
    <w:rsid w:val="00484C5D"/>
    <w:rsid w:val="00484DD9"/>
    <w:rsid w:val="0048543E"/>
    <w:rsid w:val="004857FF"/>
    <w:rsid w:val="004868C1"/>
    <w:rsid w:val="00486D64"/>
    <w:rsid w:val="0048750F"/>
    <w:rsid w:val="004915E3"/>
    <w:rsid w:val="00492697"/>
    <w:rsid w:val="00492C50"/>
    <w:rsid w:val="00493AFB"/>
    <w:rsid w:val="004943FC"/>
    <w:rsid w:val="00495B55"/>
    <w:rsid w:val="004A11FB"/>
    <w:rsid w:val="004A48FE"/>
    <w:rsid w:val="004A495F"/>
    <w:rsid w:val="004A7544"/>
    <w:rsid w:val="004A755F"/>
    <w:rsid w:val="004B0CDC"/>
    <w:rsid w:val="004B6B0F"/>
    <w:rsid w:val="004C001D"/>
    <w:rsid w:val="004C345F"/>
    <w:rsid w:val="004C54E5"/>
    <w:rsid w:val="004C5613"/>
    <w:rsid w:val="004C7DA1"/>
    <w:rsid w:val="004C7DC8"/>
    <w:rsid w:val="004D0557"/>
    <w:rsid w:val="004D21B0"/>
    <w:rsid w:val="004D36AB"/>
    <w:rsid w:val="004D4405"/>
    <w:rsid w:val="004D592D"/>
    <w:rsid w:val="004D737D"/>
    <w:rsid w:val="004E2659"/>
    <w:rsid w:val="004E39EE"/>
    <w:rsid w:val="004E475C"/>
    <w:rsid w:val="004E56E0"/>
    <w:rsid w:val="004E5773"/>
    <w:rsid w:val="004E6CD8"/>
    <w:rsid w:val="004E7329"/>
    <w:rsid w:val="004F2A13"/>
    <w:rsid w:val="004F2CB0"/>
    <w:rsid w:val="004F5FB6"/>
    <w:rsid w:val="005017F7"/>
    <w:rsid w:val="00501FA7"/>
    <w:rsid w:val="005034DC"/>
    <w:rsid w:val="005038A5"/>
    <w:rsid w:val="00504127"/>
    <w:rsid w:val="005053C7"/>
    <w:rsid w:val="00505BFA"/>
    <w:rsid w:val="00506580"/>
    <w:rsid w:val="005071B4"/>
    <w:rsid w:val="00507687"/>
    <w:rsid w:val="005076D7"/>
    <w:rsid w:val="005102F4"/>
    <w:rsid w:val="005117A9"/>
    <w:rsid w:val="00511F57"/>
    <w:rsid w:val="00515CBE"/>
    <w:rsid w:val="00515E2B"/>
    <w:rsid w:val="005178F2"/>
    <w:rsid w:val="005207B3"/>
    <w:rsid w:val="00522A7E"/>
    <w:rsid w:val="00522F20"/>
    <w:rsid w:val="005308DB"/>
    <w:rsid w:val="00530A2E"/>
    <w:rsid w:val="00530FBE"/>
    <w:rsid w:val="00532985"/>
    <w:rsid w:val="00533159"/>
    <w:rsid w:val="005339DB"/>
    <w:rsid w:val="00533C22"/>
    <w:rsid w:val="00534C89"/>
    <w:rsid w:val="00536642"/>
    <w:rsid w:val="00537C6C"/>
    <w:rsid w:val="00541573"/>
    <w:rsid w:val="0054348A"/>
    <w:rsid w:val="0054502F"/>
    <w:rsid w:val="00545AD4"/>
    <w:rsid w:val="00547A76"/>
    <w:rsid w:val="005505E0"/>
    <w:rsid w:val="00550B30"/>
    <w:rsid w:val="00550D56"/>
    <w:rsid w:val="00551852"/>
    <w:rsid w:val="005536FD"/>
    <w:rsid w:val="00563C5B"/>
    <w:rsid w:val="0056453C"/>
    <w:rsid w:val="00570358"/>
    <w:rsid w:val="00570815"/>
    <w:rsid w:val="00571777"/>
    <w:rsid w:val="00574DC5"/>
    <w:rsid w:val="00580A7D"/>
    <w:rsid w:val="00580FF5"/>
    <w:rsid w:val="00584921"/>
    <w:rsid w:val="0058519C"/>
    <w:rsid w:val="00590AE7"/>
    <w:rsid w:val="00590F7C"/>
    <w:rsid w:val="0059149A"/>
    <w:rsid w:val="005930AF"/>
    <w:rsid w:val="00594BC3"/>
    <w:rsid w:val="005956EE"/>
    <w:rsid w:val="00597F17"/>
    <w:rsid w:val="005A083E"/>
    <w:rsid w:val="005A0F55"/>
    <w:rsid w:val="005A2B39"/>
    <w:rsid w:val="005A64ED"/>
    <w:rsid w:val="005B05CB"/>
    <w:rsid w:val="005B4802"/>
    <w:rsid w:val="005C19DA"/>
    <w:rsid w:val="005C1EA6"/>
    <w:rsid w:val="005D0B99"/>
    <w:rsid w:val="005D308E"/>
    <w:rsid w:val="005D3133"/>
    <w:rsid w:val="005D3A48"/>
    <w:rsid w:val="005D7AF8"/>
    <w:rsid w:val="005E1365"/>
    <w:rsid w:val="005E17BF"/>
    <w:rsid w:val="005E366A"/>
    <w:rsid w:val="005E37F4"/>
    <w:rsid w:val="005E3C0B"/>
    <w:rsid w:val="005F20FA"/>
    <w:rsid w:val="005F2145"/>
    <w:rsid w:val="005F287E"/>
    <w:rsid w:val="006016E1"/>
    <w:rsid w:val="0060220B"/>
    <w:rsid w:val="00602D27"/>
    <w:rsid w:val="00603EDE"/>
    <w:rsid w:val="0060617E"/>
    <w:rsid w:val="0060647B"/>
    <w:rsid w:val="006125C2"/>
    <w:rsid w:val="006144A1"/>
    <w:rsid w:val="00615EBB"/>
    <w:rsid w:val="00616096"/>
    <w:rsid w:val="006160A2"/>
    <w:rsid w:val="00624DE1"/>
    <w:rsid w:val="00630187"/>
    <w:rsid w:val="006302AA"/>
    <w:rsid w:val="0063114B"/>
    <w:rsid w:val="006363BD"/>
    <w:rsid w:val="00636FF2"/>
    <w:rsid w:val="006412DC"/>
    <w:rsid w:val="0064139C"/>
    <w:rsid w:val="00641775"/>
    <w:rsid w:val="00641C48"/>
    <w:rsid w:val="00642BC6"/>
    <w:rsid w:val="00642C7B"/>
    <w:rsid w:val="00644790"/>
    <w:rsid w:val="006460A9"/>
    <w:rsid w:val="006501AF"/>
    <w:rsid w:val="00650DDE"/>
    <w:rsid w:val="00653A82"/>
    <w:rsid w:val="0065505B"/>
    <w:rsid w:val="006569D2"/>
    <w:rsid w:val="00657CE2"/>
    <w:rsid w:val="006642EE"/>
    <w:rsid w:val="0066472D"/>
    <w:rsid w:val="006670AC"/>
    <w:rsid w:val="00672307"/>
    <w:rsid w:val="006808C6"/>
    <w:rsid w:val="0068130D"/>
    <w:rsid w:val="00681B62"/>
    <w:rsid w:val="00682668"/>
    <w:rsid w:val="0068405D"/>
    <w:rsid w:val="0068412D"/>
    <w:rsid w:val="006868C0"/>
    <w:rsid w:val="00692897"/>
    <w:rsid w:val="00692A68"/>
    <w:rsid w:val="00692EB5"/>
    <w:rsid w:val="00695CCF"/>
    <w:rsid w:val="00695D85"/>
    <w:rsid w:val="00696F05"/>
    <w:rsid w:val="006A23BC"/>
    <w:rsid w:val="006A30A2"/>
    <w:rsid w:val="006A6D23"/>
    <w:rsid w:val="006B25DE"/>
    <w:rsid w:val="006B56FD"/>
    <w:rsid w:val="006B7D65"/>
    <w:rsid w:val="006C0C86"/>
    <w:rsid w:val="006C0FC4"/>
    <w:rsid w:val="006C1C3B"/>
    <w:rsid w:val="006C38B6"/>
    <w:rsid w:val="006C4E43"/>
    <w:rsid w:val="006C51BA"/>
    <w:rsid w:val="006C643E"/>
    <w:rsid w:val="006D19F6"/>
    <w:rsid w:val="006D2932"/>
    <w:rsid w:val="006D3671"/>
    <w:rsid w:val="006D3E61"/>
    <w:rsid w:val="006D4176"/>
    <w:rsid w:val="006E0A73"/>
    <w:rsid w:val="006E0FEE"/>
    <w:rsid w:val="006E3276"/>
    <w:rsid w:val="006E3359"/>
    <w:rsid w:val="006E6C11"/>
    <w:rsid w:val="006F689E"/>
    <w:rsid w:val="006F7C0C"/>
    <w:rsid w:val="00700755"/>
    <w:rsid w:val="00704134"/>
    <w:rsid w:val="0070545B"/>
    <w:rsid w:val="0070646B"/>
    <w:rsid w:val="0071007B"/>
    <w:rsid w:val="00712C00"/>
    <w:rsid w:val="007130A2"/>
    <w:rsid w:val="00715146"/>
    <w:rsid w:val="00715463"/>
    <w:rsid w:val="00720EE7"/>
    <w:rsid w:val="00721C59"/>
    <w:rsid w:val="00722EB4"/>
    <w:rsid w:val="007232B4"/>
    <w:rsid w:val="00725223"/>
    <w:rsid w:val="007275A5"/>
    <w:rsid w:val="00730655"/>
    <w:rsid w:val="00731623"/>
    <w:rsid w:val="00731D77"/>
    <w:rsid w:val="00732360"/>
    <w:rsid w:val="007331A7"/>
    <w:rsid w:val="0073390A"/>
    <w:rsid w:val="0073469A"/>
    <w:rsid w:val="00734E64"/>
    <w:rsid w:val="00736A83"/>
    <w:rsid w:val="00736B37"/>
    <w:rsid w:val="00740A35"/>
    <w:rsid w:val="00743315"/>
    <w:rsid w:val="00743DE7"/>
    <w:rsid w:val="007453A1"/>
    <w:rsid w:val="0074649D"/>
    <w:rsid w:val="007520B4"/>
    <w:rsid w:val="00755F22"/>
    <w:rsid w:val="0075627E"/>
    <w:rsid w:val="00763072"/>
    <w:rsid w:val="007655D5"/>
    <w:rsid w:val="00771AC3"/>
    <w:rsid w:val="007763C1"/>
    <w:rsid w:val="00777E82"/>
    <w:rsid w:val="00781192"/>
    <w:rsid w:val="00781359"/>
    <w:rsid w:val="00783072"/>
    <w:rsid w:val="0078689C"/>
    <w:rsid w:val="00786921"/>
    <w:rsid w:val="0079209E"/>
    <w:rsid w:val="00793DA5"/>
    <w:rsid w:val="007957E7"/>
    <w:rsid w:val="007A1CDA"/>
    <w:rsid w:val="007A1EAA"/>
    <w:rsid w:val="007A23B4"/>
    <w:rsid w:val="007A6D23"/>
    <w:rsid w:val="007A79FD"/>
    <w:rsid w:val="007B0B9D"/>
    <w:rsid w:val="007B26E3"/>
    <w:rsid w:val="007B2C7E"/>
    <w:rsid w:val="007B3173"/>
    <w:rsid w:val="007B3ADC"/>
    <w:rsid w:val="007B5A43"/>
    <w:rsid w:val="007B5D8B"/>
    <w:rsid w:val="007B617B"/>
    <w:rsid w:val="007B709B"/>
    <w:rsid w:val="007C1343"/>
    <w:rsid w:val="007C2AF9"/>
    <w:rsid w:val="007C5EF1"/>
    <w:rsid w:val="007C6BD8"/>
    <w:rsid w:val="007C7BF5"/>
    <w:rsid w:val="007D19B7"/>
    <w:rsid w:val="007D25BA"/>
    <w:rsid w:val="007D4042"/>
    <w:rsid w:val="007D6401"/>
    <w:rsid w:val="007D75E5"/>
    <w:rsid w:val="007D773E"/>
    <w:rsid w:val="007D7D5F"/>
    <w:rsid w:val="007E066E"/>
    <w:rsid w:val="007E1356"/>
    <w:rsid w:val="007E20FC"/>
    <w:rsid w:val="007E43CB"/>
    <w:rsid w:val="007E7062"/>
    <w:rsid w:val="007F0E1E"/>
    <w:rsid w:val="007F1D3E"/>
    <w:rsid w:val="007F29A7"/>
    <w:rsid w:val="007F3C61"/>
    <w:rsid w:val="007F4FB4"/>
    <w:rsid w:val="007F62FA"/>
    <w:rsid w:val="008004B4"/>
    <w:rsid w:val="008012BB"/>
    <w:rsid w:val="00804AEC"/>
    <w:rsid w:val="00805BE8"/>
    <w:rsid w:val="00806D25"/>
    <w:rsid w:val="00806F2D"/>
    <w:rsid w:val="00814256"/>
    <w:rsid w:val="008151BD"/>
    <w:rsid w:val="00815637"/>
    <w:rsid w:val="00816078"/>
    <w:rsid w:val="008177E3"/>
    <w:rsid w:val="00817D22"/>
    <w:rsid w:val="00822E6E"/>
    <w:rsid w:val="00823AA9"/>
    <w:rsid w:val="0082414B"/>
    <w:rsid w:val="008255B9"/>
    <w:rsid w:val="00825CD8"/>
    <w:rsid w:val="00827324"/>
    <w:rsid w:val="00827706"/>
    <w:rsid w:val="00832118"/>
    <w:rsid w:val="00835C07"/>
    <w:rsid w:val="00836676"/>
    <w:rsid w:val="00837458"/>
    <w:rsid w:val="00837AAE"/>
    <w:rsid w:val="00837B7D"/>
    <w:rsid w:val="00837C45"/>
    <w:rsid w:val="0084104C"/>
    <w:rsid w:val="008429AD"/>
    <w:rsid w:val="008429DB"/>
    <w:rsid w:val="008508C8"/>
    <w:rsid w:val="00850C75"/>
    <w:rsid w:val="00850E39"/>
    <w:rsid w:val="008510BA"/>
    <w:rsid w:val="008519FE"/>
    <w:rsid w:val="008532CF"/>
    <w:rsid w:val="0085477A"/>
    <w:rsid w:val="00855107"/>
    <w:rsid w:val="00855173"/>
    <w:rsid w:val="008557D9"/>
    <w:rsid w:val="00855BF7"/>
    <w:rsid w:val="00856214"/>
    <w:rsid w:val="00862089"/>
    <w:rsid w:val="00863160"/>
    <w:rsid w:val="00863FB3"/>
    <w:rsid w:val="00866D5B"/>
    <w:rsid w:val="00866FF5"/>
    <w:rsid w:val="00867393"/>
    <w:rsid w:val="008705E6"/>
    <w:rsid w:val="0087332D"/>
    <w:rsid w:val="00873E1F"/>
    <w:rsid w:val="00874098"/>
    <w:rsid w:val="00874C16"/>
    <w:rsid w:val="00880E54"/>
    <w:rsid w:val="00881557"/>
    <w:rsid w:val="00882A46"/>
    <w:rsid w:val="0088383D"/>
    <w:rsid w:val="00883CF9"/>
    <w:rsid w:val="0088401F"/>
    <w:rsid w:val="00886942"/>
    <w:rsid w:val="00886D1F"/>
    <w:rsid w:val="0089047C"/>
    <w:rsid w:val="00891EE1"/>
    <w:rsid w:val="00891FBA"/>
    <w:rsid w:val="00893987"/>
    <w:rsid w:val="008963EF"/>
    <w:rsid w:val="0089671A"/>
    <w:rsid w:val="0089688E"/>
    <w:rsid w:val="008A1FBE"/>
    <w:rsid w:val="008A21D0"/>
    <w:rsid w:val="008B113C"/>
    <w:rsid w:val="008B1565"/>
    <w:rsid w:val="008B3194"/>
    <w:rsid w:val="008B5AE7"/>
    <w:rsid w:val="008B6683"/>
    <w:rsid w:val="008C0767"/>
    <w:rsid w:val="008C0FF3"/>
    <w:rsid w:val="008C3321"/>
    <w:rsid w:val="008C5B28"/>
    <w:rsid w:val="008C60E9"/>
    <w:rsid w:val="008C7D47"/>
    <w:rsid w:val="008D1B7C"/>
    <w:rsid w:val="008D2216"/>
    <w:rsid w:val="008D5ABD"/>
    <w:rsid w:val="008D6657"/>
    <w:rsid w:val="008E0A77"/>
    <w:rsid w:val="008E12FB"/>
    <w:rsid w:val="008E1F60"/>
    <w:rsid w:val="008E2710"/>
    <w:rsid w:val="008E307E"/>
    <w:rsid w:val="008E3A41"/>
    <w:rsid w:val="008E73D1"/>
    <w:rsid w:val="008E74F6"/>
    <w:rsid w:val="008E7B54"/>
    <w:rsid w:val="008F4982"/>
    <w:rsid w:val="008F4DD1"/>
    <w:rsid w:val="008F5BAE"/>
    <w:rsid w:val="008F6056"/>
    <w:rsid w:val="00902196"/>
    <w:rsid w:val="00902C07"/>
    <w:rsid w:val="00905804"/>
    <w:rsid w:val="00907FD5"/>
    <w:rsid w:val="009101E2"/>
    <w:rsid w:val="00915D73"/>
    <w:rsid w:val="00916077"/>
    <w:rsid w:val="00916C9F"/>
    <w:rsid w:val="009170A2"/>
    <w:rsid w:val="009207ED"/>
    <w:rsid w:val="009208A6"/>
    <w:rsid w:val="00923D6B"/>
    <w:rsid w:val="00924514"/>
    <w:rsid w:val="00926B1C"/>
    <w:rsid w:val="00926B93"/>
    <w:rsid w:val="00927316"/>
    <w:rsid w:val="0093133D"/>
    <w:rsid w:val="0093276D"/>
    <w:rsid w:val="00933D12"/>
    <w:rsid w:val="00937065"/>
    <w:rsid w:val="00940285"/>
    <w:rsid w:val="009415B0"/>
    <w:rsid w:val="00941F65"/>
    <w:rsid w:val="00947E7E"/>
    <w:rsid w:val="0095139A"/>
    <w:rsid w:val="00953E16"/>
    <w:rsid w:val="009542AC"/>
    <w:rsid w:val="0095492F"/>
    <w:rsid w:val="00960940"/>
    <w:rsid w:val="00961BB2"/>
    <w:rsid w:val="00962108"/>
    <w:rsid w:val="00962CB7"/>
    <w:rsid w:val="009638D6"/>
    <w:rsid w:val="00965DD1"/>
    <w:rsid w:val="00967443"/>
    <w:rsid w:val="00973372"/>
    <w:rsid w:val="009736BC"/>
    <w:rsid w:val="0097408E"/>
    <w:rsid w:val="00974BB2"/>
    <w:rsid w:val="00974E10"/>
    <w:rsid w:val="00974FA7"/>
    <w:rsid w:val="009756E5"/>
    <w:rsid w:val="00977A8C"/>
    <w:rsid w:val="009812CC"/>
    <w:rsid w:val="00983910"/>
    <w:rsid w:val="009932AC"/>
    <w:rsid w:val="00993827"/>
    <w:rsid w:val="00994351"/>
    <w:rsid w:val="009943AA"/>
    <w:rsid w:val="00995236"/>
    <w:rsid w:val="00996A8F"/>
    <w:rsid w:val="009970C5"/>
    <w:rsid w:val="009A171C"/>
    <w:rsid w:val="009A1DBF"/>
    <w:rsid w:val="009A68E6"/>
    <w:rsid w:val="009A7598"/>
    <w:rsid w:val="009B02E3"/>
    <w:rsid w:val="009B1DF8"/>
    <w:rsid w:val="009B1FCC"/>
    <w:rsid w:val="009B2EBE"/>
    <w:rsid w:val="009B39C8"/>
    <w:rsid w:val="009B3D20"/>
    <w:rsid w:val="009B40F2"/>
    <w:rsid w:val="009B5418"/>
    <w:rsid w:val="009C0727"/>
    <w:rsid w:val="009C181A"/>
    <w:rsid w:val="009C2644"/>
    <w:rsid w:val="009C3C80"/>
    <w:rsid w:val="009C492F"/>
    <w:rsid w:val="009C4CFB"/>
    <w:rsid w:val="009D2FF2"/>
    <w:rsid w:val="009D3226"/>
    <w:rsid w:val="009D3385"/>
    <w:rsid w:val="009D51EF"/>
    <w:rsid w:val="009D6EED"/>
    <w:rsid w:val="009D793C"/>
    <w:rsid w:val="009E0444"/>
    <w:rsid w:val="009E0454"/>
    <w:rsid w:val="009E16A9"/>
    <w:rsid w:val="009E2940"/>
    <w:rsid w:val="009E375F"/>
    <w:rsid w:val="009E39D4"/>
    <w:rsid w:val="009E433B"/>
    <w:rsid w:val="009E5401"/>
    <w:rsid w:val="009F2CCC"/>
    <w:rsid w:val="00A01D2B"/>
    <w:rsid w:val="00A03251"/>
    <w:rsid w:val="00A0417A"/>
    <w:rsid w:val="00A0758F"/>
    <w:rsid w:val="00A10FBC"/>
    <w:rsid w:val="00A1337E"/>
    <w:rsid w:val="00A1570A"/>
    <w:rsid w:val="00A173A9"/>
    <w:rsid w:val="00A20C13"/>
    <w:rsid w:val="00A211B4"/>
    <w:rsid w:val="00A21822"/>
    <w:rsid w:val="00A22FC1"/>
    <w:rsid w:val="00A2573D"/>
    <w:rsid w:val="00A25FD2"/>
    <w:rsid w:val="00A33DDF"/>
    <w:rsid w:val="00A34547"/>
    <w:rsid w:val="00A34601"/>
    <w:rsid w:val="00A35601"/>
    <w:rsid w:val="00A376B7"/>
    <w:rsid w:val="00A41A77"/>
    <w:rsid w:val="00A41BF5"/>
    <w:rsid w:val="00A434A3"/>
    <w:rsid w:val="00A446E3"/>
    <w:rsid w:val="00A44778"/>
    <w:rsid w:val="00A469E7"/>
    <w:rsid w:val="00A51A87"/>
    <w:rsid w:val="00A51BB0"/>
    <w:rsid w:val="00A51C09"/>
    <w:rsid w:val="00A52E4D"/>
    <w:rsid w:val="00A55BAB"/>
    <w:rsid w:val="00A604A4"/>
    <w:rsid w:val="00A61B7D"/>
    <w:rsid w:val="00A61E7E"/>
    <w:rsid w:val="00A639EB"/>
    <w:rsid w:val="00A6605B"/>
    <w:rsid w:val="00A66ADC"/>
    <w:rsid w:val="00A67513"/>
    <w:rsid w:val="00A7119E"/>
    <w:rsid w:val="00A7147D"/>
    <w:rsid w:val="00A73007"/>
    <w:rsid w:val="00A74FD0"/>
    <w:rsid w:val="00A80578"/>
    <w:rsid w:val="00A80E16"/>
    <w:rsid w:val="00A81B15"/>
    <w:rsid w:val="00A837FF"/>
    <w:rsid w:val="00A84DC8"/>
    <w:rsid w:val="00A85DBC"/>
    <w:rsid w:val="00A86879"/>
    <w:rsid w:val="00A86F23"/>
    <w:rsid w:val="00A87FEB"/>
    <w:rsid w:val="00A906B6"/>
    <w:rsid w:val="00A927AD"/>
    <w:rsid w:val="00A92B24"/>
    <w:rsid w:val="00A93F9F"/>
    <w:rsid w:val="00A9420E"/>
    <w:rsid w:val="00A97648"/>
    <w:rsid w:val="00A97CAF"/>
    <w:rsid w:val="00AA0D0C"/>
    <w:rsid w:val="00AA1CFD"/>
    <w:rsid w:val="00AA204E"/>
    <w:rsid w:val="00AA2239"/>
    <w:rsid w:val="00AA33D2"/>
    <w:rsid w:val="00AA39BF"/>
    <w:rsid w:val="00AA7160"/>
    <w:rsid w:val="00AB0353"/>
    <w:rsid w:val="00AB0C2C"/>
    <w:rsid w:val="00AB0C57"/>
    <w:rsid w:val="00AB1195"/>
    <w:rsid w:val="00AB3485"/>
    <w:rsid w:val="00AB3F47"/>
    <w:rsid w:val="00AB4182"/>
    <w:rsid w:val="00AB564D"/>
    <w:rsid w:val="00AB60C9"/>
    <w:rsid w:val="00AB78AD"/>
    <w:rsid w:val="00AC27DB"/>
    <w:rsid w:val="00AC5B43"/>
    <w:rsid w:val="00AC6D6B"/>
    <w:rsid w:val="00AC7D4D"/>
    <w:rsid w:val="00AD0739"/>
    <w:rsid w:val="00AD0D60"/>
    <w:rsid w:val="00AD7736"/>
    <w:rsid w:val="00AE10CE"/>
    <w:rsid w:val="00AE1BE1"/>
    <w:rsid w:val="00AE2E8C"/>
    <w:rsid w:val="00AE3EAD"/>
    <w:rsid w:val="00AE70D4"/>
    <w:rsid w:val="00AE7868"/>
    <w:rsid w:val="00AF0407"/>
    <w:rsid w:val="00AF1C60"/>
    <w:rsid w:val="00AF4D8B"/>
    <w:rsid w:val="00B028DF"/>
    <w:rsid w:val="00B04781"/>
    <w:rsid w:val="00B067CA"/>
    <w:rsid w:val="00B10050"/>
    <w:rsid w:val="00B12B26"/>
    <w:rsid w:val="00B14F21"/>
    <w:rsid w:val="00B163F8"/>
    <w:rsid w:val="00B2472D"/>
    <w:rsid w:val="00B24CA0"/>
    <w:rsid w:val="00B2549F"/>
    <w:rsid w:val="00B259DE"/>
    <w:rsid w:val="00B26E3D"/>
    <w:rsid w:val="00B35976"/>
    <w:rsid w:val="00B36FA6"/>
    <w:rsid w:val="00B3792B"/>
    <w:rsid w:val="00B400C1"/>
    <w:rsid w:val="00B4108D"/>
    <w:rsid w:val="00B4544B"/>
    <w:rsid w:val="00B45E5F"/>
    <w:rsid w:val="00B464BF"/>
    <w:rsid w:val="00B470AB"/>
    <w:rsid w:val="00B57265"/>
    <w:rsid w:val="00B633AE"/>
    <w:rsid w:val="00B65F3C"/>
    <w:rsid w:val="00B665D2"/>
    <w:rsid w:val="00B6737C"/>
    <w:rsid w:val="00B67E83"/>
    <w:rsid w:val="00B708B7"/>
    <w:rsid w:val="00B71413"/>
    <w:rsid w:val="00B7214D"/>
    <w:rsid w:val="00B74372"/>
    <w:rsid w:val="00B75451"/>
    <w:rsid w:val="00B75525"/>
    <w:rsid w:val="00B77968"/>
    <w:rsid w:val="00B80283"/>
    <w:rsid w:val="00B8095F"/>
    <w:rsid w:val="00B8096B"/>
    <w:rsid w:val="00B80B0C"/>
    <w:rsid w:val="00B80B11"/>
    <w:rsid w:val="00B831AE"/>
    <w:rsid w:val="00B8446C"/>
    <w:rsid w:val="00B874E9"/>
    <w:rsid w:val="00B87725"/>
    <w:rsid w:val="00B926A6"/>
    <w:rsid w:val="00B9294C"/>
    <w:rsid w:val="00B97224"/>
    <w:rsid w:val="00BA1476"/>
    <w:rsid w:val="00BA1D89"/>
    <w:rsid w:val="00BA259A"/>
    <w:rsid w:val="00BA259C"/>
    <w:rsid w:val="00BA29D3"/>
    <w:rsid w:val="00BA307F"/>
    <w:rsid w:val="00BA5280"/>
    <w:rsid w:val="00BA6047"/>
    <w:rsid w:val="00BA6900"/>
    <w:rsid w:val="00BA7D86"/>
    <w:rsid w:val="00BB14F1"/>
    <w:rsid w:val="00BB35E3"/>
    <w:rsid w:val="00BB44C5"/>
    <w:rsid w:val="00BB572E"/>
    <w:rsid w:val="00BB74FD"/>
    <w:rsid w:val="00BB754E"/>
    <w:rsid w:val="00BC1D77"/>
    <w:rsid w:val="00BC3EFE"/>
    <w:rsid w:val="00BC5982"/>
    <w:rsid w:val="00BC60BF"/>
    <w:rsid w:val="00BD28BF"/>
    <w:rsid w:val="00BD6404"/>
    <w:rsid w:val="00BD6BA1"/>
    <w:rsid w:val="00BD71C4"/>
    <w:rsid w:val="00BE3020"/>
    <w:rsid w:val="00BE3037"/>
    <w:rsid w:val="00BE33AE"/>
    <w:rsid w:val="00BE66B7"/>
    <w:rsid w:val="00BE67B3"/>
    <w:rsid w:val="00BF046F"/>
    <w:rsid w:val="00BF1E74"/>
    <w:rsid w:val="00BF2D03"/>
    <w:rsid w:val="00C00B41"/>
    <w:rsid w:val="00C01D50"/>
    <w:rsid w:val="00C030E2"/>
    <w:rsid w:val="00C056DC"/>
    <w:rsid w:val="00C1329B"/>
    <w:rsid w:val="00C1572F"/>
    <w:rsid w:val="00C16F14"/>
    <w:rsid w:val="00C20B32"/>
    <w:rsid w:val="00C20F98"/>
    <w:rsid w:val="00C22C00"/>
    <w:rsid w:val="00C24C05"/>
    <w:rsid w:val="00C24D2F"/>
    <w:rsid w:val="00C26222"/>
    <w:rsid w:val="00C31283"/>
    <w:rsid w:val="00C33C48"/>
    <w:rsid w:val="00C340E5"/>
    <w:rsid w:val="00C34C8E"/>
    <w:rsid w:val="00C35AA7"/>
    <w:rsid w:val="00C35FD5"/>
    <w:rsid w:val="00C372DC"/>
    <w:rsid w:val="00C37E00"/>
    <w:rsid w:val="00C37F74"/>
    <w:rsid w:val="00C43BA1"/>
    <w:rsid w:val="00C43DAB"/>
    <w:rsid w:val="00C4583F"/>
    <w:rsid w:val="00C46997"/>
    <w:rsid w:val="00C4787F"/>
    <w:rsid w:val="00C47F08"/>
    <w:rsid w:val="00C514A6"/>
    <w:rsid w:val="00C51546"/>
    <w:rsid w:val="00C5739F"/>
    <w:rsid w:val="00C57CF0"/>
    <w:rsid w:val="00C617C4"/>
    <w:rsid w:val="00C63557"/>
    <w:rsid w:val="00C649BD"/>
    <w:rsid w:val="00C65891"/>
    <w:rsid w:val="00C66AC9"/>
    <w:rsid w:val="00C71110"/>
    <w:rsid w:val="00C724D3"/>
    <w:rsid w:val="00C7724A"/>
    <w:rsid w:val="00C77DD9"/>
    <w:rsid w:val="00C83BE6"/>
    <w:rsid w:val="00C85354"/>
    <w:rsid w:val="00C86ABA"/>
    <w:rsid w:val="00C943F3"/>
    <w:rsid w:val="00C958A0"/>
    <w:rsid w:val="00C97501"/>
    <w:rsid w:val="00CA08C6"/>
    <w:rsid w:val="00CA0A77"/>
    <w:rsid w:val="00CA2729"/>
    <w:rsid w:val="00CA3057"/>
    <w:rsid w:val="00CA45F8"/>
    <w:rsid w:val="00CA5C2A"/>
    <w:rsid w:val="00CA7538"/>
    <w:rsid w:val="00CB0305"/>
    <w:rsid w:val="00CB33C7"/>
    <w:rsid w:val="00CB6DA7"/>
    <w:rsid w:val="00CB7E4C"/>
    <w:rsid w:val="00CC1771"/>
    <w:rsid w:val="00CC25B4"/>
    <w:rsid w:val="00CC2850"/>
    <w:rsid w:val="00CC5F88"/>
    <w:rsid w:val="00CC69C8"/>
    <w:rsid w:val="00CC77A2"/>
    <w:rsid w:val="00CC7FC6"/>
    <w:rsid w:val="00CD0903"/>
    <w:rsid w:val="00CD2D08"/>
    <w:rsid w:val="00CD307E"/>
    <w:rsid w:val="00CD629F"/>
    <w:rsid w:val="00CD6A1B"/>
    <w:rsid w:val="00CD7B7E"/>
    <w:rsid w:val="00CE0A7F"/>
    <w:rsid w:val="00CE1718"/>
    <w:rsid w:val="00CE64E5"/>
    <w:rsid w:val="00CF02B2"/>
    <w:rsid w:val="00CF209A"/>
    <w:rsid w:val="00CF4156"/>
    <w:rsid w:val="00D0036C"/>
    <w:rsid w:val="00D009CE"/>
    <w:rsid w:val="00D03D00"/>
    <w:rsid w:val="00D05C30"/>
    <w:rsid w:val="00D10052"/>
    <w:rsid w:val="00D103A7"/>
    <w:rsid w:val="00D11359"/>
    <w:rsid w:val="00D14763"/>
    <w:rsid w:val="00D15544"/>
    <w:rsid w:val="00D1618E"/>
    <w:rsid w:val="00D16F83"/>
    <w:rsid w:val="00D17FC2"/>
    <w:rsid w:val="00D21447"/>
    <w:rsid w:val="00D27C9D"/>
    <w:rsid w:val="00D3188C"/>
    <w:rsid w:val="00D343D7"/>
    <w:rsid w:val="00D35F9B"/>
    <w:rsid w:val="00D36B69"/>
    <w:rsid w:val="00D373AF"/>
    <w:rsid w:val="00D408DD"/>
    <w:rsid w:val="00D4117A"/>
    <w:rsid w:val="00D45D72"/>
    <w:rsid w:val="00D46999"/>
    <w:rsid w:val="00D520E4"/>
    <w:rsid w:val="00D532F4"/>
    <w:rsid w:val="00D53A38"/>
    <w:rsid w:val="00D54C29"/>
    <w:rsid w:val="00D54D14"/>
    <w:rsid w:val="00D55B9C"/>
    <w:rsid w:val="00D575DD"/>
    <w:rsid w:val="00D57DFA"/>
    <w:rsid w:val="00D61996"/>
    <w:rsid w:val="00D61FF0"/>
    <w:rsid w:val="00D62333"/>
    <w:rsid w:val="00D62FA7"/>
    <w:rsid w:val="00D67FCF"/>
    <w:rsid w:val="00D709CE"/>
    <w:rsid w:val="00D7190D"/>
    <w:rsid w:val="00D71F73"/>
    <w:rsid w:val="00D80786"/>
    <w:rsid w:val="00D81CAB"/>
    <w:rsid w:val="00D8287C"/>
    <w:rsid w:val="00D83AAD"/>
    <w:rsid w:val="00D8576F"/>
    <w:rsid w:val="00D8677F"/>
    <w:rsid w:val="00D97F0C"/>
    <w:rsid w:val="00D97F9D"/>
    <w:rsid w:val="00DA0488"/>
    <w:rsid w:val="00DA3A86"/>
    <w:rsid w:val="00DA5300"/>
    <w:rsid w:val="00DA6594"/>
    <w:rsid w:val="00DB52FA"/>
    <w:rsid w:val="00DC0263"/>
    <w:rsid w:val="00DC0B85"/>
    <w:rsid w:val="00DC2500"/>
    <w:rsid w:val="00DC2C40"/>
    <w:rsid w:val="00DC4F72"/>
    <w:rsid w:val="00DC62C3"/>
    <w:rsid w:val="00DC77DC"/>
    <w:rsid w:val="00DD0453"/>
    <w:rsid w:val="00DD0C2C"/>
    <w:rsid w:val="00DD19DE"/>
    <w:rsid w:val="00DD28BC"/>
    <w:rsid w:val="00DD2DCB"/>
    <w:rsid w:val="00DD5ADB"/>
    <w:rsid w:val="00DE31F0"/>
    <w:rsid w:val="00DE3D1C"/>
    <w:rsid w:val="00DE5253"/>
    <w:rsid w:val="00DE6787"/>
    <w:rsid w:val="00DF084D"/>
    <w:rsid w:val="00DF2C0B"/>
    <w:rsid w:val="00DF4070"/>
    <w:rsid w:val="00DF5860"/>
    <w:rsid w:val="00DF5B36"/>
    <w:rsid w:val="00DF603E"/>
    <w:rsid w:val="00DF7068"/>
    <w:rsid w:val="00E016C9"/>
    <w:rsid w:val="00E01CA8"/>
    <w:rsid w:val="00E0227D"/>
    <w:rsid w:val="00E02718"/>
    <w:rsid w:val="00E04B84"/>
    <w:rsid w:val="00E06466"/>
    <w:rsid w:val="00E06835"/>
    <w:rsid w:val="00E069BF"/>
    <w:rsid w:val="00E06FDA"/>
    <w:rsid w:val="00E07F99"/>
    <w:rsid w:val="00E10666"/>
    <w:rsid w:val="00E11AA7"/>
    <w:rsid w:val="00E121EE"/>
    <w:rsid w:val="00E12658"/>
    <w:rsid w:val="00E132A6"/>
    <w:rsid w:val="00E160A5"/>
    <w:rsid w:val="00E16F88"/>
    <w:rsid w:val="00E1713D"/>
    <w:rsid w:val="00E20A43"/>
    <w:rsid w:val="00E21621"/>
    <w:rsid w:val="00E23898"/>
    <w:rsid w:val="00E2416C"/>
    <w:rsid w:val="00E26F77"/>
    <w:rsid w:val="00E27D8D"/>
    <w:rsid w:val="00E319F1"/>
    <w:rsid w:val="00E3356D"/>
    <w:rsid w:val="00E33CD2"/>
    <w:rsid w:val="00E34E30"/>
    <w:rsid w:val="00E35687"/>
    <w:rsid w:val="00E40E90"/>
    <w:rsid w:val="00E424AC"/>
    <w:rsid w:val="00E4552D"/>
    <w:rsid w:val="00E4562C"/>
    <w:rsid w:val="00E45A21"/>
    <w:rsid w:val="00E45C7E"/>
    <w:rsid w:val="00E531EB"/>
    <w:rsid w:val="00E54874"/>
    <w:rsid w:val="00E54B6F"/>
    <w:rsid w:val="00E55ACA"/>
    <w:rsid w:val="00E57B74"/>
    <w:rsid w:val="00E65BC6"/>
    <w:rsid w:val="00E661FF"/>
    <w:rsid w:val="00E6721E"/>
    <w:rsid w:val="00E70DB3"/>
    <w:rsid w:val="00E726EB"/>
    <w:rsid w:val="00E72CF1"/>
    <w:rsid w:val="00E80B52"/>
    <w:rsid w:val="00E824C3"/>
    <w:rsid w:val="00E840B3"/>
    <w:rsid w:val="00E8447B"/>
    <w:rsid w:val="00E84D10"/>
    <w:rsid w:val="00E8629F"/>
    <w:rsid w:val="00E91008"/>
    <w:rsid w:val="00E9224F"/>
    <w:rsid w:val="00E9374E"/>
    <w:rsid w:val="00E94F54"/>
    <w:rsid w:val="00E97A46"/>
    <w:rsid w:val="00E97AD5"/>
    <w:rsid w:val="00EA1111"/>
    <w:rsid w:val="00EA2F91"/>
    <w:rsid w:val="00EA3B4F"/>
    <w:rsid w:val="00EA3C24"/>
    <w:rsid w:val="00EA3DB9"/>
    <w:rsid w:val="00EA4732"/>
    <w:rsid w:val="00EA73DF"/>
    <w:rsid w:val="00EB0216"/>
    <w:rsid w:val="00EB61AE"/>
    <w:rsid w:val="00EB7162"/>
    <w:rsid w:val="00EB77BE"/>
    <w:rsid w:val="00EC322D"/>
    <w:rsid w:val="00ED383A"/>
    <w:rsid w:val="00EE1080"/>
    <w:rsid w:val="00EE1619"/>
    <w:rsid w:val="00EE3E20"/>
    <w:rsid w:val="00EE4F19"/>
    <w:rsid w:val="00EF17F2"/>
    <w:rsid w:val="00EF1EC5"/>
    <w:rsid w:val="00EF4702"/>
    <w:rsid w:val="00EF4C88"/>
    <w:rsid w:val="00EF55EB"/>
    <w:rsid w:val="00F00DCC"/>
    <w:rsid w:val="00F0156F"/>
    <w:rsid w:val="00F02DB8"/>
    <w:rsid w:val="00F03917"/>
    <w:rsid w:val="00F052E3"/>
    <w:rsid w:val="00F05AC8"/>
    <w:rsid w:val="00F05F98"/>
    <w:rsid w:val="00F06526"/>
    <w:rsid w:val="00F07092"/>
    <w:rsid w:val="00F07167"/>
    <w:rsid w:val="00F072D8"/>
    <w:rsid w:val="00F07CE0"/>
    <w:rsid w:val="00F115F5"/>
    <w:rsid w:val="00F13D05"/>
    <w:rsid w:val="00F140D2"/>
    <w:rsid w:val="00F14977"/>
    <w:rsid w:val="00F15C22"/>
    <w:rsid w:val="00F1679D"/>
    <w:rsid w:val="00F1682C"/>
    <w:rsid w:val="00F20590"/>
    <w:rsid w:val="00F20B91"/>
    <w:rsid w:val="00F21139"/>
    <w:rsid w:val="00F214EE"/>
    <w:rsid w:val="00F21F08"/>
    <w:rsid w:val="00F24B8B"/>
    <w:rsid w:val="00F24F05"/>
    <w:rsid w:val="00F26AB6"/>
    <w:rsid w:val="00F30D2E"/>
    <w:rsid w:val="00F328D1"/>
    <w:rsid w:val="00F35516"/>
    <w:rsid w:val="00F35790"/>
    <w:rsid w:val="00F36F00"/>
    <w:rsid w:val="00F4136D"/>
    <w:rsid w:val="00F4212E"/>
    <w:rsid w:val="00F42C20"/>
    <w:rsid w:val="00F43225"/>
    <w:rsid w:val="00F43AB4"/>
    <w:rsid w:val="00F43E34"/>
    <w:rsid w:val="00F45513"/>
    <w:rsid w:val="00F479F5"/>
    <w:rsid w:val="00F53053"/>
    <w:rsid w:val="00F53FE2"/>
    <w:rsid w:val="00F55540"/>
    <w:rsid w:val="00F575FF"/>
    <w:rsid w:val="00F57B4B"/>
    <w:rsid w:val="00F60742"/>
    <w:rsid w:val="00F618EF"/>
    <w:rsid w:val="00F62EB8"/>
    <w:rsid w:val="00F63C78"/>
    <w:rsid w:val="00F63F64"/>
    <w:rsid w:val="00F65582"/>
    <w:rsid w:val="00F65BB3"/>
    <w:rsid w:val="00F66E75"/>
    <w:rsid w:val="00F72CA3"/>
    <w:rsid w:val="00F7592E"/>
    <w:rsid w:val="00F77EB0"/>
    <w:rsid w:val="00F83934"/>
    <w:rsid w:val="00F847A7"/>
    <w:rsid w:val="00F87CDD"/>
    <w:rsid w:val="00F9225B"/>
    <w:rsid w:val="00F931A2"/>
    <w:rsid w:val="00F933F0"/>
    <w:rsid w:val="00F937A3"/>
    <w:rsid w:val="00F94715"/>
    <w:rsid w:val="00F94A97"/>
    <w:rsid w:val="00F951E9"/>
    <w:rsid w:val="00F96A3D"/>
    <w:rsid w:val="00FA0AF5"/>
    <w:rsid w:val="00FA1D2A"/>
    <w:rsid w:val="00FA3972"/>
    <w:rsid w:val="00FA4718"/>
    <w:rsid w:val="00FA5848"/>
    <w:rsid w:val="00FA6899"/>
    <w:rsid w:val="00FA69F3"/>
    <w:rsid w:val="00FA7B3A"/>
    <w:rsid w:val="00FA7F3D"/>
    <w:rsid w:val="00FB1B13"/>
    <w:rsid w:val="00FB2A6F"/>
    <w:rsid w:val="00FB38D8"/>
    <w:rsid w:val="00FB6D50"/>
    <w:rsid w:val="00FB72A3"/>
    <w:rsid w:val="00FC0320"/>
    <w:rsid w:val="00FC051F"/>
    <w:rsid w:val="00FC06FF"/>
    <w:rsid w:val="00FC3712"/>
    <w:rsid w:val="00FC69B4"/>
    <w:rsid w:val="00FD0694"/>
    <w:rsid w:val="00FD0B56"/>
    <w:rsid w:val="00FD12B4"/>
    <w:rsid w:val="00FD25BE"/>
    <w:rsid w:val="00FD2E70"/>
    <w:rsid w:val="00FD569A"/>
    <w:rsid w:val="00FD58CC"/>
    <w:rsid w:val="00FD7AA7"/>
    <w:rsid w:val="00FE35F5"/>
    <w:rsid w:val="00FE3B42"/>
    <w:rsid w:val="00FE4046"/>
    <w:rsid w:val="00FE6B53"/>
    <w:rsid w:val="00FF1FCB"/>
    <w:rsid w:val="00FF52D4"/>
    <w:rsid w:val="00FF5569"/>
    <w:rsid w:val="00FF6AA4"/>
    <w:rsid w:val="00FF6B09"/>
    <w:rsid w:val="075B6680"/>
    <w:rsid w:val="0C596361"/>
    <w:rsid w:val="1F6658CB"/>
    <w:rsid w:val="36CB18CC"/>
    <w:rsid w:val="3B5A7FC1"/>
    <w:rsid w:val="43EA56A6"/>
    <w:rsid w:val="45F077DC"/>
    <w:rsid w:val="50D96B04"/>
    <w:rsid w:val="54356B5F"/>
    <w:rsid w:val="5A501532"/>
    <w:rsid w:val="5D201A6E"/>
    <w:rsid w:val="5E7E3EF9"/>
    <w:rsid w:val="6C187B05"/>
    <w:rsid w:val="7D857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857420"/>
  <w15:docId w15:val="{94E0D35A-244D-41DF-8ED2-EAB84BD0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pPr>
      <w:ind w:left="1135"/>
    </w:pPr>
  </w:style>
  <w:style w:type="paragraph" w:styleId="Liste2">
    <w:name w:val="List 2"/>
    <w:basedOn w:val="Liste"/>
    <w:uiPriority w:val="99"/>
    <w:qFormat/>
    <w:pPr>
      <w:ind w:left="851"/>
    </w:pPr>
  </w:style>
  <w:style w:type="paragraph" w:styleId="Liste">
    <w:name w:val="List"/>
    <w:basedOn w:val="Normal"/>
    <w:pPr>
      <w:ind w:left="568" w:hanging="284"/>
    </w:pPr>
  </w:style>
  <w:style w:type="paragraph" w:styleId="TM7">
    <w:name w:val="toc 7"/>
    <w:basedOn w:val="TM6"/>
    <w:next w:val="Normal"/>
    <w:pPr>
      <w:ind w:left="2268" w:hanging="2268"/>
    </w:pPr>
  </w:style>
  <w:style w:type="paragraph" w:styleId="TM6">
    <w:name w:val="toc 6"/>
    <w:basedOn w:val="TM5"/>
    <w:next w:val="Normal"/>
    <w:pPr>
      <w:ind w:left="1985" w:hanging="1985"/>
    </w:pPr>
  </w:style>
  <w:style w:type="paragraph" w:styleId="TM5">
    <w:name w:val="toc 5"/>
    <w:basedOn w:val="TM4"/>
    <w:next w:val="Normal"/>
    <w:pPr>
      <w:ind w:left="1701" w:hanging="1701"/>
    </w:pPr>
  </w:style>
  <w:style w:type="paragraph" w:styleId="TM4">
    <w:name w:val="toc 4"/>
    <w:basedOn w:val="TM3"/>
    <w:next w:val="Normal"/>
    <w:qFormat/>
    <w:pPr>
      <w:ind w:left="1418" w:hanging="1418"/>
    </w:pPr>
  </w:style>
  <w:style w:type="paragraph" w:styleId="TM3">
    <w:name w:val="toc 3"/>
    <w:basedOn w:val="TM2"/>
    <w:next w:val="Normal"/>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Revision1">
    <w:name w:val="Revision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 Bullets,Lista1,?? ??,?????,????,목록 단락,1st level - Bullet List Paragraph,List Paragraph1,Lettre d'introduction,Paragrafo elenco,Normal bullet 2,Bullet list,Numbered List,Task Body,Viñetas (Inicio Parrafo),3 Txt tabla,列出段落1,목록 단"/>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 Bullets Car,Lista1 Car,?? ?? Car,????? Car,???? Car,목록 단락 Car,1st level - Bullet List Paragraph Car,List Paragraph1 Car,Lettre d'introduction Car,Paragrafo elenco Car,Normal bullet 2 Car,Bullet list Car,Numbered List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character" w:customStyle="1" w:styleId="extrainfo">
    <w:name w:val="extrainfo"/>
    <w:basedOn w:val="Policepardfaut"/>
    <w:qFormat/>
  </w:style>
  <w:style w:type="character" w:customStyle="1" w:styleId="TAHChar">
    <w:name w:val="TAH Char"/>
    <w:qFormat/>
    <w:rPr>
      <w:rFonts w:ascii="Arial" w:eastAsia="SimSun" w:hAnsi="Arial"/>
      <w:b/>
      <w:sz w:val="18"/>
      <w:lang w:val="en-GB" w:eastAsia="en-US" w:bidi="ar-SA"/>
    </w:rPr>
  </w:style>
  <w:style w:type="paragraph" w:styleId="Citation">
    <w:name w:val="Quote"/>
    <w:basedOn w:val="Normal"/>
    <w:next w:val="Normal"/>
    <w:link w:val="CitationCar"/>
    <w:uiPriority w:val="29"/>
    <w:qFormat/>
    <w:pPr>
      <w:widowControl w:val="0"/>
      <w:spacing w:before="200" w:after="160"/>
      <w:ind w:left="864" w:right="864"/>
      <w:jc w:val="center"/>
    </w:pPr>
    <w:rPr>
      <w:rFonts w:ascii="Calibri" w:eastAsiaTheme="minorEastAsia" w:hAnsi="Calibri" w:cs="Calibri"/>
      <w:i/>
      <w:iCs/>
      <w:color w:val="404040" w:themeColor="text1" w:themeTint="BF"/>
      <w:sz w:val="22"/>
      <w:szCs w:val="22"/>
      <w:lang w:val="en-US" w:eastAsia="ja-JP"/>
    </w:rPr>
  </w:style>
  <w:style w:type="character" w:customStyle="1" w:styleId="CitationCar">
    <w:name w:val="Citation Car"/>
    <w:basedOn w:val="Policepardfaut"/>
    <w:link w:val="Citation"/>
    <w:uiPriority w:val="29"/>
    <w:qFormat/>
    <w:rPr>
      <w:rFonts w:ascii="Calibri" w:eastAsiaTheme="minorEastAsia" w:hAnsi="Calibri" w:cs="Calibri"/>
      <w:i/>
      <w:iCs/>
      <w:color w:val="404040" w:themeColor="text1" w:themeTint="BF"/>
      <w:sz w:val="22"/>
      <w:szCs w:val="22"/>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basedOn w:val="Policepardfaut"/>
    <w:link w:val="Paragraphedeliste1"/>
    <w:uiPriority w:val="34"/>
    <w:qFormat/>
    <w:locked/>
    <w:rPr>
      <w:rFonts w:ascii="MS Mincho" w:eastAsia="MS Mincho" w:hAnsi="MS Mincho"/>
      <w:lang w:eastAsia="en-US"/>
    </w:rPr>
  </w:style>
  <w:style w:type="paragraph" w:customStyle="1" w:styleId="Paragraphedeliste1">
    <w:name w:val="Paragraphe de liste1"/>
    <w:basedOn w:val="Normal"/>
    <w:link w:val="ListParagraphChar"/>
    <w:uiPriority w:val="34"/>
    <w:qFormat/>
    <w:pPr>
      <w:overflowPunct w:val="0"/>
      <w:autoSpaceDE w:val="0"/>
      <w:autoSpaceDN w:val="0"/>
      <w:ind w:firstLine="420"/>
    </w:pPr>
    <w:rPr>
      <w:rFonts w:ascii="MS Mincho" w:eastAsia="MS Mincho" w:hAnsi="MS Mincho"/>
      <w:lang w:val="sv-SE"/>
    </w:rPr>
  </w:style>
  <w:style w:type="paragraph" w:styleId="Rvision">
    <w:name w:val="Revision"/>
    <w:hidden/>
    <w:uiPriority w:val="99"/>
    <w:semiHidden/>
    <w:rsid w:val="00E0271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768727">
      <w:bodyDiv w:val="1"/>
      <w:marLeft w:val="0"/>
      <w:marRight w:val="0"/>
      <w:marTop w:val="0"/>
      <w:marBottom w:val="0"/>
      <w:divBdr>
        <w:top w:val="none" w:sz="0" w:space="0" w:color="auto"/>
        <w:left w:val="none" w:sz="0" w:space="0" w:color="auto"/>
        <w:bottom w:val="none" w:sz="0" w:space="0" w:color="auto"/>
        <w:right w:val="none" w:sz="0" w:space="0" w:color="auto"/>
      </w:divBdr>
      <w:divsChild>
        <w:div w:id="1890338683">
          <w:marLeft w:val="0"/>
          <w:marRight w:val="0"/>
          <w:marTop w:val="0"/>
          <w:marBottom w:val="0"/>
          <w:divBdr>
            <w:top w:val="none" w:sz="0" w:space="0" w:color="auto"/>
            <w:left w:val="none" w:sz="0" w:space="0" w:color="auto"/>
            <w:bottom w:val="none" w:sz="0" w:space="0" w:color="auto"/>
            <w:right w:val="none" w:sz="0" w:space="0" w:color="auto"/>
          </w:divBdr>
        </w:div>
      </w:divsChild>
    </w:div>
    <w:div w:id="118197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315.zip" TargetMode="External"/><Relationship Id="rId117" Type="http://schemas.openxmlformats.org/officeDocument/2006/relationships/hyperlink" Target="https://www.3gpp.org/ftp/TSG_RAN/WG4_Radio/TSGR4_101-bis-e/Docs/R4-2201314.zip" TargetMode="External"/><Relationship Id="rId21" Type="http://schemas.openxmlformats.org/officeDocument/2006/relationships/hyperlink" Target="https://www.3gpp.org/ftp/TSG_RAN/WG4_Radio/TSGR4_101-bis-e/Docs/R4-2200162.zip" TargetMode="External"/><Relationship Id="rId42" Type="http://schemas.openxmlformats.org/officeDocument/2006/relationships/hyperlink" Target="https://www.3gpp.org/ftp/TSG_RAN/WG4_Radio/TSGR4_101-bis-e/Docs/R4-2201989.zip" TargetMode="External"/><Relationship Id="rId47" Type="http://schemas.openxmlformats.org/officeDocument/2006/relationships/hyperlink" Target="https://www.3gpp.org/ftp/TSG_RAN/WG4_Radio/TSGR4_101-bis-e/Docs/R4-2201315.zip" TargetMode="External"/><Relationship Id="rId63" Type="http://schemas.openxmlformats.org/officeDocument/2006/relationships/hyperlink" Target="https://www.3gpp.org/ftp/tsg_ran/WG4_Radio/TSGR4_101-bis-e/Inbox/Drafts/%5B101-bis-e%5D%5B306%5D%20NTN_Solutions_Part1/Round%201/Draft_TS/Draft%20TS%2038.108%20v0.0.1%20r5%20-%20rm.docx" TargetMode="External"/><Relationship Id="rId68" Type="http://schemas.openxmlformats.org/officeDocument/2006/relationships/hyperlink" Target="https://www.3gpp.org/ftp/TSG_RAN/WG4_Radio/TSGR4_101-bis-e/Docs/R4-2201257.zip" TargetMode="External"/><Relationship Id="rId84" Type="http://schemas.openxmlformats.org/officeDocument/2006/relationships/hyperlink" Target="https://www.3gpp.org/ftp/TSG_RAN/WG4_Radio/TSGR4_101-bis-e/Docs/R4-2200163.zip" TargetMode="External"/><Relationship Id="rId89" Type="http://schemas.openxmlformats.org/officeDocument/2006/relationships/hyperlink" Target="https://www.3gpp.org/ftp/TSG_RAN/WG4_Radio/TSGR4_101-bis-e/Docs/R4-2201075.zip" TargetMode="External"/><Relationship Id="rId112" Type="http://schemas.openxmlformats.org/officeDocument/2006/relationships/hyperlink" Target="https://www.3gpp.org/ftp/TSG_RAN/WG4_Radio/TSGR4_101-bis-e/Docs/R4-2201074.zip" TargetMode="External"/><Relationship Id="rId133" Type="http://schemas.openxmlformats.org/officeDocument/2006/relationships/hyperlink" Target="https://www.3gpp.org/ftp/TSG_RAN/WG4_Radio/TSGR4_101-bis-e/Docs/R4-2200478.zip" TargetMode="External"/><Relationship Id="rId138" Type="http://schemas.openxmlformats.org/officeDocument/2006/relationships/hyperlink" Target="https://www.3gpp.org/ftp/TSG_RAN/WG4_Radio/TSGR4_101-bis-e/Docs/R4-2201314.zip" TargetMode="External"/><Relationship Id="rId16" Type="http://schemas.openxmlformats.org/officeDocument/2006/relationships/hyperlink" Target="https://www.3gpp.org/ftp/TSG_RAN/WG4_Radio/TSGR4_101-bis-e/Docs/R4-2201257.zip" TargetMode="External"/><Relationship Id="rId107" Type="http://schemas.openxmlformats.org/officeDocument/2006/relationships/hyperlink" Target="https://www.3gpp.org/ftp/TSG_RAN/WG4_Radio/TSGR4_101-bis-e/Docs/R4-2200163.zip" TargetMode="External"/><Relationship Id="rId11" Type="http://schemas.openxmlformats.org/officeDocument/2006/relationships/footnotes" Target="footnotes.xml"/><Relationship Id="rId32" Type="http://schemas.openxmlformats.org/officeDocument/2006/relationships/hyperlink" Target="https://www.3gpp.org/ftp/TSG_RAN/WG4_Radio/TSGR4_101-bis-e/Docs/R4-2200165.zip" TargetMode="External"/><Relationship Id="rId37" Type="http://schemas.openxmlformats.org/officeDocument/2006/relationships/hyperlink" Target="https://www.3gpp.org/ftp/TSG_RAN/WG4_Radio/TSGR4_101-bis-e/Docs/R4-2200163.zip" TargetMode="External"/><Relationship Id="rId53" Type="http://schemas.openxmlformats.org/officeDocument/2006/relationships/hyperlink" Target="mailto:dorin.panaitopol@thalesgroup.com" TargetMode="External"/><Relationship Id="rId58" Type="http://schemas.openxmlformats.org/officeDocument/2006/relationships/hyperlink" Target="https://www.3gpp.org/ftp/TSG_RAN/WG4_Radio/TSGR4_101-bis-e/Docs/R4-2201288.zip" TargetMode="External"/><Relationship Id="rId74" Type="http://schemas.openxmlformats.org/officeDocument/2006/relationships/hyperlink" Target="https://www.3gpp.org/ftp/TSG_RAN/WG4_Radio/TSGR4_101-bis-e/Docs/R4-2201838.zip" TargetMode="External"/><Relationship Id="rId79" Type="http://schemas.openxmlformats.org/officeDocument/2006/relationships/hyperlink" Target="https://www.3gpp.org/ftp/TSG_RAN/WG4_Radio/TSGR4_101-bis-e/Docs/R4-2201257.zip" TargetMode="External"/><Relationship Id="rId102" Type="http://schemas.openxmlformats.org/officeDocument/2006/relationships/hyperlink" Target="https://www.3gpp.org/ftp/TSG_RAN/WG4_Radio/TSGR4_101-bis-e/Docs/R4-2201076.zip" TargetMode="External"/><Relationship Id="rId123" Type="http://schemas.openxmlformats.org/officeDocument/2006/relationships/hyperlink" Target="https://www.3gpp.org/ftp/TSG_RAN/WG4_Radio/TSGR4_101-bis-e/Docs/R4-2201257.zip" TargetMode="External"/><Relationship Id="rId128" Type="http://schemas.openxmlformats.org/officeDocument/2006/relationships/hyperlink" Target="https://www.3gpp.org/ftp/TSG_RAN/WG4_Radio/TSGR4_101-bis-e/Docs/R4-2201991.zip" TargetMode="External"/><Relationship Id="rId144" Type="http://schemas.openxmlformats.org/officeDocument/2006/relationships/hyperlink" Target="https://www.3gpp.org/ftp/TSG_RAN/WG4_Radio/TSGR4_101-bis-e/Docs/R4-2201076.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1-bis-e/Docs/R4-2201838.zip" TargetMode="External"/><Relationship Id="rId95" Type="http://schemas.openxmlformats.org/officeDocument/2006/relationships/hyperlink" Target="https://www.3gpp.org/ftp/TSG_RAN/WG4_Radio/TSGR4_101-bis-e/Docs/R4-2201257.zip" TargetMode="External"/><Relationship Id="rId22" Type="http://schemas.openxmlformats.org/officeDocument/2006/relationships/hyperlink" Target="https://www.3gpp.org/ftp/TSG_RAN/WG4_Radio/TSGR4_101-bis-e/Docs/R4-2200163.zip" TargetMode="External"/><Relationship Id="rId27" Type="http://schemas.openxmlformats.org/officeDocument/2006/relationships/hyperlink" Target="https://www.3gpp.org/ftp/TSG_RAN/WG4_Radio/TSGR4_101-bis-e/Docs/R4-2201288.zip" TargetMode="External"/><Relationship Id="rId43" Type="http://schemas.openxmlformats.org/officeDocument/2006/relationships/hyperlink" Target="https://www.3gpp.org/ftp/TSG_RAN/WG4_Radio/TSGR4_101-bis-e/Docs/R4-2201074.zip" TargetMode="External"/><Relationship Id="rId48" Type="http://schemas.openxmlformats.org/officeDocument/2006/relationships/hyperlink" Target="https://www.3gpp.org/ftp/TSG_RAN/WG4_Radio/TSGR4_101-bis-e/Docs/R4-2201288.zip" TargetMode="External"/><Relationship Id="rId64" Type="http://schemas.openxmlformats.org/officeDocument/2006/relationships/hyperlink" Target="https://www.3gpp.org/ftp/tsg_ran/WG4_Radio/TSGR4_101-bis-e/Inbox/Drafts/%5B101-bis-e%5D%5B306%5D%20NTN_Solutions_Part1/Round%201/Draft_TS/Draft%20TS%2038.108%20v0.0.1%20r5%20-%20rm.docx" TargetMode="External"/><Relationship Id="rId69" Type="http://schemas.openxmlformats.org/officeDocument/2006/relationships/hyperlink" Target="https://www.3gpp.org/ftp/TSG_RAN/WG4_Radio/TSGR4_101-bis-e/Docs/R4-2200478.zip" TargetMode="External"/><Relationship Id="rId113" Type="http://schemas.openxmlformats.org/officeDocument/2006/relationships/hyperlink" Target="https://www.3gpp.org/ftp/TSG_RAN/WG4_Radio/TSGR4_101-bis-e/Docs/R4-2200363.zip" TargetMode="External"/><Relationship Id="rId118" Type="http://schemas.openxmlformats.org/officeDocument/2006/relationships/hyperlink" Target="https://www.3gpp.org/ftp/TSG_RAN/WG4_Radio/TSGR4_101-bis-e/Docs/R4-2201075.zip" TargetMode="External"/><Relationship Id="rId134" Type="http://schemas.openxmlformats.org/officeDocument/2006/relationships/hyperlink" Target="https://www.3gpp.org/ftp/TSG_RAN/WG4_Radio/TSGR4_101-bis-e/Docs/R4-2200479.zip" TargetMode="External"/><Relationship Id="rId139" Type="http://schemas.openxmlformats.org/officeDocument/2006/relationships/hyperlink" Target="https://www.3gpp.org/ftp/TSG_RAN/WG4_Radio/TSGR4_101-bis-e/Docs/R4-2201075.zip" TargetMode="External"/><Relationship Id="rId80" Type="http://schemas.openxmlformats.org/officeDocument/2006/relationships/hyperlink" Target="https://www.3gpp.org/ftp/TSG_RAN/WG4_Radio/TSGR4_101-bis-e/Docs/R4-2200478.zip" TargetMode="External"/><Relationship Id="rId85" Type="http://schemas.openxmlformats.org/officeDocument/2006/relationships/hyperlink" Target="https://www.3gpp.org/ftp/TSG_RAN/WG4_Radio/TSGR4_101-bis-e/Docs/R4-2200163.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1-bis-e/Docs/R4-2201989.zip" TargetMode="External"/><Relationship Id="rId25" Type="http://schemas.openxmlformats.org/officeDocument/2006/relationships/hyperlink" Target="https://www.3gpp.org/ftp/TSG_RAN/WG4_Radio/TSGR4_101-bis-e/Docs/R4-2201075.zip" TargetMode="External"/><Relationship Id="rId33" Type="http://schemas.openxmlformats.org/officeDocument/2006/relationships/hyperlink" Target="https://www.3gpp.org/ftp/TSG_RAN/WG4_Radio/TSGR4_101-bis-e/Docs/R4-2201170.zip" TargetMode="External"/><Relationship Id="rId38" Type="http://schemas.openxmlformats.org/officeDocument/2006/relationships/hyperlink" Target="https://www.3gpp.org/ftp/TSG_RAN/WG4_Radio/TSGR4_101-bis-e/Docs/R4-2201314.zip" TargetMode="External"/><Relationship Id="rId46" Type="http://schemas.openxmlformats.org/officeDocument/2006/relationships/hyperlink" Target="https://www.3gpp.org/ftp/TSG_RAN/WG4_Radio/TSGR4_101-bis-e/Docs/R4-2200165.zip" TargetMode="External"/><Relationship Id="rId59" Type="http://schemas.openxmlformats.org/officeDocument/2006/relationships/hyperlink" Target="https://www.3gpp.org/ftp/TSG_RAN/WG4_Radio/TSGR4_101-bis-e/Docs/R4-2201830.zip" TargetMode="External"/><Relationship Id="rId67" Type="http://schemas.openxmlformats.org/officeDocument/2006/relationships/hyperlink" Target="https://www.3gpp.org/ftp/TSG_RAN/WG4_Radio/TSGR4_101-bis-e/Docs/R4-2201170.zip" TargetMode="External"/><Relationship Id="rId103" Type="http://schemas.openxmlformats.org/officeDocument/2006/relationships/hyperlink" Target="https://www.3gpp.org/ftp/TSG_RAN/WG4_Radio/TSGR4_101-bis-e/Docs/R4-2201170.zip" TargetMode="External"/><Relationship Id="rId108" Type="http://schemas.openxmlformats.org/officeDocument/2006/relationships/hyperlink" Target="https://www.3gpp.org/ftp/TSG_RAN/WG4_Radio/TSGR4_101-bis-e/Docs/R4-2201314.zip" TargetMode="External"/><Relationship Id="rId116" Type="http://schemas.openxmlformats.org/officeDocument/2006/relationships/hyperlink" Target="https://www.3gpp.org/ftp/TSG_RAN/WG4_Radio/TSGR4_101-bis-e/Docs/R4-2200163.zip" TargetMode="External"/><Relationship Id="rId124" Type="http://schemas.openxmlformats.org/officeDocument/2006/relationships/hyperlink" Target="https://www.3gpp.org/ftp/TSG_RAN/WG4_Radio/TSGR4_101-bis-e/Docs/R4-2201838.zip" TargetMode="External"/><Relationship Id="rId129" Type="http://schemas.openxmlformats.org/officeDocument/2006/relationships/hyperlink" Target="https://www.3gpp.org/ftp/TSG_RAN/WG4_Radio/TSGR4_101-bis-e/Docs/R4-2201170.zip" TargetMode="External"/><Relationship Id="rId137" Type="http://schemas.openxmlformats.org/officeDocument/2006/relationships/hyperlink" Target="https://www.3gpp.org/ftp/TSG_RAN/WG4_Radio/TSGR4_101-bis-e/Docs/R4-2201465.zip" TargetMode="External"/><Relationship Id="rId20" Type="http://schemas.openxmlformats.org/officeDocument/2006/relationships/hyperlink" Target="https://www.3gpp.org/ftp/TSG_RAN/WG4_Radio/TSGR4_101-bis-e/Docs/R4-2200479.zip" TargetMode="External"/><Relationship Id="rId41" Type="http://schemas.openxmlformats.org/officeDocument/2006/relationships/hyperlink" Target="https://www.3gpp.org/ftp/TSG_RAN/WG4_Radio/TSGR4_101-bis-e/Docs/R4-2201076.zip" TargetMode="External"/><Relationship Id="rId54" Type="http://schemas.openxmlformats.org/officeDocument/2006/relationships/hyperlink" Target="mailto:songyuexia@catt.cn" TargetMode="External"/><Relationship Id="rId62" Type="http://schemas.openxmlformats.org/officeDocument/2006/relationships/hyperlink" Target="https://www.3gpp.org/ftp/tsg_ran/WG4_Radio/TSGR4_101-bis-e/Inbox/Drafts/%5B101-bis-e%5D%5B306%5D%20NTN_Solutions_Part1/Round%201/Draft_TS/Draft%20TS%2038.108%20v0.0.1%20r5%20-%20rm.docx" TargetMode="External"/><Relationship Id="rId70" Type="http://schemas.openxmlformats.org/officeDocument/2006/relationships/hyperlink" Target="https://www.3gpp.org/ftp/TSG_RAN/WG4_Radio/TSGR4_101-bis-e/Docs/R4-2200479.zip" TargetMode="External"/><Relationship Id="rId75" Type="http://schemas.openxmlformats.org/officeDocument/2006/relationships/hyperlink" Target="https://www.3gpp.org/ftp/TSG_RAN/WG4_Radio/TSGR4_101-bis-e/Docs/R4-2201076.zip" TargetMode="External"/><Relationship Id="rId83" Type="http://schemas.openxmlformats.org/officeDocument/2006/relationships/hyperlink" Target="https://www.3gpp.org/ftp/TSG_RAN/WG4_Radio/TSGR4_101-bis-e/Docs/R4-2200479.zip" TargetMode="External"/><Relationship Id="rId88" Type="http://schemas.openxmlformats.org/officeDocument/2006/relationships/hyperlink" Target="https://www.3gpp.org/ftp/TSG_RAN/WG4_Radio/TSGR4_101-bis-e/Docs/R4-2201075.zip" TargetMode="External"/><Relationship Id="rId91" Type="http://schemas.openxmlformats.org/officeDocument/2006/relationships/hyperlink" Target="https://www.3gpp.org/ftp/TSG_RAN/WG4_Radio/TSGR4_101-bis-e/Docs/R4-2201838.zip" TargetMode="External"/><Relationship Id="rId96" Type="http://schemas.openxmlformats.org/officeDocument/2006/relationships/hyperlink" Target="https://www.3gpp.org/ftp/TSG_RAN/WG4_Radio/TSGR4_101-bis-e/Docs/R4-2200478.zip" TargetMode="External"/><Relationship Id="rId111" Type="http://schemas.openxmlformats.org/officeDocument/2006/relationships/hyperlink" Target="https://www.3gpp.org/ftp/TSG_RAN/WG4_Radio/TSGR4_101-bis-e/Docs/R4-2201076.zip" TargetMode="External"/><Relationship Id="rId132" Type="http://schemas.openxmlformats.org/officeDocument/2006/relationships/hyperlink" Target="https://www.3gpp.org/ftp/TSG_RAN/WG4_Radio/TSGR4_101-bis-e/Docs/R4-2201074.zip" TargetMode="External"/><Relationship Id="rId140" Type="http://schemas.openxmlformats.org/officeDocument/2006/relationships/hyperlink" Target="https://www.3gpp.org/ftp/TSG_RAN/WG4_Radio/TSGR4_101-bis-e/Docs/R4-2201315.zip" TargetMode="External"/><Relationship Id="rId145" Type="http://schemas.openxmlformats.org/officeDocument/2006/relationships/hyperlink" Target="https://www.3gpp.org/ftp/TSG_RAN/WG4_Radio/TSGR4_101-bis-e/Docs/R4-2200363.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Docs/R4-2201170.zip" TargetMode="External"/><Relationship Id="rId23" Type="http://schemas.openxmlformats.org/officeDocument/2006/relationships/hyperlink" Target="https://www.3gpp.org/ftp/TSG_RAN/WG4_Radio/TSGR4_101-bis-e/Docs/R4-2201465.zip" TargetMode="External"/><Relationship Id="rId28" Type="http://schemas.openxmlformats.org/officeDocument/2006/relationships/hyperlink" Target="https://www.3gpp.org/ftp/TSG_RAN/WG4_Radio/TSGR4_101-bis-e/Docs/R4-2201838.zip" TargetMode="External"/><Relationship Id="rId36" Type="http://schemas.openxmlformats.org/officeDocument/2006/relationships/hyperlink" Target="https://www.3gpp.org/ftp/TSG_RAN/WG4_Radio/TSGR4_101-bis-e/Docs/R4-2200479.zip" TargetMode="External"/><Relationship Id="rId49" Type="http://schemas.openxmlformats.org/officeDocument/2006/relationships/hyperlink" Target="https://www.3gpp.org/ftp/TSG_RAN/WG4_Radio/TSGR4_101-bis-e/Docs/R4-2201991.zip" TargetMode="External"/><Relationship Id="rId57" Type="http://schemas.openxmlformats.org/officeDocument/2006/relationships/hyperlink" Target="https://www.3gpp.org/ftp/TSG_RAN/WG4_Radio/TSGR4_101-bis-e/Docs/R4-2201288.zip" TargetMode="External"/><Relationship Id="rId106" Type="http://schemas.openxmlformats.org/officeDocument/2006/relationships/hyperlink" Target="https://www.3gpp.org/ftp/TSG_RAN/WG4_Radio/TSGR4_101-bis-e/Docs/R4-2200479.zip" TargetMode="External"/><Relationship Id="rId114" Type="http://schemas.openxmlformats.org/officeDocument/2006/relationships/hyperlink" Target="https://www.3gpp.org/ftp/TSG_RAN/WG4_Radio/TSGR4_101-bis-e/Docs/R4-2201170.zip" TargetMode="External"/><Relationship Id="rId119" Type="http://schemas.openxmlformats.org/officeDocument/2006/relationships/hyperlink" Target="https://www.3gpp.org/ftp/TSG_RAN/WG4_Radio/TSGR4_101-bis-e/Docs/R4-2201076.zip" TargetMode="External"/><Relationship Id="rId127" Type="http://schemas.openxmlformats.org/officeDocument/2006/relationships/hyperlink" Target="https://www.3gpp.org/ftp/TSG_RAN/WG4_Radio/TSGR4_101-bis-e/Docs/R4-2200478.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0363.zip" TargetMode="External"/><Relationship Id="rId44" Type="http://schemas.openxmlformats.org/officeDocument/2006/relationships/hyperlink" Target="https://www.3gpp.org/ftp/TSG_RAN/WG4_Radio/TSGR4_101-bis-e/Docs/R4-2200162.zip" TargetMode="External"/><Relationship Id="rId52" Type="http://schemas.openxmlformats.org/officeDocument/2006/relationships/hyperlink" Target="mailto:yiran.jin@samsung.com" TargetMode="External"/><Relationship Id="rId60" Type="http://schemas.openxmlformats.org/officeDocument/2006/relationships/hyperlink" Target="https://www.3gpp.org/ftp/tsg_ran/WG4_Radio/TSGR4_101-bis-e/Inbox/Drafts/%5B101-bis-e%5D%5B306%5D%20NTN_Solutions_Part1/Round%201/Draft_TS/Draft%20TS%2038.108%20v0.0.1%20r3.docx" TargetMode="External"/><Relationship Id="rId65" Type="http://schemas.openxmlformats.org/officeDocument/2006/relationships/hyperlink" Target="https://www.3gpp.org/ftp/TSG_RAN/WG4_Radio/TSGR4_101-bis-e/Docs/R4-2201830.zip" TargetMode="External"/><Relationship Id="rId73" Type="http://schemas.openxmlformats.org/officeDocument/2006/relationships/hyperlink" Target="https://www.3gpp.org/ftp/TSG_RAN/WG4_Radio/TSGR4_101-bis-e/Docs/R4-2201075.zip" TargetMode="External"/><Relationship Id="rId78" Type="http://schemas.openxmlformats.org/officeDocument/2006/relationships/hyperlink" Target="https://www.3gpp.org/ftp/TSG_RAN/WG4_Radio/TSGR4_101-bis-e/Docs/R4-2201257.zip" TargetMode="External"/><Relationship Id="rId81" Type="http://schemas.openxmlformats.org/officeDocument/2006/relationships/hyperlink" Target="https://www.3gpp.org/ftp/TSG_RAN/WG4_Radio/TSGR4_101-bis-e/Docs/R4-2200478.zip" TargetMode="External"/><Relationship Id="rId86" Type="http://schemas.openxmlformats.org/officeDocument/2006/relationships/hyperlink" Target="https://www.3gpp.org/ftp/TSG_RAN/WG4_Radio/TSGR4_101-bis-e/Docs/R4-2201314.zip" TargetMode="External"/><Relationship Id="rId94" Type="http://schemas.openxmlformats.org/officeDocument/2006/relationships/hyperlink" Target="https://www.3gpp.org/ftp/TSG_RAN/WG4_Radio/TSGR4_101-bis-e/Docs/R4-2201170.zip" TargetMode="External"/><Relationship Id="rId99" Type="http://schemas.openxmlformats.org/officeDocument/2006/relationships/hyperlink" Target="https://www.3gpp.org/ftp/TSG_RAN/WG4_Radio/TSGR4_101-bis-e/Docs/R4-2201314.zip" TargetMode="External"/><Relationship Id="rId101" Type="http://schemas.openxmlformats.org/officeDocument/2006/relationships/hyperlink" Target="https://www.3gpp.org/ftp/TSG_RAN/WG4_Radio/TSGR4_101-bis-e/Docs/R4-2201838.zip" TargetMode="External"/><Relationship Id="rId122" Type="http://schemas.openxmlformats.org/officeDocument/2006/relationships/hyperlink" Target="https://www.3gpp.org/ftp/TSG_RAN/WG4_Radio/TSGR4_101-bis-e/Docs/R4-2201257.zip" TargetMode="External"/><Relationship Id="rId130" Type="http://schemas.openxmlformats.org/officeDocument/2006/relationships/hyperlink" Target="https://www.3gpp.org/ftp/TSG_RAN/WG4_Radio/TSGR4_101-bis-e/Docs/R4-2201257.zip" TargetMode="External"/><Relationship Id="rId135" Type="http://schemas.openxmlformats.org/officeDocument/2006/relationships/hyperlink" Target="https://www.3gpp.org/ftp/TSG_RAN/WG4_Radio/TSGR4_101-bis-e/Docs/R4-2200162.zip" TargetMode="External"/><Relationship Id="rId143" Type="http://schemas.openxmlformats.org/officeDocument/2006/relationships/hyperlink" Target="https://www.3gpp.org/ftp/TSG_RAN/WG4_Radio/TSGR4_101-bis-e/Docs/R4-2201830.zip" TargetMode="External"/><Relationship Id="rId14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4_Radio/TSGR4_101-bis-e/Docs/R4-2201074.zip" TargetMode="External"/><Relationship Id="rId39" Type="http://schemas.openxmlformats.org/officeDocument/2006/relationships/hyperlink" Target="https://www.3gpp.org/ftp/TSG_RAN/WG4_Radio/TSGR4_101-bis-e/Docs/R4-2201075.zip" TargetMode="External"/><Relationship Id="rId109" Type="http://schemas.openxmlformats.org/officeDocument/2006/relationships/hyperlink" Target="https://www.3gpp.org/ftp/TSG_RAN/WG4_Radio/TSGR4_101-bis-e/Docs/R4-2201075.zip" TargetMode="External"/><Relationship Id="rId34" Type="http://schemas.openxmlformats.org/officeDocument/2006/relationships/hyperlink" Target="https://www.3gpp.org/ftp/TSG_RAN/WG4_Radio/TSGR4_101-bis-e/Docs/R4-2201257.zip" TargetMode="External"/><Relationship Id="rId50" Type="http://schemas.openxmlformats.org/officeDocument/2006/relationships/hyperlink" Target="https://www.3gpp.org/ftp/TSG_RAN/WG4_Radio/TSGR4_101-bis-e/Docs/R4-2201830.zip" TargetMode="External"/><Relationship Id="rId55" Type="http://schemas.openxmlformats.org/officeDocument/2006/relationships/hyperlink" Target="https://www.3gpp.org/ftp/TSG_RAN/WG4_Radio/TSGR4_101-bis-e/Docs/R4-2201288.zip" TargetMode="External"/><Relationship Id="rId76" Type="http://schemas.openxmlformats.org/officeDocument/2006/relationships/hyperlink" Target="https://www.3gpp.org/ftp/TSG_RAN/WG4_Radio/TSGR4_101-bis-e/Docs/R4-2201170.zip" TargetMode="External"/><Relationship Id="rId97" Type="http://schemas.openxmlformats.org/officeDocument/2006/relationships/hyperlink" Target="https://www.3gpp.org/ftp/TSG_RAN/WG4_Radio/TSGR4_101-bis-e/Docs/R4-2200479.zip" TargetMode="External"/><Relationship Id="rId104" Type="http://schemas.openxmlformats.org/officeDocument/2006/relationships/hyperlink" Target="https://www.3gpp.org/ftp/TSG_RAN/WG4_Radio/TSGR4_101-bis-e/Docs/R4-2201257.zip" TargetMode="External"/><Relationship Id="rId120" Type="http://schemas.openxmlformats.org/officeDocument/2006/relationships/hyperlink" Target="https://www.3gpp.org/ftp/TSG_RAN/WG4_Radio/TSGR4_101-bis-e/Docs/R4-2201288.zip" TargetMode="External"/><Relationship Id="rId125" Type="http://schemas.openxmlformats.org/officeDocument/2006/relationships/hyperlink" Target="https://www.3gpp.org/ftp/TSG_RAN/WG4_Radio/TSGR4_101-bis-e/Docs/R4-2201838.zip" TargetMode="External"/><Relationship Id="rId141" Type="http://schemas.openxmlformats.org/officeDocument/2006/relationships/hyperlink" Target="https://www.3gpp.org/ftp/TSG_RAN/WG4_Radio/TSGR4_101-bis-e/Docs/R4-2201288.zip" TargetMode="External"/><Relationship Id="rId146" Type="http://schemas.openxmlformats.org/officeDocument/2006/relationships/hyperlink" Target="https://www.3gpp.org/ftp/TSG_RAN/WG4_Radio/TSGR4_101-bis-e/Docs/R4-2200165.zip" TargetMode="External"/><Relationship Id="rId7" Type="http://schemas.openxmlformats.org/officeDocument/2006/relationships/numbering" Target="numbering.xml"/><Relationship Id="rId71" Type="http://schemas.openxmlformats.org/officeDocument/2006/relationships/hyperlink" Target="https://www.3gpp.org/ftp/TSG_RAN/WG4_Radio/TSGR4_101-bis-e/Docs/R4-2200163.zip" TargetMode="External"/><Relationship Id="rId92" Type="http://schemas.openxmlformats.org/officeDocument/2006/relationships/hyperlink" Target="https://www.3gpp.org/ftp/TSG_RAN/WG4_Radio/TSGR4_101-bis-e/Docs/R4-2201076.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1-bis-e/Docs/R4-2201830.zip" TargetMode="External"/><Relationship Id="rId24" Type="http://schemas.openxmlformats.org/officeDocument/2006/relationships/hyperlink" Target="https://www.3gpp.org/ftp/TSG_RAN/WG4_Radio/TSGR4_101-bis-e/Docs/R4-2201314.zip" TargetMode="External"/><Relationship Id="rId40" Type="http://schemas.openxmlformats.org/officeDocument/2006/relationships/hyperlink" Target="https://www.3gpp.org/ftp/TSG_RAN/WG4_Radio/TSGR4_101-bis-e/Docs/R4-2201838.zip" TargetMode="External"/><Relationship Id="rId45" Type="http://schemas.openxmlformats.org/officeDocument/2006/relationships/hyperlink" Target="https://www.3gpp.org/ftp/TSG_RAN/WG4_Radio/TSGR4_101-bis-e/Docs/R4-2201465.zip" TargetMode="External"/><Relationship Id="rId66" Type="http://schemas.openxmlformats.org/officeDocument/2006/relationships/hyperlink" Target="https://www.3gpp.org/ftp/tsg_ran/WG4_Radio/TSGR4_101-bis-e/Inbox/Drafts/%5B101-bis-e%5D%5B306%5D%20NTN_Solutions_Part1/Round%201/Draft_TS/Draft%20TS%2038.108%20v0.0.1%20r5%20-%20rm.docx" TargetMode="External"/><Relationship Id="rId87" Type="http://schemas.openxmlformats.org/officeDocument/2006/relationships/hyperlink" Target="https://www.3gpp.org/ftp/TSG_RAN/WG4_Radio/TSGR4_101-bis-e/Docs/R4-2201314.zip" TargetMode="External"/><Relationship Id="rId110" Type="http://schemas.openxmlformats.org/officeDocument/2006/relationships/hyperlink" Target="https://www.3gpp.org/ftp/TSG_RAN/WG4_Radio/TSGR4_101-bis-e/Docs/R4-2201838.zip" TargetMode="External"/><Relationship Id="rId115" Type="http://schemas.openxmlformats.org/officeDocument/2006/relationships/hyperlink" Target="https://www.3gpp.org/ftp/TSG_RAN/WG4_Radio/TSGR4_101-bis-e/Docs/R4-2200479.zip" TargetMode="External"/><Relationship Id="rId131" Type="http://schemas.openxmlformats.org/officeDocument/2006/relationships/hyperlink" Target="https://www.3gpp.org/ftp/TSG_RAN/WG4_Radio/TSGR4_101-bis-e/Docs/R4-2201989.zip" TargetMode="External"/><Relationship Id="rId136" Type="http://schemas.openxmlformats.org/officeDocument/2006/relationships/hyperlink" Target="https://www.3gpp.org/ftp/TSG_RAN/WG4_Radio/TSGR4_101-bis-e/Docs/R4-2200163.zip" TargetMode="External"/><Relationship Id="rId61" Type="http://schemas.openxmlformats.org/officeDocument/2006/relationships/hyperlink" Target="https://www.3gpp.org/ftp/tsg_ran/WG4_Radio/TSGR4_101-bis-e/Inbox/Drafts/%5B101-bis-e%5D%5B306%5D%20NTN_Solutions_Part1/Round%201/Draft_TS/Draft%20TS%2038.108%20v0.0.1%20r3.docx" TargetMode="External"/><Relationship Id="rId82" Type="http://schemas.openxmlformats.org/officeDocument/2006/relationships/hyperlink" Target="https://www.3gpp.org/ftp/TSG_RAN/WG4_Radio/TSGR4_101-bis-e/Docs/R4-2200479.zip" TargetMode="External"/><Relationship Id="rId19" Type="http://schemas.openxmlformats.org/officeDocument/2006/relationships/hyperlink" Target="https://www.3gpp.org/ftp/TSG_RAN/WG4_Radio/TSGR4_101-bis-e/Docs/R4-2200478.zip" TargetMode="External"/><Relationship Id="rId14" Type="http://schemas.openxmlformats.org/officeDocument/2006/relationships/hyperlink" Target="https://www.3gpp.org/ftp/TSG_RAN/WG4_Radio/TSGR4_101-bis-e/Docs/R4-2201991.zip" TargetMode="External"/><Relationship Id="rId30" Type="http://schemas.openxmlformats.org/officeDocument/2006/relationships/hyperlink" Target="https://www.3gpp.org/ftp/TSG_RAN/WG4_Radio/TSGR4_101-bis-e/Docs/R4-2201076.zip" TargetMode="External"/><Relationship Id="rId35" Type="http://schemas.openxmlformats.org/officeDocument/2006/relationships/hyperlink" Target="https://www.3gpp.org/ftp/TSG_RAN/WG4_Radio/TSGR4_101-bis-e/Docs/R4-2200478.zip" TargetMode="External"/><Relationship Id="rId56" Type="http://schemas.openxmlformats.org/officeDocument/2006/relationships/hyperlink" Target="https://www.3gpp.org/ftp/TSG_RAN/WG4_Radio/TSGR4_101-bis-e/Docs/R4-2201991.zip" TargetMode="External"/><Relationship Id="rId77" Type="http://schemas.openxmlformats.org/officeDocument/2006/relationships/hyperlink" Target="https://www.3gpp.org/ftp/TSG_RAN/WG4_Radio/TSGR4_101-bis-e/Docs/R4-2201170.zip" TargetMode="External"/><Relationship Id="rId100" Type="http://schemas.openxmlformats.org/officeDocument/2006/relationships/hyperlink" Target="https://www.3gpp.org/ftp/TSG_RAN/WG4_Radio/TSGR4_101-bis-e/Docs/R4-2201075.zip" TargetMode="External"/><Relationship Id="rId105" Type="http://schemas.openxmlformats.org/officeDocument/2006/relationships/hyperlink" Target="https://www.3gpp.org/ftp/TSG_RAN/WG4_Radio/TSGR4_101-bis-e/Docs/R4-2200478.zip" TargetMode="External"/><Relationship Id="rId126" Type="http://schemas.openxmlformats.org/officeDocument/2006/relationships/hyperlink" Target="https://www.3gpp.org/ftp/TSG_RAN/WG4_Radio/TSGR4_101-bis-e/Docs/R4-2200478.zip" TargetMode="External"/><Relationship Id="rId14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yiran.jin@samsung.com" TargetMode="External"/><Relationship Id="rId72" Type="http://schemas.openxmlformats.org/officeDocument/2006/relationships/hyperlink" Target="https://www.3gpp.org/ftp/TSG_RAN/WG4_Radio/TSGR4_101-bis-e/Docs/R4-2201314.zip" TargetMode="External"/><Relationship Id="rId93" Type="http://schemas.openxmlformats.org/officeDocument/2006/relationships/hyperlink" Target="https://www.3gpp.org/ftp/TSG_RAN/WG4_Radio/TSGR4_101-bis-e/Docs/R4-2201076.zip" TargetMode="External"/><Relationship Id="rId98" Type="http://schemas.openxmlformats.org/officeDocument/2006/relationships/hyperlink" Target="https://www.3gpp.org/ftp/TSG_RAN/WG4_Radio/TSGR4_101-bis-e/Docs/R4-2200163.zip" TargetMode="External"/><Relationship Id="rId121" Type="http://schemas.openxmlformats.org/officeDocument/2006/relationships/hyperlink" Target="https://www.3gpp.org/ftp/TSG_RAN/WG4_Radio/TSGR4_101-bis-e/Docs/R4-2201830.zip" TargetMode="External"/><Relationship Id="rId142" Type="http://schemas.openxmlformats.org/officeDocument/2006/relationships/hyperlink" Target="https://www.3gpp.org/ftp/TSG_RAN/WG4_Radio/TSGR4_101-bis-e/Docs/R4-22018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EFB83EB87098046AC67B1F3547B4DD5" ma:contentTypeVersion="12" ma:contentTypeDescription="Create a new document." ma:contentTypeScope="" ma:versionID="49a0b3c069d6cf4a89f2cf7b45a65f84">
  <xsd:schema xmlns:xsd="http://www.w3.org/2001/XMLSchema" xmlns:xs="http://www.w3.org/2001/XMLSchema" xmlns:p="http://schemas.microsoft.com/office/2006/metadata/properties" xmlns:ns2="ea46cbad-1599-45db-848d-bf907abe0ef3" xmlns:ns3="c3383d4e-9f87-41f6-bb7c-b619c6c37c18" targetNamespace="http://schemas.microsoft.com/office/2006/metadata/properties" ma:root="true" ma:fieldsID="59103f3d4b87e669e365251d0567c8ba" ns2:_="" ns3:_="">
    <xsd:import namespace="ea46cbad-1599-45db-848d-bf907abe0ef3"/>
    <xsd:import namespace="c3383d4e-9f87-41f6-bb7c-b619c6c37c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6cbad-1599-45db-848d-bf907abe0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83d4e-9f87-41f6-bb7c-b619c6c37c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18B59A8C-B706-4C0B-8D8C-5E470A26D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6cbad-1599-45db-848d-bf907abe0ef3"/>
    <ds:schemaRef ds:uri="c3383d4e-9f87-41f6-bb7c-b619c6c37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7D12E0-864F-4349-883F-E903F9BC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84</Pages>
  <Words>21521</Words>
  <Characters>118367</Characters>
  <Application>Microsoft Office Word</Application>
  <DocSecurity>0</DocSecurity>
  <Lines>986</Lines>
  <Paragraphs>279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2019-04-25T01:09:00Z</cp:lastPrinted>
  <dcterms:created xsi:type="dcterms:W3CDTF">2022-01-20T00:02:00Z</dcterms:created>
  <dcterms:modified xsi:type="dcterms:W3CDTF">2022-01-20T00:02:00Z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0x010100AEFB83EB87098046AC67B1F3547B4DD5</vt:lpwstr>
  </property>
  <property fmtid="{D5CDD505-2E9C-101B-9397-08002B2CF9AE}" pid="10" name="KSOProductBuildVer">
    <vt:lpwstr>2052-11.8.2.8875</vt:lpwstr>
  </property>
  <property fmtid="{D5CDD505-2E9C-101B-9397-08002B2CF9AE}" pid="11" name="CWM86cf9d1ac1f440a886ba35751a572d3a">
    <vt:lpwstr>CWMEyOKftnYCr/mEU7PW6hZa2jTrqgbSdncsXkCo0+ILuWC0L6wQXLeQpN5xqw4XTmq3MmxxxgmTuyl7I8hx6k4PA==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1642431374</vt:lpwstr>
  </property>
</Properties>
</file>